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02D80" w14:textId="4D514593" w:rsidR="001B1B56" w:rsidRPr="0020685A" w:rsidRDefault="001B1B56" w:rsidP="0020685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0685A">
        <w:rPr>
          <w:rFonts w:eastAsia="Calibri"/>
          <w:sz w:val="28"/>
          <w:szCs w:val="28"/>
          <w:lang w:val="ru-RU" w:eastAsia="en-US"/>
        </w:rPr>
        <w:t>ДОВІДКОВИЙ МАТЕРІАЛ</w:t>
      </w:r>
    </w:p>
    <w:p w14:paraId="414E5700" w14:textId="22A05466" w:rsidR="001B1B56" w:rsidRPr="0020685A" w:rsidRDefault="001B1B56" w:rsidP="0020685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0685A">
        <w:rPr>
          <w:rFonts w:eastAsia="Calibri"/>
          <w:sz w:val="28"/>
          <w:szCs w:val="28"/>
          <w:lang w:val="ru-RU" w:eastAsia="en-US"/>
        </w:rPr>
        <w:t>ДО ОПЕРАЦІЙНОЇ КАРТКИ №</w:t>
      </w:r>
      <w:r w:rsidR="00782711">
        <w:rPr>
          <w:rFonts w:eastAsia="Calibri"/>
          <w:sz w:val="28"/>
          <w:szCs w:val="28"/>
          <w:lang w:val="ru-RU" w:eastAsia="en-US"/>
        </w:rPr>
        <w:t>1.2.3</w:t>
      </w:r>
      <w:bookmarkStart w:id="0" w:name="_GoBack"/>
      <w:bookmarkEnd w:id="0"/>
    </w:p>
    <w:p w14:paraId="5B302045" w14:textId="63550123" w:rsidR="001B1B56" w:rsidRPr="0020685A" w:rsidRDefault="001B1B56" w:rsidP="0020685A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  <w:r w:rsidRPr="0020685A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34174B" w:rsidRPr="0020685A">
        <w:rPr>
          <w:rFonts w:eastAsia="Calibri"/>
          <w:sz w:val="28"/>
          <w:szCs w:val="28"/>
          <w:u w:val="single"/>
        </w:rPr>
        <w:t>домедичної допомоги</w:t>
      </w:r>
      <w:r w:rsidRPr="0020685A">
        <w:rPr>
          <w:rFonts w:eastAsia="Calibri"/>
          <w:sz w:val="28"/>
          <w:szCs w:val="28"/>
          <w:u w:val="single"/>
          <w:lang w:val="ru-RU"/>
        </w:rPr>
        <w:t xml:space="preserve"> </w:t>
      </w:r>
      <w:r w:rsidR="006663FF" w:rsidRPr="0020685A">
        <w:rPr>
          <w:rFonts w:eastAsia="Calibri"/>
          <w:sz w:val="28"/>
          <w:szCs w:val="28"/>
          <w:u w:val="single"/>
        </w:rPr>
        <w:t>(</w:t>
      </w:r>
      <w:r w:rsidR="00F861A3" w:rsidRPr="0020685A">
        <w:rPr>
          <w:rFonts w:eastAsia="Calibri"/>
          <w:sz w:val="28"/>
          <w:szCs w:val="28"/>
          <w:u w:val="single"/>
        </w:rPr>
        <w:t>БЗВП</w:t>
      </w:r>
      <w:r w:rsidR="006663FF" w:rsidRPr="0020685A">
        <w:rPr>
          <w:rFonts w:eastAsia="Calibri"/>
          <w:sz w:val="28"/>
          <w:szCs w:val="28"/>
          <w:u w:val="single"/>
        </w:rPr>
        <w:t>)</w:t>
      </w:r>
    </w:p>
    <w:p w14:paraId="6052DE64" w14:textId="77777777" w:rsidR="001B1B56" w:rsidRPr="0020685A" w:rsidRDefault="001B1B56" w:rsidP="0020685A">
      <w:pPr>
        <w:spacing w:line="259" w:lineRule="auto"/>
        <w:jc w:val="both"/>
        <w:rPr>
          <w:rFonts w:eastAsia="Calibri"/>
          <w:sz w:val="28"/>
          <w:szCs w:val="28"/>
          <w:u w:val="single"/>
        </w:rPr>
      </w:pPr>
    </w:p>
    <w:p w14:paraId="144C527B" w14:textId="30AA511F" w:rsidR="001B1B56" w:rsidRPr="0020685A" w:rsidRDefault="001B1B56" w:rsidP="0020685A">
      <w:pPr>
        <w:spacing w:line="259" w:lineRule="auto"/>
        <w:jc w:val="both"/>
        <w:rPr>
          <w:rFonts w:eastAsia="Calibri"/>
          <w:b/>
          <w:sz w:val="28"/>
          <w:szCs w:val="28"/>
          <w:lang w:eastAsia="en-US"/>
        </w:rPr>
      </w:pPr>
      <w:bookmarkStart w:id="1" w:name="_Hlk168317563"/>
      <w:r w:rsidRPr="0020685A">
        <w:rPr>
          <w:rFonts w:eastAsia="Calibri"/>
          <w:b/>
          <w:sz w:val="28"/>
          <w:szCs w:val="28"/>
          <w:lang w:eastAsia="en-US"/>
        </w:rPr>
        <w:t xml:space="preserve">       ТРЕНУВАННЯ ПЕРЕМІЩЕННЯ ПОРАНЕНОГО В УКРИТТЯ:</w:t>
      </w:r>
    </w:p>
    <w:p w14:paraId="6DF37327" w14:textId="0FBD917D" w:rsidR="001B1B56" w:rsidRPr="0020685A" w:rsidRDefault="001B1B56" w:rsidP="0020685A">
      <w:pPr>
        <w:pStyle w:val="a3"/>
        <w:numPr>
          <w:ilvl w:val="0"/>
          <w:numId w:val="1"/>
        </w:numPr>
        <w:spacing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20685A">
        <w:rPr>
          <w:rFonts w:eastAsia="Calibri"/>
          <w:b/>
          <w:sz w:val="28"/>
          <w:szCs w:val="28"/>
          <w:lang w:eastAsia="en-US"/>
        </w:rPr>
        <w:t>НА СОБІ;</w:t>
      </w:r>
    </w:p>
    <w:p w14:paraId="7AD766E0" w14:textId="0B8C59F3" w:rsidR="001B1B56" w:rsidRPr="0020685A" w:rsidRDefault="001B1B56" w:rsidP="0020685A">
      <w:pPr>
        <w:pStyle w:val="a3"/>
        <w:numPr>
          <w:ilvl w:val="0"/>
          <w:numId w:val="1"/>
        </w:numPr>
        <w:spacing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20685A">
        <w:rPr>
          <w:rFonts w:eastAsia="Calibri"/>
          <w:b/>
          <w:sz w:val="28"/>
          <w:szCs w:val="28"/>
          <w:lang w:eastAsia="en-US"/>
        </w:rPr>
        <w:t>ВОЛОКОМ;</w:t>
      </w:r>
    </w:p>
    <w:p w14:paraId="662A8EAC" w14:textId="04707AAD" w:rsidR="001B1B56" w:rsidRPr="0020685A" w:rsidRDefault="001B1B56" w:rsidP="0020685A">
      <w:pPr>
        <w:pStyle w:val="a3"/>
        <w:numPr>
          <w:ilvl w:val="0"/>
          <w:numId w:val="1"/>
        </w:numPr>
        <w:spacing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20685A">
        <w:rPr>
          <w:rFonts w:eastAsia="Calibri"/>
          <w:b/>
          <w:sz w:val="28"/>
          <w:szCs w:val="28"/>
          <w:lang w:eastAsia="en-US"/>
        </w:rPr>
        <w:t xml:space="preserve">НА НОШАХ(ВОЛОКУШАХ). </w:t>
      </w:r>
      <w:bookmarkEnd w:id="1"/>
    </w:p>
    <w:p w14:paraId="50C3C396" w14:textId="273F10F7" w:rsidR="001B1B56" w:rsidRPr="0020685A" w:rsidRDefault="00665F72" w:rsidP="0020685A">
      <w:pPr>
        <w:jc w:val="both"/>
        <w:rPr>
          <w:rFonts w:eastAsia="Calibri"/>
          <w:b/>
          <w:sz w:val="28"/>
          <w:szCs w:val="28"/>
        </w:rPr>
      </w:pPr>
      <w:r w:rsidRPr="0020685A">
        <w:rPr>
          <w:rFonts w:eastAsia="Calibri"/>
          <w:sz w:val="28"/>
          <w:szCs w:val="28"/>
          <w:lang w:eastAsia="en-US"/>
        </w:rPr>
        <w:t xml:space="preserve">         </w:t>
      </w:r>
      <w:r w:rsidRPr="0020685A">
        <w:rPr>
          <w:rFonts w:eastAsia="Calibri"/>
          <w:b/>
          <w:sz w:val="28"/>
          <w:szCs w:val="28"/>
          <w:lang w:eastAsia="en-US"/>
        </w:rPr>
        <w:t xml:space="preserve"> </w:t>
      </w:r>
      <w:r w:rsidRPr="0020685A">
        <w:rPr>
          <w:rFonts w:eastAsia="Calibri"/>
          <w:b/>
          <w:sz w:val="28"/>
          <w:szCs w:val="28"/>
        </w:rPr>
        <w:t>СПОСІБ ПЕРЕТЯГУВАННЯ ПОРАНЕНОГО «НА СОБІ ЛЕЖАЧИ»:</w:t>
      </w:r>
    </w:p>
    <w:p w14:paraId="01332411" w14:textId="6A1F032E" w:rsidR="001B1B56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2AA09F5F" wp14:editId="019E63DA">
            <wp:simplePos x="0" y="0"/>
            <wp:positionH relativeFrom="column">
              <wp:posOffset>3637280</wp:posOffset>
            </wp:positionH>
            <wp:positionV relativeFrom="paragraph">
              <wp:posOffset>236855</wp:posOffset>
            </wp:positionV>
            <wp:extent cx="2446020" cy="3455035"/>
            <wp:effectExtent l="0" t="9208" r="2223" b="2222"/>
            <wp:wrapTight wrapText="bothSides">
              <wp:wrapPolygon edited="0">
                <wp:start x="-81" y="21542"/>
                <wp:lineTo x="21451" y="21542"/>
                <wp:lineTo x="21451" y="105"/>
                <wp:lineTo x="-81" y="105"/>
                <wp:lineTo x="-81" y="21542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46020" cy="345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B56" w:rsidRPr="0020685A">
        <w:rPr>
          <w:rFonts w:eastAsia="Calibri"/>
          <w:b/>
          <w:sz w:val="28"/>
          <w:szCs w:val="28"/>
        </w:rPr>
        <w:t>а)</w:t>
      </w:r>
      <w:r w:rsidR="001B1B56" w:rsidRPr="0020685A">
        <w:rPr>
          <w:rFonts w:eastAsia="Calibri"/>
          <w:sz w:val="28"/>
          <w:szCs w:val="28"/>
        </w:rPr>
        <w:t xml:space="preserve"> підповзати до постраждалого збоку так, щоб його голова була на рівні грудей особи, яка надає </w:t>
      </w:r>
      <w:proofErr w:type="spellStart"/>
      <w:r w:rsidR="001B1B56" w:rsidRPr="0020685A">
        <w:rPr>
          <w:rFonts w:eastAsia="Calibri"/>
          <w:sz w:val="28"/>
          <w:szCs w:val="28"/>
        </w:rPr>
        <w:t>домедичну</w:t>
      </w:r>
      <w:proofErr w:type="spellEnd"/>
      <w:r w:rsidR="001B1B56" w:rsidRPr="0020685A">
        <w:rPr>
          <w:rFonts w:eastAsia="Calibri"/>
          <w:sz w:val="28"/>
          <w:szCs w:val="28"/>
        </w:rPr>
        <w:t xml:space="preserve"> допомогу; </w:t>
      </w:r>
    </w:p>
    <w:p w14:paraId="21FB5A19" w14:textId="602BE959" w:rsidR="001B1B56" w:rsidRPr="0020685A" w:rsidRDefault="001B1B56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б)</w:t>
      </w:r>
      <w:r w:rsidRPr="0020685A">
        <w:rPr>
          <w:rFonts w:eastAsia="Calibri"/>
          <w:sz w:val="28"/>
          <w:szCs w:val="28"/>
        </w:rPr>
        <w:t xml:space="preserve"> взятися рукою за дальнє від особи, що надає </w:t>
      </w:r>
      <w:proofErr w:type="spellStart"/>
      <w:r w:rsidRPr="0020685A">
        <w:rPr>
          <w:rFonts w:eastAsia="Calibri"/>
          <w:sz w:val="28"/>
          <w:szCs w:val="28"/>
        </w:rPr>
        <w:t>домедичну</w:t>
      </w:r>
      <w:proofErr w:type="spellEnd"/>
      <w:r w:rsidRPr="0020685A">
        <w:rPr>
          <w:rFonts w:eastAsia="Calibri"/>
          <w:sz w:val="28"/>
          <w:szCs w:val="28"/>
        </w:rPr>
        <w:t xml:space="preserve"> допомогу, плече постраждалого, а ногою зачепитися за гомілку дальньої від особи, що надає </w:t>
      </w:r>
      <w:proofErr w:type="spellStart"/>
      <w:r w:rsidRPr="0020685A">
        <w:rPr>
          <w:rFonts w:eastAsia="Calibri"/>
          <w:sz w:val="28"/>
          <w:szCs w:val="28"/>
        </w:rPr>
        <w:t>домедичну</w:t>
      </w:r>
      <w:proofErr w:type="spellEnd"/>
      <w:r w:rsidRPr="0020685A">
        <w:rPr>
          <w:rFonts w:eastAsia="Calibri"/>
          <w:sz w:val="28"/>
          <w:szCs w:val="28"/>
        </w:rPr>
        <w:t xml:space="preserve"> допомогу, ноги постраждалого; </w:t>
      </w:r>
    </w:p>
    <w:p w14:paraId="42BC3438" w14:textId="4314DB1E" w:rsidR="001B1B56" w:rsidRPr="0020685A" w:rsidRDefault="001B1B56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в)</w:t>
      </w:r>
      <w:r w:rsidRPr="0020685A">
        <w:rPr>
          <w:rFonts w:eastAsia="Calibri"/>
          <w:sz w:val="28"/>
          <w:szCs w:val="28"/>
        </w:rPr>
        <w:t xml:space="preserve"> перевернутися на спину разом із постраждалим; </w:t>
      </w:r>
    </w:p>
    <w:p w14:paraId="492C2418" w14:textId="52738021" w:rsidR="001B1B56" w:rsidRPr="0020685A" w:rsidRDefault="001B1B56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г)</w:t>
      </w:r>
      <w:r w:rsidRPr="0020685A">
        <w:rPr>
          <w:rFonts w:eastAsia="Calibri"/>
          <w:sz w:val="28"/>
          <w:szCs w:val="28"/>
        </w:rPr>
        <w:t xml:space="preserve"> розташувати постраждалого на </w:t>
      </w:r>
      <w:proofErr w:type="spellStart"/>
      <w:r w:rsidRPr="0020685A">
        <w:rPr>
          <w:rFonts w:eastAsia="Calibri"/>
          <w:sz w:val="28"/>
          <w:szCs w:val="28"/>
        </w:rPr>
        <w:t>стегні</w:t>
      </w:r>
      <w:proofErr w:type="spellEnd"/>
      <w:r w:rsidRPr="0020685A">
        <w:rPr>
          <w:rFonts w:eastAsia="Calibri"/>
          <w:sz w:val="28"/>
          <w:szCs w:val="28"/>
        </w:rPr>
        <w:t xml:space="preserve"> так, щоб його голова була на рівні грудей особи, що надає </w:t>
      </w:r>
      <w:proofErr w:type="spellStart"/>
      <w:r w:rsidRPr="0020685A">
        <w:rPr>
          <w:rFonts w:eastAsia="Calibri"/>
          <w:sz w:val="28"/>
          <w:szCs w:val="28"/>
        </w:rPr>
        <w:t>домедичну</w:t>
      </w:r>
      <w:proofErr w:type="spellEnd"/>
      <w:r w:rsidRPr="0020685A">
        <w:rPr>
          <w:rFonts w:eastAsia="Calibri"/>
          <w:sz w:val="28"/>
          <w:szCs w:val="28"/>
        </w:rPr>
        <w:t xml:space="preserve"> допомогу, і підтримувати його рукою за спину (спорядження); </w:t>
      </w:r>
    </w:p>
    <w:p w14:paraId="3D71837C" w14:textId="0634D8AE" w:rsidR="001B1B56" w:rsidRPr="0020685A" w:rsidRDefault="001B1B56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д)</w:t>
      </w:r>
      <w:r w:rsidRPr="0020685A">
        <w:rPr>
          <w:rFonts w:eastAsia="Calibri"/>
          <w:sz w:val="28"/>
          <w:szCs w:val="28"/>
        </w:rPr>
        <w:t xml:space="preserve"> рухатися, відштовхуючись ногою і ліктем.</w:t>
      </w:r>
    </w:p>
    <w:p w14:paraId="6FDEBA01" w14:textId="1312C8A7" w:rsidR="006C1BC7" w:rsidRPr="0020685A" w:rsidRDefault="006C1BC7" w:rsidP="0020685A">
      <w:pPr>
        <w:jc w:val="both"/>
        <w:rPr>
          <w:sz w:val="28"/>
          <w:szCs w:val="28"/>
        </w:rPr>
      </w:pPr>
    </w:p>
    <w:p w14:paraId="6A0C58A6" w14:textId="35ACC7E8" w:rsidR="001B1B56" w:rsidRPr="0020685A" w:rsidRDefault="00665F72" w:rsidP="0020685A">
      <w:pPr>
        <w:spacing w:line="230" w:lineRule="auto"/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sz w:val="28"/>
          <w:szCs w:val="28"/>
        </w:rPr>
        <w:t xml:space="preserve"> </w:t>
      </w:r>
    </w:p>
    <w:p w14:paraId="48DD0EAE" w14:textId="407DD411" w:rsidR="001B1B56" w:rsidRPr="0020685A" w:rsidRDefault="005128FC" w:rsidP="0020685A">
      <w:pPr>
        <w:spacing w:line="230" w:lineRule="auto"/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bCs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426630D4" wp14:editId="7C7E7388">
            <wp:simplePos x="0" y="0"/>
            <wp:positionH relativeFrom="margin">
              <wp:posOffset>3558540</wp:posOffset>
            </wp:positionH>
            <wp:positionV relativeFrom="paragraph">
              <wp:posOffset>294640</wp:posOffset>
            </wp:positionV>
            <wp:extent cx="2884805" cy="2822575"/>
            <wp:effectExtent l="0" t="0" r="0" b="0"/>
            <wp:wrapTight wrapText="bothSides">
              <wp:wrapPolygon edited="0">
                <wp:start x="0" y="0"/>
                <wp:lineTo x="0" y="21430"/>
                <wp:lineTo x="21396" y="21430"/>
                <wp:lineTo x="21396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F72" w:rsidRPr="0020685A">
        <w:rPr>
          <w:rFonts w:eastAsia="Calibri"/>
          <w:b/>
          <w:sz w:val="28"/>
          <w:szCs w:val="28"/>
        </w:rPr>
        <w:t xml:space="preserve">  </w:t>
      </w:r>
      <w:bookmarkStart w:id="2" w:name="_Hlk168470091"/>
      <w:r w:rsidR="00665F72" w:rsidRPr="0020685A">
        <w:rPr>
          <w:rFonts w:eastAsia="Calibri"/>
          <w:b/>
          <w:sz w:val="28"/>
          <w:szCs w:val="28"/>
        </w:rPr>
        <w:t>СПОСІБ ВІДТЯГУВАННЯ ПОСТРАЖДАЛОГО</w:t>
      </w:r>
      <w:r w:rsidR="001B1B56" w:rsidRPr="0020685A">
        <w:rPr>
          <w:rFonts w:eastAsia="Calibri"/>
          <w:sz w:val="28"/>
          <w:szCs w:val="28"/>
        </w:rPr>
        <w:t xml:space="preserve"> </w:t>
      </w:r>
      <w:bookmarkEnd w:id="2"/>
      <w:r w:rsidR="00665F72" w:rsidRPr="0020685A">
        <w:rPr>
          <w:rFonts w:eastAsia="Calibri"/>
          <w:b/>
          <w:sz w:val="28"/>
          <w:szCs w:val="28"/>
        </w:rPr>
        <w:t>«ВІДТЯГУВАННЯ ОДНООСІБНО»</w:t>
      </w:r>
    </w:p>
    <w:p w14:paraId="63891255" w14:textId="265DD3A1" w:rsidR="001B1B56" w:rsidRPr="0020685A" w:rsidRDefault="001B1B56" w:rsidP="0020685A">
      <w:pPr>
        <w:spacing w:line="230" w:lineRule="auto"/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а)</w:t>
      </w:r>
      <w:r w:rsidRPr="0020685A">
        <w:rPr>
          <w:rFonts w:eastAsia="Calibri"/>
          <w:sz w:val="28"/>
          <w:szCs w:val="28"/>
        </w:rPr>
        <w:t xml:space="preserve"> підійти до постраждалого з голови і лівою рукою взятись за лямку бронежилету постраждалого; </w:t>
      </w:r>
    </w:p>
    <w:p w14:paraId="1C914104" w14:textId="55F8FE8E" w:rsidR="001B1B56" w:rsidRPr="0020685A" w:rsidRDefault="001B1B56" w:rsidP="0020685A">
      <w:pPr>
        <w:spacing w:line="230" w:lineRule="auto"/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б)</w:t>
      </w:r>
      <w:r w:rsidRPr="0020685A">
        <w:rPr>
          <w:rFonts w:eastAsia="Calibri"/>
          <w:sz w:val="28"/>
          <w:szCs w:val="28"/>
        </w:rPr>
        <w:t xml:space="preserve"> </w:t>
      </w:r>
      <w:proofErr w:type="spellStart"/>
      <w:r w:rsidRPr="0020685A">
        <w:rPr>
          <w:rFonts w:eastAsia="Calibri"/>
          <w:sz w:val="28"/>
          <w:szCs w:val="28"/>
        </w:rPr>
        <w:t>припідняти</w:t>
      </w:r>
      <w:proofErr w:type="spellEnd"/>
      <w:r w:rsidRPr="0020685A">
        <w:rPr>
          <w:rFonts w:eastAsia="Calibri"/>
          <w:sz w:val="28"/>
          <w:szCs w:val="28"/>
        </w:rPr>
        <w:t xml:space="preserve"> тулуб постраждалого на 15 градусів; </w:t>
      </w:r>
    </w:p>
    <w:p w14:paraId="0B77ECC8" w14:textId="75781FA5" w:rsidR="001B1B56" w:rsidRPr="0020685A" w:rsidRDefault="001B1B56" w:rsidP="0020685A">
      <w:pPr>
        <w:spacing w:line="230" w:lineRule="auto"/>
        <w:ind w:firstLine="709"/>
        <w:jc w:val="both"/>
        <w:rPr>
          <w:rFonts w:eastAsia="Calibri"/>
          <w:b/>
          <w:bCs/>
          <w:noProof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в)</w:t>
      </w:r>
      <w:r w:rsidRPr="0020685A">
        <w:rPr>
          <w:rFonts w:eastAsia="Calibri"/>
          <w:sz w:val="28"/>
          <w:szCs w:val="28"/>
        </w:rPr>
        <w:t xml:space="preserve"> зберігаючи спину рівною та використовуючи м’язи ніг, тягнути постраждалого. </w:t>
      </w:r>
      <w:r w:rsidRPr="0020685A">
        <w:rPr>
          <w:rFonts w:eastAsia="Calibri"/>
          <w:b/>
          <w:bCs/>
          <w:noProof/>
          <w:sz w:val="28"/>
          <w:szCs w:val="28"/>
        </w:rPr>
        <w:t xml:space="preserve">                                     </w:t>
      </w:r>
    </w:p>
    <w:p w14:paraId="12C35C39" w14:textId="4A1A8AEF" w:rsidR="001B1B56" w:rsidRPr="0020685A" w:rsidRDefault="001B1B56" w:rsidP="0020685A">
      <w:pPr>
        <w:jc w:val="both"/>
        <w:rPr>
          <w:rFonts w:eastAsia="Calibri"/>
          <w:b/>
          <w:bCs/>
          <w:noProof/>
          <w:sz w:val="28"/>
          <w:szCs w:val="28"/>
        </w:rPr>
      </w:pPr>
      <w:r w:rsidRPr="0020685A">
        <w:rPr>
          <w:rFonts w:eastAsia="Calibri"/>
          <w:b/>
          <w:bCs/>
          <w:noProof/>
          <w:sz w:val="28"/>
          <w:szCs w:val="28"/>
        </w:rPr>
        <w:t xml:space="preserve">                                               </w:t>
      </w:r>
    </w:p>
    <w:p w14:paraId="544EFFB0" w14:textId="52D36D18" w:rsidR="00C13A2D" w:rsidRPr="0020685A" w:rsidRDefault="00C13A2D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140D2184" w14:textId="6BA33DEF" w:rsidR="005128FC" w:rsidRPr="0020685A" w:rsidRDefault="005128FC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708BF83A" w14:textId="44BEB365" w:rsidR="005128FC" w:rsidRPr="0020685A" w:rsidRDefault="005128FC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62F4F9F0" w14:textId="104C6FA0" w:rsidR="005128FC" w:rsidRPr="0020685A" w:rsidRDefault="005128FC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5F630FE2" w14:textId="77777777" w:rsidR="006663FF" w:rsidRPr="0020685A" w:rsidRDefault="006663FF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56E3651D" w14:textId="52A87360" w:rsidR="005128FC" w:rsidRPr="0020685A" w:rsidRDefault="005128FC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235F195F" w14:textId="125D0FC8" w:rsidR="005128FC" w:rsidRPr="0020685A" w:rsidRDefault="005128FC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17331CF6" w14:textId="77777777" w:rsidR="005128FC" w:rsidRPr="0020685A" w:rsidRDefault="005128FC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7617C68F" w14:textId="77777777" w:rsidR="005128FC" w:rsidRPr="0020685A" w:rsidRDefault="005128FC" w:rsidP="0020685A">
      <w:pPr>
        <w:jc w:val="both"/>
        <w:rPr>
          <w:rFonts w:eastAsia="Calibri"/>
          <w:b/>
          <w:bCs/>
          <w:noProof/>
          <w:sz w:val="28"/>
          <w:szCs w:val="28"/>
        </w:rPr>
      </w:pPr>
    </w:p>
    <w:p w14:paraId="5A873DD7" w14:textId="4399E560" w:rsidR="00C13A2D" w:rsidRPr="0020685A" w:rsidRDefault="00C13A2D" w:rsidP="0020685A">
      <w:pPr>
        <w:ind w:firstLine="709"/>
        <w:jc w:val="both"/>
        <w:rPr>
          <w:rFonts w:eastAsia="Calibri"/>
          <w:b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lastRenderedPageBreak/>
        <w:t>СПОСІБ ВІДТЯГУВАННЯ ПОСТРАЖДАЛОГО</w:t>
      </w:r>
      <w:r w:rsidRPr="0020685A">
        <w:rPr>
          <w:rFonts w:eastAsia="Calibri"/>
          <w:sz w:val="28"/>
          <w:szCs w:val="28"/>
        </w:rPr>
        <w:t xml:space="preserve"> </w:t>
      </w:r>
      <w:r w:rsidRPr="0020685A">
        <w:rPr>
          <w:rFonts w:eastAsia="Calibri"/>
          <w:b/>
          <w:sz w:val="28"/>
          <w:szCs w:val="28"/>
        </w:rPr>
        <w:t>«ВІДТЯГУВАННЯ УДВОХ»:</w:t>
      </w:r>
      <w:r w:rsidRPr="0020685A">
        <w:rPr>
          <w:rFonts w:eastAsia="Calibri"/>
          <w:sz w:val="28"/>
          <w:szCs w:val="28"/>
        </w:rPr>
        <w:t xml:space="preserve"> </w:t>
      </w:r>
    </w:p>
    <w:p w14:paraId="115C346E" w14:textId="52653104" w:rsidR="00C13A2D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09293FFB" wp14:editId="2F87C03E">
            <wp:simplePos x="0" y="0"/>
            <wp:positionH relativeFrom="page">
              <wp:posOffset>2926080</wp:posOffset>
            </wp:positionH>
            <wp:positionV relativeFrom="paragraph">
              <wp:posOffset>10160</wp:posOffset>
            </wp:positionV>
            <wp:extent cx="3888019" cy="2377440"/>
            <wp:effectExtent l="0" t="0" r="0" b="381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19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A2D" w:rsidRPr="0020685A">
        <w:rPr>
          <w:rFonts w:eastAsia="Calibri"/>
          <w:b/>
          <w:sz w:val="28"/>
          <w:szCs w:val="28"/>
        </w:rPr>
        <w:t>а)</w:t>
      </w:r>
      <w:r w:rsidR="00C13A2D" w:rsidRPr="0020685A">
        <w:rPr>
          <w:rFonts w:eastAsia="Calibri"/>
          <w:sz w:val="28"/>
          <w:szCs w:val="28"/>
        </w:rPr>
        <w:t xml:space="preserve"> вдвох підійти до постраждалого з голови і взятись за лямки бронежилету постраждалого; </w:t>
      </w:r>
    </w:p>
    <w:p w14:paraId="195412D7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б)</w:t>
      </w:r>
      <w:r w:rsidRPr="0020685A">
        <w:rPr>
          <w:rFonts w:eastAsia="Calibri"/>
          <w:sz w:val="28"/>
          <w:szCs w:val="28"/>
        </w:rPr>
        <w:t xml:space="preserve"> </w:t>
      </w:r>
      <w:proofErr w:type="spellStart"/>
      <w:r w:rsidRPr="0020685A">
        <w:rPr>
          <w:rFonts w:eastAsia="Calibri"/>
          <w:sz w:val="28"/>
          <w:szCs w:val="28"/>
        </w:rPr>
        <w:t>припідняти</w:t>
      </w:r>
      <w:proofErr w:type="spellEnd"/>
      <w:r w:rsidRPr="0020685A">
        <w:rPr>
          <w:rFonts w:eastAsia="Calibri"/>
          <w:sz w:val="28"/>
          <w:szCs w:val="28"/>
        </w:rPr>
        <w:t xml:space="preserve"> тулуб постраждалого на 15 градусів; </w:t>
      </w:r>
    </w:p>
    <w:p w14:paraId="49638265" w14:textId="6C342882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в)</w:t>
      </w:r>
      <w:r w:rsidRPr="0020685A">
        <w:rPr>
          <w:rFonts w:eastAsia="Calibri"/>
          <w:sz w:val="28"/>
          <w:szCs w:val="28"/>
        </w:rPr>
        <w:t xml:space="preserve"> зберігаючи спину рівною та використовуючи м’язи ніг, тягнути постраждалого. </w:t>
      </w:r>
    </w:p>
    <w:p w14:paraId="098E30B1" w14:textId="427CB301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sz w:val="28"/>
          <w:szCs w:val="28"/>
        </w:rPr>
        <w:t xml:space="preserve"> </w:t>
      </w:r>
      <w:r w:rsidR="006578B6" w:rsidRPr="0020685A">
        <w:rPr>
          <w:rFonts w:eastAsia="Calibri"/>
          <w:sz w:val="28"/>
          <w:szCs w:val="28"/>
        </w:rPr>
        <w:t>В</w:t>
      </w:r>
      <w:r w:rsidRPr="0020685A">
        <w:rPr>
          <w:rFonts w:eastAsia="Calibri"/>
          <w:sz w:val="28"/>
          <w:szCs w:val="28"/>
        </w:rPr>
        <w:t xml:space="preserve">ідтягування удвох лежачи: </w:t>
      </w:r>
    </w:p>
    <w:p w14:paraId="2EEE9B2B" w14:textId="69B47735" w:rsidR="00C13A2D" w:rsidRPr="0020685A" w:rsidRDefault="006578B6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а</w:t>
      </w:r>
      <w:r w:rsidR="00C13A2D" w:rsidRPr="0020685A">
        <w:rPr>
          <w:rFonts w:eastAsia="Calibri"/>
          <w:b/>
          <w:sz w:val="28"/>
          <w:szCs w:val="28"/>
        </w:rPr>
        <w:t>)</w:t>
      </w:r>
      <w:r w:rsidR="00C13A2D" w:rsidRPr="0020685A">
        <w:rPr>
          <w:rFonts w:eastAsia="Calibri"/>
          <w:sz w:val="28"/>
          <w:szCs w:val="28"/>
        </w:rPr>
        <w:t xml:space="preserve"> вдвох </w:t>
      </w:r>
      <w:proofErr w:type="spellStart"/>
      <w:r w:rsidR="00C13A2D" w:rsidRPr="0020685A">
        <w:rPr>
          <w:rFonts w:eastAsia="Calibri"/>
          <w:sz w:val="28"/>
          <w:szCs w:val="28"/>
        </w:rPr>
        <w:t>підповзти</w:t>
      </w:r>
      <w:proofErr w:type="spellEnd"/>
      <w:r w:rsidR="00C13A2D" w:rsidRPr="0020685A">
        <w:rPr>
          <w:rFonts w:eastAsia="Calibri"/>
          <w:sz w:val="28"/>
          <w:szCs w:val="28"/>
        </w:rPr>
        <w:t xml:space="preserve"> до постраждалого з голови і взятись за лямки бронежилету постраждалого; </w:t>
      </w:r>
    </w:p>
    <w:p w14:paraId="12C38230" w14:textId="4E62F908" w:rsidR="00C13A2D" w:rsidRPr="0020685A" w:rsidRDefault="006578B6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</w:t>
      </w:r>
      <w:r w:rsidR="00C13A2D" w:rsidRPr="0020685A">
        <w:rPr>
          <w:rFonts w:eastAsia="Calibri"/>
          <w:b/>
          <w:sz w:val="28"/>
          <w:szCs w:val="28"/>
        </w:rPr>
        <w:t>)</w:t>
      </w:r>
      <w:r w:rsidR="00C13A2D" w:rsidRPr="0020685A">
        <w:rPr>
          <w:rFonts w:eastAsia="Calibri"/>
          <w:sz w:val="28"/>
          <w:szCs w:val="28"/>
        </w:rPr>
        <w:t xml:space="preserve"> залишитись на животі чи перевернутись на спину; </w:t>
      </w:r>
    </w:p>
    <w:p w14:paraId="71661C70" w14:textId="173C0639" w:rsidR="00C13A2D" w:rsidRPr="0020685A" w:rsidRDefault="006578B6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</w:t>
      </w:r>
      <w:r w:rsidR="00C13A2D" w:rsidRPr="0020685A">
        <w:rPr>
          <w:rFonts w:eastAsia="Calibri"/>
          <w:b/>
          <w:sz w:val="28"/>
          <w:szCs w:val="28"/>
        </w:rPr>
        <w:t>)</w:t>
      </w:r>
      <w:r w:rsidR="00C13A2D" w:rsidRPr="0020685A">
        <w:rPr>
          <w:rFonts w:eastAsia="Calibri"/>
          <w:sz w:val="28"/>
          <w:szCs w:val="28"/>
        </w:rPr>
        <w:t xml:space="preserve"> підтягуйте постраждалого руками до себе, виконуючи рухи одночасно. </w:t>
      </w:r>
    </w:p>
    <w:p w14:paraId="755DECF2" w14:textId="77777777" w:rsidR="00C13A2D" w:rsidRPr="0020685A" w:rsidRDefault="00C13A2D" w:rsidP="0020685A">
      <w:pPr>
        <w:jc w:val="both"/>
        <w:rPr>
          <w:rFonts w:eastAsia="Calibri"/>
          <w:sz w:val="28"/>
          <w:szCs w:val="28"/>
        </w:rPr>
      </w:pPr>
    </w:p>
    <w:p w14:paraId="2F57EE49" w14:textId="26DB9EBB" w:rsidR="00C13A2D" w:rsidRPr="0020685A" w:rsidRDefault="00C13A2D" w:rsidP="0020685A">
      <w:pPr>
        <w:tabs>
          <w:tab w:val="left" w:pos="1929"/>
        </w:tabs>
        <w:jc w:val="both"/>
        <w:rPr>
          <w:rFonts w:eastAsia="Calibri"/>
          <w:noProof/>
          <w:sz w:val="28"/>
          <w:szCs w:val="28"/>
        </w:rPr>
      </w:pPr>
      <w:r w:rsidRPr="0020685A">
        <w:rPr>
          <w:rFonts w:eastAsia="Calibri"/>
          <w:noProof/>
          <w:sz w:val="28"/>
          <w:szCs w:val="28"/>
        </w:rPr>
        <w:t xml:space="preserve">                                              </w:t>
      </w:r>
    </w:p>
    <w:p w14:paraId="20F13853" w14:textId="77777777" w:rsidR="00C13A2D" w:rsidRPr="0020685A" w:rsidRDefault="00C13A2D" w:rsidP="0020685A">
      <w:pPr>
        <w:tabs>
          <w:tab w:val="left" w:pos="1080"/>
        </w:tabs>
        <w:jc w:val="both"/>
        <w:rPr>
          <w:sz w:val="28"/>
          <w:szCs w:val="28"/>
          <w:lang w:eastAsia="uk-UA"/>
        </w:rPr>
      </w:pPr>
    </w:p>
    <w:p w14:paraId="610A85D1" w14:textId="77777777" w:rsidR="00C13A2D" w:rsidRPr="0020685A" w:rsidRDefault="00C13A2D" w:rsidP="0020685A">
      <w:pPr>
        <w:tabs>
          <w:tab w:val="left" w:pos="1080"/>
        </w:tabs>
        <w:jc w:val="both"/>
        <w:rPr>
          <w:sz w:val="28"/>
          <w:szCs w:val="28"/>
          <w:lang w:eastAsia="uk-UA"/>
        </w:rPr>
      </w:pPr>
    </w:p>
    <w:p w14:paraId="6BBC8F92" w14:textId="03E3299B" w:rsidR="00C13A2D" w:rsidRPr="0020685A" w:rsidRDefault="00C13A2D" w:rsidP="0020685A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uk-UA"/>
        </w:rPr>
      </w:pPr>
      <w:r w:rsidRPr="0020685A">
        <w:rPr>
          <w:rFonts w:eastAsia="Calibri"/>
          <w:b/>
          <w:sz w:val="28"/>
          <w:szCs w:val="28"/>
        </w:rPr>
        <w:t>СПОСІБ ВІДТЯГУВАННЯ ПОСТРАЖДАЛОГО</w:t>
      </w:r>
      <w:r w:rsidRPr="0020685A">
        <w:rPr>
          <w:rFonts w:eastAsia="Calibri"/>
          <w:sz w:val="28"/>
          <w:szCs w:val="28"/>
        </w:rPr>
        <w:t xml:space="preserve"> </w:t>
      </w:r>
      <w:r w:rsidRPr="0020685A">
        <w:rPr>
          <w:rFonts w:eastAsia="Calibri"/>
          <w:b/>
          <w:sz w:val="28"/>
          <w:szCs w:val="28"/>
        </w:rPr>
        <w:t>«ДАЙ СВІЙ ГОДИННИК»:</w:t>
      </w:r>
    </w:p>
    <w:p w14:paraId="3BDCBC6A" w14:textId="3CBFDFF9" w:rsidR="00C13A2D" w:rsidRPr="0020685A" w:rsidRDefault="005128FC" w:rsidP="002068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20685A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4EBC43F0" wp14:editId="7241B118">
            <wp:simplePos x="0" y="0"/>
            <wp:positionH relativeFrom="column">
              <wp:posOffset>3733800</wp:posOffset>
            </wp:positionH>
            <wp:positionV relativeFrom="paragraph">
              <wp:posOffset>8255</wp:posOffset>
            </wp:positionV>
            <wp:extent cx="2660015" cy="3573780"/>
            <wp:effectExtent l="0" t="0" r="6985" b="762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A2D" w:rsidRPr="0020685A">
        <w:rPr>
          <w:b/>
          <w:sz w:val="28"/>
          <w:szCs w:val="28"/>
          <w:lang w:eastAsia="uk-UA"/>
        </w:rPr>
        <w:t>а)</w:t>
      </w:r>
      <w:r w:rsidR="00C13A2D" w:rsidRPr="0020685A">
        <w:rPr>
          <w:sz w:val="28"/>
          <w:szCs w:val="28"/>
          <w:lang w:eastAsia="uk-UA"/>
        </w:rPr>
        <w:t xml:space="preserve"> ліву руку проведіть під лівою пахвою пораненого;</w:t>
      </w:r>
    </w:p>
    <w:p w14:paraId="1E350966" w14:textId="14E05FD4" w:rsidR="00C13A2D" w:rsidRPr="0020685A" w:rsidRDefault="00C13A2D" w:rsidP="002068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20685A">
        <w:rPr>
          <w:b/>
          <w:sz w:val="28"/>
          <w:szCs w:val="28"/>
          <w:lang w:eastAsia="uk-UA"/>
        </w:rPr>
        <w:t>б)</w:t>
      </w:r>
      <w:r w:rsidRPr="0020685A">
        <w:rPr>
          <w:sz w:val="28"/>
          <w:szCs w:val="28"/>
          <w:lang w:eastAsia="uk-UA"/>
        </w:rPr>
        <w:t xml:space="preserve"> захопіть лівою рукою ліве передпліччя пораненого в верхній третині (біля ліктьового суглобу);</w:t>
      </w:r>
    </w:p>
    <w:p w14:paraId="6FF21DFA" w14:textId="23DD501E" w:rsidR="00C13A2D" w:rsidRPr="0020685A" w:rsidRDefault="00C13A2D" w:rsidP="002068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20685A">
        <w:rPr>
          <w:b/>
          <w:sz w:val="28"/>
          <w:szCs w:val="28"/>
          <w:lang w:eastAsia="uk-UA"/>
        </w:rPr>
        <w:t>в)</w:t>
      </w:r>
      <w:r w:rsidRPr="0020685A">
        <w:rPr>
          <w:sz w:val="28"/>
          <w:szCs w:val="28"/>
          <w:lang w:eastAsia="uk-UA"/>
        </w:rPr>
        <w:t xml:space="preserve"> праву руку проведіть під правою пахвою пораненого;</w:t>
      </w:r>
    </w:p>
    <w:p w14:paraId="3674FB4E" w14:textId="77777777" w:rsidR="00C13A2D" w:rsidRPr="0020685A" w:rsidRDefault="00C13A2D" w:rsidP="002068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20685A">
        <w:rPr>
          <w:b/>
          <w:sz w:val="28"/>
          <w:szCs w:val="28"/>
          <w:lang w:eastAsia="uk-UA"/>
        </w:rPr>
        <w:t>г)</w:t>
      </w:r>
      <w:r w:rsidRPr="0020685A">
        <w:rPr>
          <w:sz w:val="28"/>
          <w:szCs w:val="28"/>
          <w:lang w:eastAsia="uk-UA"/>
        </w:rPr>
        <w:t xml:space="preserve"> захопіть правою рукою захватом зверху ліве передпліччя пораненого в нижній третині (ділянка кистьового суглобу, або місце носіння годинника); </w:t>
      </w:r>
    </w:p>
    <w:p w14:paraId="40D9A000" w14:textId="77777777" w:rsidR="00C13A2D" w:rsidRPr="0020685A" w:rsidRDefault="00C13A2D" w:rsidP="002068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20685A">
        <w:rPr>
          <w:b/>
          <w:sz w:val="28"/>
          <w:szCs w:val="28"/>
          <w:lang w:eastAsia="uk-UA"/>
        </w:rPr>
        <w:t>д)</w:t>
      </w:r>
      <w:r w:rsidRPr="0020685A">
        <w:rPr>
          <w:sz w:val="28"/>
          <w:szCs w:val="28"/>
          <w:lang w:eastAsia="uk-UA"/>
        </w:rPr>
        <w:t xml:space="preserve"> підніміться з пораненим на напівзігнутих ногах (ноги пораненого торкаються землі тільки п’ятами);</w:t>
      </w:r>
    </w:p>
    <w:p w14:paraId="77DBF078" w14:textId="77777777" w:rsidR="00C13A2D" w:rsidRPr="0020685A" w:rsidRDefault="00C13A2D" w:rsidP="002068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20685A">
        <w:rPr>
          <w:b/>
          <w:sz w:val="28"/>
          <w:szCs w:val="28"/>
          <w:lang w:eastAsia="uk-UA"/>
        </w:rPr>
        <w:t>е)</w:t>
      </w:r>
      <w:r w:rsidRPr="0020685A">
        <w:rPr>
          <w:sz w:val="28"/>
          <w:szCs w:val="28"/>
          <w:lang w:eastAsia="uk-UA"/>
        </w:rPr>
        <w:t xml:space="preserve"> проведіть евакуацію пораненого рухаючись спиною вперед.</w:t>
      </w:r>
    </w:p>
    <w:p w14:paraId="4BA52EF1" w14:textId="77777777" w:rsidR="00C13A2D" w:rsidRPr="0020685A" w:rsidRDefault="00C13A2D" w:rsidP="002068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20685A">
        <w:rPr>
          <w:sz w:val="28"/>
          <w:szCs w:val="28"/>
          <w:lang w:eastAsia="uk-UA"/>
        </w:rPr>
        <w:t>При пораненні лівої руки захват здійснюється за праву руку в дзеркальному відображенні.</w:t>
      </w:r>
    </w:p>
    <w:p w14:paraId="1B06BD6D" w14:textId="5D33E911" w:rsidR="00C13A2D" w:rsidRPr="0020685A" w:rsidRDefault="00C13A2D" w:rsidP="0020685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uk-UA"/>
        </w:rPr>
      </w:pPr>
    </w:p>
    <w:p w14:paraId="2B811B0D" w14:textId="12F78E74" w:rsidR="005128FC" w:rsidRPr="0020685A" w:rsidRDefault="005128FC" w:rsidP="0020685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uk-UA"/>
        </w:rPr>
      </w:pPr>
    </w:p>
    <w:p w14:paraId="3E20AB9E" w14:textId="10CCFCB1" w:rsidR="005128FC" w:rsidRPr="0020685A" w:rsidRDefault="005128FC" w:rsidP="0020685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uk-UA"/>
        </w:rPr>
      </w:pPr>
    </w:p>
    <w:p w14:paraId="2306DE5B" w14:textId="609E52FE" w:rsidR="005128FC" w:rsidRPr="0020685A" w:rsidRDefault="005128FC" w:rsidP="0020685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uk-UA"/>
        </w:rPr>
      </w:pPr>
    </w:p>
    <w:p w14:paraId="34E2C832" w14:textId="3F1C5E95" w:rsidR="005128FC" w:rsidRPr="0020685A" w:rsidRDefault="005128FC" w:rsidP="0020685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uk-UA"/>
        </w:rPr>
      </w:pPr>
    </w:p>
    <w:p w14:paraId="3E655C23" w14:textId="77777777" w:rsidR="005128FC" w:rsidRPr="0020685A" w:rsidRDefault="005128FC" w:rsidP="0020685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uk-UA"/>
        </w:rPr>
      </w:pPr>
    </w:p>
    <w:p w14:paraId="7C8E08FD" w14:textId="0BF045CE" w:rsidR="00C13A2D" w:rsidRPr="0020685A" w:rsidRDefault="00C13A2D" w:rsidP="0020685A">
      <w:pPr>
        <w:ind w:firstLine="709"/>
        <w:jc w:val="both"/>
        <w:rPr>
          <w:rFonts w:eastAsia="Calibri"/>
          <w:i/>
          <w:sz w:val="28"/>
          <w:szCs w:val="28"/>
        </w:rPr>
      </w:pPr>
      <w:bookmarkStart w:id="3" w:name="_Hlk168470246"/>
      <w:r w:rsidRPr="0020685A">
        <w:rPr>
          <w:rFonts w:eastAsia="Calibri"/>
          <w:b/>
          <w:sz w:val="28"/>
          <w:szCs w:val="28"/>
        </w:rPr>
        <w:t xml:space="preserve">СПОСІБ ПЕРЕНЕСЕННЯ ПОСТРАЖДАЛОГО </w:t>
      </w:r>
      <w:bookmarkEnd w:id="3"/>
      <w:r w:rsidRPr="0020685A">
        <w:rPr>
          <w:rFonts w:eastAsia="Calibri"/>
          <w:b/>
          <w:sz w:val="28"/>
          <w:szCs w:val="28"/>
        </w:rPr>
        <w:t>«РЮКЗАК»:</w:t>
      </w:r>
    </w:p>
    <w:p w14:paraId="6FFBCA05" w14:textId="3C5E98C7" w:rsidR="00C13A2D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74A7C58B" wp14:editId="3374C197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3274060" cy="3789045"/>
            <wp:effectExtent l="0" t="0" r="2540" b="1905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6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A2D" w:rsidRPr="0020685A">
        <w:rPr>
          <w:rFonts w:eastAsia="Calibri"/>
          <w:b/>
          <w:sz w:val="28"/>
          <w:szCs w:val="28"/>
        </w:rPr>
        <w:t xml:space="preserve">а) </w:t>
      </w:r>
      <w:r w:rsidR="00C13A2D" w:rsidRPr="0020685A">
        <w:rPr>
          <w:rFonts w:eastAsia="Calibri"/>
          <w:sz w:val="28"/>
          <w:szCs w:val="28"/>
        </w:rPr>
        <w:t xml:space="preserve">розташувати постраждалого за спиною; </w:t>
      </w:r>
    </w:p>
    <w:p w14:paraId="29820240" w14:textId="2100528C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б)</w:t>
      </w:r>
      <w:r w:rsidRPr="0020685A">
        <w:rPr>
          <w:rFonts w:eastAsia="Calibri"/>
          <w:sz w:val="28"/>
          <w:szCs w:val="28"/>
        </w:rPr>
        <w:t xml:space="preserve"> </w:t>
      </w:r>
      <w:proofErr w:type="spellStart"/>
      <w:r w:rsidRPr="0020685A">
        <w:rPr>
          <w:rFonts w:eastAsia="Calibri"/>
          <w:sz w:val="28"/>
          <w:szCs w:val="28"/>
        </w:rPr>
        <w:t>підсісти</w:t>
      </w:r>
      <w:proofErr w:type="spellEnd"/>
      <w:r w:rsidRPr="0020685A">
        <w:rPr>
          <w:rFonts w:eastAsia="Calibri"/>
          <w:sz w:val="28"/>
          <w:szCs w:val="28"/>
        </w:rPr>
        <w:t xml:space="preserve"> під постраждалого так, щоб його таз розташувався на попереку особи, що надає </w:t>
      </w:r>
      <w:proofErr w:type="spellStart"/>
      <w:r w:rsidRPr="0020685A">
        <w:rPr>
          <w:rFonts w:eastAsia="Calibri"/>
          <w:sz w:val="28"/>
          <w:szCs w:val="28"/>
        </w:rPr>
        <w:t>домедичну</w:t>
      </w:r>
      <w:proofErr w:type="spellEnd"/>
      <w:r w:rsidRPr="0020685A">
        <w:rPr>
          <w:rFonts w:eastAsia="Calibri"/>
          <w:sz w:val="28"/>
          <w:szCs w:val="28"/>
        </w:rPr>
        <w:t xml:space="preserve"> допомогу; </w:t>
      </w:r>
    </w:p>
    <w:p w14:paraId="7B9D2265" w14:textId="0CE29A42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в)</w:t>
      </w:r>
      <w:r w:rsidRPr="0020685A">
        <w:rPr>
          <w:rFonts w:eastAsia="Calibri"/>
          <w:sz w:val="28"/>
          <w:szCs w:val="28"/>
        </w:rPr>
        <w:t xml:space="preserve"> схрестити руки постраждалого у себе на грудях і взятися вільною рукою за протилежну руку постраждалого вище ліктя; </w:t>
      </w:r>
    </w:p>
    <w:p w14:paraId="563D7207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г)</w:t>
      </w:r>
      <w:r w:rsidRPr="0020685A">
        <w:rPr>
          <w:rFonts w:eastAsia="Calibri"/>
          <w:sz w:val="28"/>
          <w:szCs w:val="28"/>
        </w:rPr>
        <w:t xml:space="preserve"> підняти постраждалого, зберігаючи спину рівною, і нести, нахилившись вперед. </w:t>
      </w:r>
    </w:p>
    <w:p w14:paraId="0E4C61C5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</w:p>
    <w:p w14:paraId="7F832C0C" w14:textId="77777777" w:rsidR="005128FC" w:rsidRPr="0020685A" w:rsidRDefault="00C13A2D" w:rsidP="0020685A">
      <w:pPr>
        <w:ind w:firstLine="709"/>
        <w:jc w:val="both"/>
        <w:rPr>
          <w:rFonts w:eastAsia="Calibri"/>
          <w:noProof/>
          <w:sz w:val="28"/>
          <w:szCs w:val="28"/>
        </w:rPr>
      </w:pPr>
      <w:r w:rsidRPr="0020685A">
        <w:rPr>
          <w:rFonts w:eastAsia="Calibri"/>
          <w:noProof/>
          <w:sz w:val="28"/>
          <w:szCs w:val="28"/>
        </w:rPr>
        <w:t xml:space="preserve">                        </w:t>
      </w:r>
    </w:p>
    <w:p w14:paraId="6D3B1780" w14:textId="77777777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467A4DD4" w14:textId="77777777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090C2EE2" w14:textId="520B4BF4" w:rsidR="005128FC" w:rsidRPr="0020685A" w:rsidRDefault="005128FC" w:rsidP="0020685A">
      <w:pPr>
        <w:jc w:val="both"/>
        <w:rPr>
          <w:rFonts w:eastAsia="Calibri"/>
          <w:noProof/>
          <w:sz w:val="28"/>
          <w:szCs w:val="28"/>
        </w:rPr>
      </w:pPr>
    </w:p>
    <w:p w14:paraId="4F0E4AF4" w14:textId="77777777" w:rsidR="005128FC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</w:p>
    <w:p w14:paraId="12660C8F" w14:textId="7ECF2A28" w:rsidR="00C13A2D" w:rsidRPr="0020685A" w:rsidRDefault="00335F9E" w:rsidP="0020685A">
      <w:pPr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 xml:space="preserve"> </w:t>
      </w:r>
      <w:r w:rsidRPr="0020685A">
        <w:rPr>
          <w:rFonts w:eastAsia="Calibri"/>
          <w:b/>
          <w:sz w:val="28"/>
          <w:szCs w:val="28"/>
        </w:rPr>
        <w:tab/>
      </w:r>
      <w:r w:rsidR="00C13A2D" w:rsidRPr="0020685A">
        <w:rPr>
          <w:rFonts w:eastAsia="Calibri"/>
          <w:b/>
          <w:sz w:val="28"/>
          <w:szCs w:val="28"/>
        </w:rPr>
        <w:t>СПОСІБ ПЕРЕНЕСЕННЯ ПОСТРАЖДАЛОГО «ПОЖЕЖНИК»:</w:t>
      </w:r>
    </w:p>
    <w:p w14:paraId="6FFC8A4F" w14:textId="5CF014C6" w:rsidR="00C13A2D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20D1C884" wp14:editId="634FC169">
            <wp:simplePos x="0" y="0"/>
            <wp:positionH relativeFrom="margin">
              <wp:posOffset>3680460</wp:posOffset>
            </wp:positionH>
            <wp:positionV relativeFrom="paragraph">
              <wp:posOffset>111760</wp:posOffset>
            </wp:positionV>
            <wp:extent cx="2634615" cy="3696335"/>
            <wp:effectExtent l="0" t="0" r="0" b="0"/>
            <wp:wrapSquare wrapText="bothSides"/>
            <wp:docPr id="1160" name="Рисунок 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615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A2D" w:rsidRPr="0020685A">
        <w:rPr>
          <w:rFonts w:eastAsia="Calibri"/>
          <w:b/>
          <w:sz w:val="28"/>
          <w:szCs w:val="28"/>
        </w:rPr>
        <w:t>а)</w:t>
      </w:r>
      <w:r w:rsidR="00C13A2D" w:rsidRPr="0020685A">
        <w:rPr>
          <w:rFonts w:eastAsia="Calibri"/>
          <w:sz w:val="28"/>
          <w:szCs w:val="28"/>
        </w:rPr>
        <w:t xml:space="preserve">  стати боком до постраждалого; </w:t>
      </w:r>
    </w:p>
    <w:p w14:paraId="4652FA07" w14:textId="2F9B8D9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б)</w:t>
      </w:r>
      <w:r w:rsidRPr="0020685A">
        <w:rPr>
          <w:rFonts w:eastAsia="Calibri"/>
          <w:sz w:val="28"/>
          <w:szCs w:val="28"/>
        </w:rPr>
        <w:t xml:space="preserve"> взяти постраждалого дальньою від нього рукою за зап'ясток, а ближньою під коліно; </w:t>
      </w:r>
    </w:p>
    <w:p w14:paraId="0EA1730C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в)</w:t>
      </w:r>
      <w:r w:rsidRPr="0020685A">
        <w:rPr>
          <w:rFonts w:eastAsia="Calibri"/>
          <w:sz w:val="28"/>
          <w:szCs w:val="28"/>
        </w:rPr>
        <w:t xml:space="preserve">  </w:t>
      </w:r>
      <w:proofErr w:type="spellStart"/>
      <w:r w:rsidRPr="0020685A">
        <w:rPr>
          <w:rFonts w:eastAsia="Calibri"/>
          <w:sz w:val="28"/>
          <w:szCs w:val="28"/>
        </w:rPr>
        <w:t>підсісти</w:t>
      </w:r>
      <w:proofErr w:type="spellEnd"/>
      <w:r w:rsidRPr="0020685A">
        <w:rPr>
          <w:rFonts w:eastAsia="Calibri"/>
          <w:sz w:val="28"/>
          <w:szCs w:val="28"/>
        </w:rPr>
        <w:t xml:space="preserve"> під постраждалого та покласти його собі на плечі; </w:t>
      </w:r>
    </w:p>
    <w:p w14:paraId="62C754D8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г)</w:t>
      </w:r>
      <w:r w:rsidRPr="0020685A">
        <w:rPr>
          <w:rFonts w:eastAsia="Calibri"/>
          <w:sz w:val="28"/>
          <w:szCs w:val="28"/>
        </w:rPr>
        <w:t xml:space="preserve">  встати, зберігаючи спину рівною та використовуючи м’язи ніг. </w:t>
      </w:r>
    </w:p>
    <w:p w14:paraId="140ED93C" w14:textId="6BF1E3FF" w:rsidR="00C13A2D" w:rsidRPr="0020685A" w:rsidRDefault="00C13A2D" w:rsidP="0020685A">
      <w:pPr>
        <w:jc w:val="both"/>
        <w:rPr>
          <w:rFonts w:eastAsia="Calibri"/>
          <w:sz w:val="28"/>
          <w:szCs w:val="28"/>
        </w:rPr>
      </w:pPr>
    </w:p>
    <w:p w14:paraId="39C4981D" w14:textId="373852A5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06C76461" w14:textId="2A629EF4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2478B595" w14:textId="45DADEC9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78A18DB2" w14:textId="42C2333E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2F34BA93" w14:textId="14E66635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65EBB9B2" w14:textId="1F3FD595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6EF16887" w14:textId="3E43F41C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4FF8B3C2" w14:textId="4E7FC2FF" w:rsidR="005128FC" w:rsidRPr="0020685A" w:rsidRDefault="005128FC" w:rsidP="0020685A">
      <w:pPr>
        <w:spacing w:after="160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sz w:val="28"/>
          <w:szCs w:val="28"/>
        </w:rPr>
        <w:br w:type="page"/>
      </w:r>
    </w:p>
    <w:p w14:paraId="16687D84" w14:textId="23261287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2506A4C4" w14:textId="2D6A00CB" w:rsidR="005128FC" w:rsidRPr="0020685A" w:rsidRDefault="005128FC" w:rsidP="0020685A">
      <w:pPr>
        <w:jc w:val="both"/>
        <w:rPr>
          <w:rFonts w:eastAsia="Calibri"/>
          <w:sz w:val="28"/>
          <w:szCs w:val="28"/>
        </w:rPr>
      </w:pPr>
    </w:p>
    <w:p w14:paraId="18B08274" w14:textId="14D5DD89" w:rsidR="00C13A2D" w:rsidRPr="0020685A" w:rsidRDefault="00C13A2D" w:rsidP="0020685A">
      <w:pPr>
        <w:ind w:firstLine="709"/>
        <w:jc w:val="both"/>
        <w:rPr>
          <w:rFonts w:eastAsia="Calibri"/>
          <w:b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СПОСІБ ПЕРЕНЕСЕННЯ ПОСТРАЖДАЛОГО «МИЛИЦІ»:</w:t>
      </w:r>
    </w:p>
    <w:p w14:paraId="468963B2" w14:textId="06A18CAE" w:rsidR="00C13A2D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6432" behindDoc="0" locked="0" layoutInCell="1" allowOverlap="1" wp14:anchorId="0A974169" wp14:editId="320715B3">
            <wp:simplePos x="0" y="0"/>
            <wp:positionH relativeFrom="margin">
              <wp:posOffset>4332605</wp:posOffset>
            </wp:positionH>
            <wp:positionV relativeFrom="paragraph">
              <wp:posOffset>72390</wp:posOffset>
            </wp:positionV>
            <wp:extent cx="1904365" cy="2641600"/>
            <wp:effectExtent l="0" t="0" r="635" b="635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A2D" w:rsidRPr="0020685A">
        <w:rPr>
          <w:rFonts w:eastAsia="Calibri"/>
          <w:b/>
          <w:sz w:val="28"/>
          <w:szCs w:val="28"/>
        </w:rPr>
        <w:t>а)</w:t>
      </w:r>
      <w:r w:rsidR="00C13A2D" w:rsidRPr="0020685A">
        <w:rPr>
          <w:rFonts w:eastAsia="Calibri"/>
          <w:sz w:val="28"/>
          <w:szCs w:val="28"/>
        </w:rPr>
        <w:t xml:space="preserve"> стати з боку від постраждалого; </w:t>
      </w:r>
    </w:p>
    <w:p w14:paraId="1FC28F6A" w14:textId="0F0559D2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б)</w:t>
      </w:r>
      <w:r w:rsidRPr="0020685A">
        <w:rPr>
          <w:rFonts w:eastAsia="Calibri"/>
          <w:sz w:val="28"/>
          <w:szCs w:val="28"/>
        </w:rPr>
        <w:t xml:space="preserve"> однією рукою взятись за зап’ясток постраждалого та покласти його руку собі на плечі; </w:t>
      </w:r>
    </w:p>
    <w:p w14:paraId="060490A1" w14:textId="6ED16F6D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в)</w:t>
      </w:r>
      <w:r w:rsidRPr="0020685A">
        <w:rPr>
          <w:rFonts w:eastAsia="Calibri"/>
          <w:sz w:val="28"/>
          <w:szCs w:val="28"/>
        </w:rPr>
        <w:t xml:space="preserve"> іншою рукою обхопити постраждалого за пояс; </w:t>
      </w:r>
    </w:p>
    <w:p w14:paraId="782D3006" w14:textId="33B1EE56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г)</w:t>
      </w:r>
      <w:r w:rsidRPr="0020685A">
        <w:rPr>
          <w:rFonts w:eastAsia="Calibri"/>
          <w:sz w:val="28"/>
          <w:szCs w:val="28"/>
        </w:rPr>
        <w:t xml:space="preserve"> переміщуватися з постраждалим, підтримуючи його за пояс та за руку. </w:t>
      </w:r>
    </w:p>
    <w:p w14:paraId="78985794" w14:textId="657A2CEE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</w:p>
    <w:p w14:paraId="0764BD48" w14:textId="166DBDCA" w:rsidR="00C13A2D" w:rsidRPr="0020685A" w:rsidRDefault="00C13A2D" w:rsidP="0020685A">
      <w:pPr>
        <w:ind w:firstLine="709"/>
        <w:jc w:val="both"/>
        <w:rPr>
          <w:rFonts w:eastAsia="Calibri"/>
          <w:noProof/>
          <w:sz w:val="28"/>
          <w:szCs w:val="28"/>
        </w:rPr>
      </w:pPr>
      <w:r w:rsidRPr="0020685A">
        <w:rPr>
          <w:rFonts w:eastAsia="Calibri"/>
          <w:noProof/>
          <w:sz w:val="28"/>
          <w:szCs w:val="28"/>
        </w:rPr>
        <w:t xml:space="preserve">                                       </w:t>
      </w:r>
    </w:p>
    <w:p w14:paraId="0B16A250" w14:textId="7B989E67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2901D579" w14:textId="466746C4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0312B5CF" w14:textId="7FD56930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39314FF9" w14:textId="33D5E5D7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2FDF2F8A" w14:textId="202F9115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64E389F3" w14:textId="54D83A76" w:rsidR="005128FC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</w:p>
    <w:p w14:paraId="2277C886" w14:textId="02018341" w:rsidR="00C13A2D" w:rsidRPr="0020685A" w:rsidRDefault="005128FC" w:rsidP="0020685A">
      <w:pPr>
        <w:ind w:firstLine="709"/>
        <w:jc w:val="both"/>
        <w:rPr>
          <w:rFonts w:eastAsia="Calibri"/>
          <w:b/>
          <w:sz w:val="28"/>
          <w:szCs w:val="28"/>
        </w:rPr>
      </w:pPr>
      <w:r w:rsidRPr="0020685A">
        <w:rPr>
          <w:rFonts w:eastAsia="Calibri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7456" behindDoc="0" locked="0" layoutInCell="1" allowOverlap="1" wp14:anchorId="51C0F795" wp14:editId="4DAA9D40">
            <wp:simplePos x="0" y="0"/>
            <wp:positionH relativeFrom="column">
              <wp:posOffset>4472940</wp:posOffset>
            </wp:positionH>
            <wp:positionV relativeFrom="paragraph">
              <wp:posOffset>230505</wp:posOffset>
            </wp:positionV>
            <wp:extent cx="1927225" cy="2680970"/>
            <wp:effectExtent l="0" t="0" r="0" b="508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268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A2D" w:rsidRPr="0020685A">
        <w:rPr>
          <w:rFonts w:eastAsia="Calibri"/>
          <w:b/>
          <w:sz w:val="28"/>
          <w:szCs w:val="28"/>
        </w:rPr>
        <w:t xml:space="preserve">СПОСІБ ПЕРЕНЕСЕННЯ ПОСТРАЖДАЛОГО «МИЛИЦІ З ПІДТРИМКОЮ» </w:t>
      </w:r>
      <w:r w:rsidR="00C13A2D" w:rsidRPr="0020685A">
        <w:rPr>
          <w:rFonts w:eastAsia="Calibri"/>
          <w:sz w:val="28"/>
          <w:szCs w:val="28"/>
        </w:rPr>
        <w:t>(виконується двома особами):</w:t>
      </w:r>
    </w:p>
    <w:p w14:paraId="685472B3" w14:textId="59039C4C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а)</w:t>
      </w:r>
      <w:r w:rsidRPr="0020685A">
        <w:rPr>
          <w:rFonts w:eastAsia="Calibri"/>
          <w:sz w:val="28"/>
          <w:szCs w:val="28"/>
        </w:rPr>
        <w:t xml:space="preserve"> стати з обох боків від постраждалого; </w:t>
      </w:r>
    </w:p>
    <w:p w14:paraId="0AC13BCF" w14:textId="001170A0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б)</w:t>
      </w:r>
      <w:r w:rsidRPr="0020685A">
        <w:rPr>
          <w:rFonts w:eastAsia="Calibri"/>
          <w:sz w:val="28"/>
          <w:szCs w:val="28"/>
        </w:rPr>
        <w:t xml:space="preserve"> взятись за зап’ястки постраждалого та покласти їх собі на плечі; </w:t>
      </w:r>
    </w:p>
    <w:p w14:paraId="32203490" w14:textId="2461B2DE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 xml:space="preserve">в) </w:t>
      </w:r>
      <w:r w:rsidRPr="0020685A">
        <w:rPr>
          <w:rFonts w:eastAsia="Calibri"/>
          <w:sz w:val="28"/>
          <w:szCs w:val="28"/>
        </w:rPr>
        <w:t xml:space="preserve">обхопити постраждалого за пояс чи за стегна; </w:t>
      </w:r>
    </w:p>
    <w:p w14:paraId="188D5347" w14:textId="2D8233E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г)</w:t>
      </w:r>
      <w:r w:rsidRPr="0020685A">
        <w:rPr>
          <w:rFonts w:eastAsia="Calibri"/>
          <w:sz w:val="28"/>
          <w:szCs w:val="28"/>
        </w:rPr>
        <w:t xml:space="preserve"> переміщуватися з постраждалим, підтримуючи його. </w:t>
      </w:r>
    </w:p>
    <w:p w14:paraId="00C091E7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</w:p>
    <w:p w14:paraId="74BC0167" w14:textId="0F14F7AF" w:rsidR="00C13A2D" w:rsidRPr="0020685A" w:rsidRDefault="00C13A2D" w:rsidP="0020685A">
      <w:pPr>
        <w:ind w:firstLine="709"/>
        <w:jc w:val="both"/>
        <w:rPr>
          <w:rFonts w:eastAsia="Calibri"/>
          <w:noProof/>
          <w:sz w:val="28"/>
          <w:szCs w:val="28"/>
        </w:rPr>
      </w:pPr>
      <w:r w:rsidRPr="0020685A">
        <w:rPr>
          <w:rFonts w:eastAsia="Calibri"/>
          <w:noProof/>
          <w:sz w:val="28"/>
          <w:szCs w:val="28"/>
        </w:rPr>
        <w:t xml:space="preserve">                                    </w:t>
      </w:r>
    </w:p>
    <w:p w14:paraId="326EA85A" w14:textId="2170480A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6B887495" w14:textId="6CED66DF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6A9064D5" w14:textId="407927E7" w:rsidR="005128FC" w:rsidRPr="0020685A" w:rsidRDefault="005128FC" w:rsidP="0020685A">
      <w:pPr>
        <w:ind w:firstLine="709"/>
        <w:jc w:val="both"/>
        <w:rPr>
          <w:rFonts w:eastAsia="Calibri"/>
          <w:noProof/>
          <w:sz w:val="28"/>
          <w:szCs w:val="28"/>
        </w:rPr>
      </w:pPr>
    </w:p>
    <w:p w14:paraId="02FCB1AC" w14:textId="77777777" w:rsidR="005128FC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</w:p>
    <w:p w14:paraId="6B8EBBAF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</w:p>
    <w:p w14:paraId="5DC31EBC" w14:textId="4EAE4797" w:rsidR="00C13A2D" w:rsidRPr="0020685A" w:rsidRDefault="00C13A2D" w:rsidP="0020685A">
      <w:pPr>
        <w:ind w:firstLine="709"/>
        <w:jc w:val="both"/>
        <w:rPr>
          <w:rFonts w:eastAsia="Calibri"/>
          <w:i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 xml:space="preserve">СПОСІБ ПЕРЕНЕСЕННЯ ПОСТРАЖДАЛОГО «ТРИКУТНИК» </w:t>
      </w:r>
      <w:r w:rsidRPr="0020685A">
        <w:rPr>
          <w:rFonts w:eastAsia="Calibri"/>
          <w:sz w:val="28"/>
          <w:szCs w:val="28"/>
        </w:rPr>
        <w:t>(виконується трьома особами):</w:t>
      </w:r>
    </w:p>
    <w:p w14:paraId="217EFD5F" w14:textId="77777777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а)</w:t>
      </w:r>
      <w:r w:rsidRPr="0020685A">
        <w:rPr>
          <w:rFonts w:eastAsia="Calibri"/>
          <w:sz w:val="28"/>
          <w:szCs w:val="28"/>
        </w:rPr>
        <w:t xml:space="preserve"> підтримувати постраждалого за пояс, як при методі «Милиці з підтримкою»; </w:t>
      </w:r>
    </w:p>
    <w:p w14:paraId="1FCAEEA5" w14:textId="77D17713" w:rsidR="00C13A2D" w:rsidRPr="0020685A" w:rsidRDefault="005128FC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b/>
          <w:bCs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8480" behindDoc="0" locked="0" layoutInCell="1" allowOverlap="1" wp14:anchorId="3338C46A" wp14:editId="39D21E39">
            <wp:simplePos x="0" y="0"/>
            <wp:positionH relativeFrom="margin">
              <wp:align>right</wp:align>
            </wp:positionH>
            <wp:positionV relativeFrom="paragraph">
              <wp:posOffset>-400050</wp:posOffset>
            </wp:positionV>
            <wp:extent cx="1826260" cy="2609850"/>
            <wp:effectExtent l="0" t="0" r="2540" b="0"/>
            <wp:wrapSquare wrapText="bothSides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6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A2D" w:rsidRPr="0020685A">
        <w:rPr>
          <w:rFonts w:eastAsia="Calibri"/>
          <w:b/>
          <w:sz w:val="28"/>
          <w:szCs w:val="28"/>
        </w:rPr>
        <w:t>б)</w:t>
      </w:r>
      <w:r w:rsidR="00C13A2D" w:rsidRPr="0020685A">
        <w:rPr>
          <w:rFonts w:eastAsia="Calibri"/>
          <w:sz w:val="28"/>
          <w:szCs w:val="28"/>
        </w:rPr>
        <w:t xml:space="preserve"> третій особі, що надає </w:t>
      </w:r>
      <w:proofErr w:type="spellStart"/>
      <w:r w:rsidR="00C13A2D" w:rsidRPr="0020685A">
        <w:rPr>
          <w:rFonts w:eastAsia="Calibri"/>
          <w:sz w:val="28"/>
          <w:szCs w:val="28"/>
        </w:rPr>
        <w:t>домедичну</w:t>
      </w:r>
      <w:proofErr w:type="spellEnd"/>
      <w:r w:rsidR="00C13A2D" w:rsidRPr="0020685A">
        <w:rPr>
          <w:rFonts w:eastAsia="Calibri"/>
          <w:sz w:val="28"/>
          <w:szCs w:val="28"/>
        </w:rPr>
        <w:t xml:space="preserve"> допомогу, потрібно стати на коліно та покласти коліна постраждалого собі на плечі; </w:t>
      </w:r>
    </w:p>
    <w:p w14:paraId="618C3EEB" w14:textId="31F6A80A" w:rsidR="00C13A2D" w:rsidRPr="0020685A" w:rsidRDefault="00C13A2D" w:rsidP="0020685A">
      <w:pPr>
        <w:ind w:firstLine="709"/>
        <w:jc w:val="both"/>
        <w:rPr>
          <w:rFonts w:eastAsia="Calibri"/>
          <w:sz w:val="28"/>
          <w:szCs w:val="28"/>
        </w:rPr>
      </w:pPr>
      <w:r w:rsidRPr="0020685A">
        <w:rPr>
          <w:rFonts w:eastAsia="Calibri"/>
          <w:b/>
          <w:sz w:val="28"/>
          <w:szCs w:val="28"/>
        </w:rPr>
        <w:t>в)</w:t>
      </w:r>
      <w:r w:rsidRPr="0020685A">
        <w:rPr>
          <w:rFonts w:eastAsia="Calibri"/>
          <w:sz w:val="28"/>
          <w:szCs w:val="28"/>
        </w:rPr>
        <w:t xml:space="preserve"> після цього третій особі, що надає </w:t>
      </w:r>
      <w:proofErr w:type="spellStart"/>
      <w:r w:rsidRPr="0020685A">
        <w:rPr>
          <w:rFonts w:eastAsia="Calibri"/>
          <w:sz w:val="28"/>
          <w:szCs w:val="28"/>
        </w:rPr>
        <w:t>домедичну</w:t>
      </w:r>
      <w:proofErr w:type="spellEnd"/>
      <w:r w:rsidRPr="0020685A">
        <w:rPr>
          <w:rFonts w:eastAsia="Calibri"/>
          <w:sz w:val="28"/>
          <w:szCs w:val="28"/>
        </w:rPr>
        <w:t xml:space="preserve"> допомогу, потрібно підвестись, схрестити гомілки постраждалого у себе на грудях та притримувати їх однією рукою, а іншою рукою тримати зброю.</w:t>
      </w:r>
    </w:p>
    <w:p w14:paraId="625BEA5F" w14:textId="4CDE3B8F" w:rsidR="00665F72" w:rsidRPr="0020685A" w:rsidRDefault="00C13A2D" w:rsidP="0020685A">
      <w:pPr>
        <w:spacing w:after="120"/>
        <w:ind w:firstLine="709"/>
        <w:jc w:val="both"/>
        <w:rPr>
          <w:b/>
          <w:bCs/>
          <w:noProof/>
          <w:sz w:val="28"/>
          <w:szCs w:val="28"/>
        </w:rPr>
      </w:pPr>
      <w:r w:rsidRPr="0020685A">
        <w:rPr>
          <w:b/>
          <w:bCs/>
          <w:noProof/>
          <w:sz w:val="28"/>
          <w:szCs w:val="28"/>
        </w:rPr>
        <w:t xml:space="preserve">                               </w:t>
      </w:r>
    </w:p>
    <w:p w14:paraId="049FC866" w14:textId="6D298EF0" w:rsidR="005128FC" w:rsidRPr="0020685A" w:rsidRDefault="005128FC" w:rsidP="0020685A">
      <w:pPr>
        <w:spacing w:after="120"/>
        <w:ind w:firstLine="709"/>
        <w:jc w:val="both"/>
        <w:rPr>
          <w:b/>
          <w:bCs/>
          <w:noProof/>
          <w:sz w:val="28"/>
          <w:szCs w:val="28"/>
        </w:rPr>
      </w:pPr>
    </w:p>
    <w:p w14:paraId="6E5D7CFA" w14:textId="77777777" w:rsidR="005128FC" w:rsidRPr="0020685A" w:rsidRDefault="005128FC" w:rsidP="0020685A">
      <w:pPr>
        <w:spacing w:after="120"/>
        <w:ind w:firstLine="709"/>
        <w:jc w:val="both"/>
        <w:rPr>
          <w:b/>
          <w:bCs/>
          <w:sz w:val="28"/>
          <w:szCs w:val="28"/>
        </w:rPr>
      </w:pPr>
    </w:p>
    <w:sectPr w:rsidR="005128FC" w:rsidRPr="0020685A" w:rsidSect="001B1B56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25064"/>
    <w:multiLevelType w:val="hybridMultilevel"/>
    <w:tmpl w:val="C7AC928C"/>
    <w:lvl w:ilvl="0" w:tplc="4CB41ACE">
      <w:numFmt w:val="bullet"/>
      <w:lvlText w:val="-"/>
      <w:lvlJc w:val="left"/>
      <w:pPr>
        <w:ind w:left="432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8B"/>
    <w:rsid w:val="001B1B56"/>
    <w:rsid w:val="0020685A"/>
    <w:rsid w:val="00335F9E"/>
    <w:rsid w:val="0034174B"/>
    <w:rsid w:val="005128FC"/>
    <w:rsid w:val="006578B6"/>
    <w:rsid w:val="00665F72"/>
    <w:rsid w:val="006663FF"/>
    <w:rsid w:val="006C1BC7"/>
    <w:rsid w:val="00782711"/>
    <w:rsid w:val="0081009D"/>
    <w:rsid w:val="00926A8B"/>
    <w:rsid w:val="009400D1"/>
    <w:rsid w:val="009772F7"/>
    <w:rsid w:val="00C13A2D"/>
    <w:rsid w:val="00D86A8F"/>
    <w:rsid w:val="00DE3665"/>
    <w:rsid w:val="00E45D68"/>
    <w:rsid w:val="00EC2B36"/>
    <w:rsid w:val="00F8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4F5A"/>
  <w15:chartTrackingRefBased/>
  <w15:docId w15:val="{DB2E0833-B421-444B-9799-E8B5DF68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1B56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B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28F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128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2771</Words>
  <Characters>1580</Characters>
  <Application>Microsoft Office Word</Application>
  <DocSecurity>0</DocSecurity>
  <Lines>13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Демидюк Лілія</cp:lastModifiedBy>
  <cp:revision>24</cp:revision>
  <cp:lastPrinted>2024-06-09T10:00:00Z</cp:lastPrinted>
  <dcterms:created xsi:type="dcterms:W3CDTF">2024-06-03T15:01:00Z</dcterms:created>
  <dcterms:modified xsi:type="dcterms:W3CDTF">2025-04-02T09:51:00Z</dcterms:modified>
</cp:coreProperties>
</file>