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DCA05D" w14:textId="2A70DE9D" w:rsidR="0066267E" w:rsidRPr="00F94223" w:rsidRDefault="0066267E" w:rsidP="00214C53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F94223">
        <w:rPr>
          <w:rFonts w:eastAsia="Calibri"/>
          <w:sz w:val="28"/>
          <w:szCs w:val="28"/>
          <w:lang w:val="ru-RU" w:eastAsia="en-US"/>
        </w:rPr>
        <w:t>ДОВІДКОВИЙ МАТЕРІАЛ</w:t>
      </w:r>
    </w:p>
    <w:p w14:paraId="7A00C7C1" w14:textId="465B731C" w:rsidR="0066267E" w:rsidRPr="00F94223" w:rsidRDefault="0066267E" w:rsidP="00214C53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F94223">
        <w:rPr>
          <w:rFonts w:eastAsia="Calibri"/>
          <w:sz w:val="28"/>
          <w:szCs w:val="28"/>
          <w:lang w:val="ru-RU" w:eastAsia="en-US"/>
        </w:rPr>
        <w:t>ДО ОПЕРАЦІЙНОЇ КАРТКИ №</w:t>
      </w:r>
      <w:r w:rsidR="005C34F9">
        <w:rPr>
          <w:rFonts w:eastAsia="Calibri"/>
          <w:sz w:val="28"/>
          <w:szCs w:val="28"/>
          <w:lang w:val="ru-RU" w:eastAsia="en-US"/>
        </w:rPr>
        <w:t>1.2.2</w:t>
      </w:r>
    </w:p>
    <w:p w14:paraId="0AFC2B41" w14:textId="4718FC62" w:rsidR="0066267E" w:rsidRPr="00F94223" w:rsidRDefault="0066267E" w:rsidP="00214C53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  <w:r w:rsidRPr="00F94223">
        <w:rPr>
          <w:rFonts w:eastAsia="Calibri"/>
          <w:sz w:val="28"/>
          <w:szCs w:val="28"/>
          <w:u w:val="single"/>
        </w:rPr>
        <w:t>для проведення заняття з тактичної медицини</w:t>
      </w:r>
    </w:p>
    <w:p w14:paraId="07142513" w14:textId="77777777" w:rsidR="0066267E" w:rsidRPr="00F94223" w:rsidRDefault="0066267E" w:rsidP="00214C53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F94223">
        <w:rPr>
          <w:rFonts w:eastAsia="Calibri"/>
          <w:sz w:val="28"/>
          <w:szCs w:val="28"/>
          <w:u w:val="single"/>
        </w:rPr>
        <w:t>на заняттях з вогневої підготовки (БЗВП)</w:t>
      </w:r>
    </w:p>
    <w:p w14:paraId="7BF3E359" w14:textId="60B954B7" w:rsidR="006C1BC7" w:rsidRPr="00F94223" w:rsidRDefault="006C1BC7" w:rsidP="00214C53">
      <w:pPr>
        <w:jc w:val="both"/>
      </w:pPr>
    </w:p>
    <w:p w14:paraId="40F3E1FF" w14:textId="24972328" w:rsidR="0066267E" w:rsidRPr="00F94223" w:rsidRDefault="0066267E" w:rsidP="00214C53">
      <w:pPr>
        <w:jc w:val="both"/>
        <w:rPr>
          <w:b/>
          <w:sz w:val="28"/>
          <w:szCs w:val="28"/>
          <w:u w:val="single"/>
        </w:rPr>
      </w:pPr>
      <w:r w:rsidRPr="00F94223">
        <w:rPr>
          <w:b/>
          <w:sz w:val="28"/>
          <w:szCs w:val="28"/>
          <w:u w:val="single"/>
        </w:rPr>
        <w:t>Навчальне питання 1.</w:t>
      </w:r>
    </w:p>
    <w:p w14:paraId="60E2D69A" w14:textId="552C6A0E" w:rsidR="0066267E" w:rsidRPr="00F94223" w:rsidRDefault="0066267E" w:rsidP="00214C53">
      <w:pPr>
        <w:jc w:val="both"/>
        <w:rPr>
          <w:sz w:val="28"/>
          <w:szCs w:val="28"/>
        </w:rPr>
      </w:pPr>
      <w:r w:rsidRPr="00F94223">
        <w:rPr>
          <w:sz w:val="28"/>
          <w:szCs w:val="28"/>
        </w:rPr>
        <w:t>ТРЕНУВАННЯ НАКЛАДАННЯ ТУРНІКЕТУ НА ВЕРХНЮ КІНЦІВКУ.</w:t>
      </w:r>
    </w:p>
    <w:p w14:paraId="7EC569E9" w14:textId="77777777" w:rsidR="008960AC" w:rsidRPr="00F94223" w:rsidRDefault="008960AC" w:rsidP="00214C53">
      <w:pPr>
        <w:ind w:firstLine="709"/>
        <w:jc w:val="both"/>
        <w:rPr>
          <w:sz w:val="28"/>
          <w:szCs w:val="28"/>
          <w:lang w:eastAsia="uk-UA"/>
        </w:rPr>
      </w:pPr>
    </w:p>
    <w:p w14:paraId="7BBCC27D" w14:textId="730B6E5A" w:rsidR="005A0FA3" w:rsidRPr="00F94223" w:rsidRDefault="005A0FA3" w:rsidP="00214C53">
      <w:pPr>
        <w:ind w:firstLine="709"/>
        <w:jc w:val="both"/>
        <w:rPr>
          <w:sz w:val="28"/>
          <w:szCs w:val="28"/>
          <w:lang w:eastAsia="uk-UA"/>
        </w:rPr>
      </w:pPr>
      <w:r w:rsidRPr="00F94223">
        <w:rPr>
          <w:b/>
          <w:sz w:val="28"/>
          <w:szCs w:val="28"/>
          <w:lang w:eastAsia="uk-UA"/>
        </w:rPr>
        <w:t>а)</w:t>
      </w:r>
      <w:r w:rsidRPr="00F94223">
        <w:rPr>
          <w:sz w:val="28"/>
          <w:szCs w:val="28"/>
          <w:lang w:eastAsia="uk-UA"/>
        </w:rPr>
        <w:t xml:space="preserve"> під час допомоги у секторі обстрілу, помістіть турнікет на верхню кінцівку якомога вище, і поверх уніформи (це буде змінено шляхом переміщення його на шкіру і 5 см вище травми у секторі укриття);</w:t>
      </w:r>
    </w:p>
    <w:p w14:paraId="137E268E" w14:textId="4433AA5C" w:rsidR="005A0FA3" w:rsidRPr="00F94223" w:rsidRDefault="005A0FA3" w:rsidP="00214C53">
      <w:pPr>
        <w:ind w:firstLine="709"/>
        <w:jc w:val="both"/>
        <w:rPr>
          <w:sz w:val="28"/>
          <w:szCs w:val="28"/>
          <w:lang w:eastAsia="uk-UA"/>
        </w:rPr>
      </w:pPr>
      <w:r w:rsidRPr="00F94223">
        <w:rPr>
          <w:sz w:val="28"/>
          <w:szCs w:val="28"/>
          <w:lang w:eastAsia="uk-UA"/>
        </w:rPr>
        <w:t xml:space="preserve">б) протягнути вільний кінець (червоний/білий) стрічки </w:t>
      </w:r>
      <w:r w:rsidR="008960AC" w:rsidRPr="00F94223">
        <w:rPr>
          <w:sz w:val="28"/>
          <w:szCs w:val="28"/>
          <w:lang w:eastAsia="uk-UA"/>
        </w:rPr>
        <w:t>турнікета</w:t>
      </w:r>
      <w:r w:rsidRPr="00F94223">
        <w:rPr>
          <w:sz w:val="28"/>
          <w:szCs w:val="28"/>
          <w:lang w:eastAsia="uk-UA"/>
        </w:rPr>
        <w:t xml:space="preserve"> через усю пряжку (як на звичайному ремені). При рані на руці – протягнути вільний кінець (червоний/білий) стрічки </w:t>
      </w:r>
      <w:r w:rsidR="008960AC" w:rsidRPr="00F94223">
        <w:rPr>
          <w:sz w:val="28"/>
          <w:szCs w:val="28"/>
          <w:lang w:eastAsia="uk-UA"/>
        </w:rPr>
        <w:t>турнікета</w:t>
      </w:r>
      <w:r w:rsidRPr="00F94223">
        <w:rPr>
          <w:sz w:val="28"/>
          <w:szCs w:val="28"/>
          <w:lang w:eastAsia="uk-UA"/>
        </w:rPr>
        <w:t xml:space="preserve"> через ближнє </w:t>
      </w:r>
      <w:proofErr w:type="spellStart"/>
      <w:r w:rsidRPr="00F94223">
        <w:rPr>
          <w:sz w:val="28"/>
          <w:szCs w:val="28"/>
          <w:lang w:eastAsia="uk-UA"/>
        </w:rPr>
        <w:t>напівкільце</w:t>
      </w:r>
      <w:proofErr w:type="spellEnd"/>
      <w:r w:rsidRPr="00F94223">
        <w:rPr>
          <w:sz w:val="28"/>
          <w:szCs w:val="28"/>
          <w:lang w:eastAsia="uk-UA"/>
        </w:rPr>
        <w:t xml:space="preserve"> пряжки;</w:t>
      </w:r>
    </w:p>
    <w:p w14:paraId="6030C10C" w14:textId="23B8637B" w:rsidR="005A0FA3" w:rsidRPr="00F94223" w:rsidRDefault="005A0FA3" w:rsidP="00214C53">
      <w:pPr>
        <w:ind w:firstLine="709"/>
        <w:jc w:val="both"/>
        <w:rPr>
          <w:sz w:val="28"/>
          <w:szCs w:val="28"/>
          <w:lang w:eastAsia="uk-UA"/>
        </w:rPr>
      </w:pPr>
      <w:r w:rsidRPr="00F94223">
        <w:rPr>
          <w:b/>
          <w:sz w:val="28"/>
          <w:szCs w:val="28"/>
          <w:lang w:eastAsia="uk-UA"/>
        </w:rPr>
        <w:t>в)</w:t>
      </w:r>
      <w:r w:rsidRPr="00F94223">
        <w:rPr>
          <w:sz w:val="28"/>
          <w:szCs w:val="28"/>
          <w:lang w:eastAsia="uk-UA"/>
        </w:rPr>
        <w:t xml:space="preserve"> протягнути стрічку </w:t>
      </w:r>
      <w:r w:rsidR="008960AC" w:rsidRPr="00F94223">
        <w:rPr>
          <w:sz w:val="28"/>
          <w:szCs w:val="28"/>
          <w:lang w:eastAsia="uk-UA"/>
        </w:rPr>
        <w:t>турнікета</w:t>
      </w:r>
      <w:r w:rsidRPr="00F94223">
        <w:rPr>
          <w:sz w:val="28"/>
          <w:szCs w:val="28"/>
          <w:lang w:eastAsia="uk-UA"/>
        </w:rPr>
        <w:t xml:space="preserve"> щільно навколо кінцівки і закріпити її якомога щільніше;</w:t>
      </w:r>
    </w:p>
    <w:p w14:paraId="496AE0A6" w14:textId="77777777" w:rsidR="005A0FA3" w:rsidRPr="00F94223" w:rsidRDefault="005A0FA3" w:rsidP="00214C53">
      <w:pPr>
        <w:ind w:firstLine="709"/>
        <w:jc w:val="both"/>
        <w:rPr>
          <w:sz w:val="28"/>
          <w:szCs w:val="28"/>
          <w:lang w:eastAsia="uk-UA"/>
        </w:rPr>
      </w:pPr>
      <w:r w:rsidRPr="00F94223">
        <w:rPr>
          <w:b/>
          <w:sz w:val="28"/>
          <w:szCs w:val="28"/>
          <w:lang w:eastAsia="uk-UA"/>
        </w:rPr>
        <w:t>г)</w:t>
      </w:r>
      <w:r w:rsidRPr="00F94223">
        <w:rPr>
          <w:sz w:val="28"/>
          <w:szCs w:val="28"/>
          <w:lang w:eastAsia="uk-UA"/>
        </w:rPr>
        <w:t xml:space="preserve"> закріпити стрічку для написання часу;</w:t>
      </w:r>
    </w:p>
    <w:p w14:paraId="24391161" w14:textId="22B94D37" w:rsidR="005A0FA3" w:rsidRPr="00F94223" w:rsidRDefault="005A0FA3" w:rsidP="00214C53">
      <w:pPr>
        <w:ind w:firstLine="709"/>
        <w:jc w:val="both"/>
        <w:rPr>
          <w:sz w:val="28"/>
          <w:szCs w:val="28"/>
          <w:lang w:eastAsia="uk-UA"/>
        </w:rPr>
      </w:pPr>
      <w:r w:rsidRPr="00F94223">
        <w:rPr>
          <w:b/>
          <w:sz w:val="28"/>
          <w:szCs w:val="28"/>
          <w:lang w:eastAsia="uk-UA"/>
        </w:rPr>
        <w:t>д)</w:t>
      </w:r>
      <w:r w:rsidRPr="00F94223">
        <w:rPr>
          <w:sz w:val="28"/>
          <w:szCs w:val="28"/>
          <w:lang w:eastAsia="uk-UA"/>
        </w:rPr>
        <w:t xml:space="preserve"> закріпити вільний кінець стрічки </w:t>
      </w:r>
      <w:r w:rsidR="008960AC" w:rsidRPr="00F94223">
        <w:rPr>
          <w:sz w:val="28"/>
          <w:szCs w:val="28"/>
          <w:lang w:eastAsia="uk-UA"/>
        </w:rPr>
        <w:t>турнікета</w:t>
      </w:r>
      <w:r w:rsidRPr="00F94223">
        <w:rPr>
          <w:sz w:val="28"/>
          <w:szCs w:val="28"/>
          <w:lang w:eastAsia="uk-UA"/>
        </w:rPr>
        <w:t>;</w:t>
      </w:r>
    </w:p>
    <w:p w14:paraId="3C5C7E3F" w14:textId="1309EE57" w:rsidR="005A0FA3" w:rsidRPr="00F94223" w:rsidRDefault="005A0FA3" w:rsidP="00214C53">
      <w:pPr>
        <w:ind w:firstLine="709"/>
        <w:jc w:val="both"/>
        <w:rPr>
          <w:sz w:val="28"/>
          <w:szCs w:val="28"/>
          <w:lang w:eastAsia="uk-UA"/>
        </w:rPr>
      </w:pPr>
      <w:r w:rsidRPr="00F94223">
        <w:rPr>
          <w:b/>
          <w:sz w:val="28"/>
          <w:szCs w:val="28"/>
          <w:lang w:eastAsia="uk-UA"/>
        </w:rPr>
        <w:t>е)</w:t>
      </w:r>
      <w:r w:rsidRPr="00F94223">
        <w:rPr>
          <w:sz w:val="28"/>
          <w:szCs w:val="28"/>
          <w:lang w:eastAsia="uk-UA"/>
        </w:rPr>
        <w:t xml:space="preserve"> позначити час накладання </w:t>
      </w:r>
      <w:r w:rsidR="008960AC" w:rsidRPr="00F94223">
        <w:rPr>
          <w:sz w:val="28"/>
          <w:szCs w:val="28"/>
          <w:lang w:eastAsia="uk-UA"/>
        </w:rPr>
        <w:t>турнікета</w:t>
      </w:r>
      <w:r w:rsidRPr="00F94223">
        <w:rPr>
          <w:sz w:val="28"/>
          <w:szCs w:val="28"/>
          <w:lang w:eastAsia="uk-UA"/>
        </w:rPr>
        <w:t xml:space="preserve"> .</w:t>
      </w:r>
    </w:p>
    <w:p w14:paraId="68D5C15A" w14:textId="6EE306B8" w:rsidR="005A0FA3" w:rsidRPr="00F94223" w:rsidRDefault="005A0FA3" w:rsidP="00214C53">
      <w:pPr>
        <w:jc w:val="both"/>
        <w:rPr>
          <w:sz w:val="28"/>
          <w:szCs w:val="28"/>
          <w:lang w:eastAsia="uk-UA"/>
        </w:rPr>
      </w:pPr>
    </w:p>
    <w:p w14:paraId="6B67939A" w14:textId="77777777" w:rsidR="005A0FA3" w:rsidRPr="00F94223" w:rsidRDefault="005A0FA3" w:rsidP="00214C53">
      <w:pPr>
        <w:ind w:firstLine="709"/>
        <w:contextualSpacing/>
        <w:jc w:val="both"/>
        <w:rPr>
          <w:bCs/>
          <w:iCs/>
          <w:sz w:val="28"/>
          <w:szCs w:val="28"/>
          <w:lang w:eastAsia="uk-UA"/>
        </w:rPr>
      </w:pPr>
      <w:r w:rsidRPr="00F94223">
        <w:rPr>
          <w:bCs/>
          <w:iCs/>
          <w:sz w:val="28"/>
          <w:szCs w:val="28"/>
          <w:lang w:eastAsia="uk-UA"/>
        </w:rPr>
        <w:t>Основні помилки при накладанні турнікету:</w:t>
      </w:r>
    </w:p>
    <w:p w14:paraId="7F966916" w14:textId="23ED8197" w:rsidR="005A0FA3" w:rsidRPr="00F94223" w:rsidRDefault="005A0FA3" w:rsidP="00214C53">
      <w:pPr>
        <w:pStyle w:val="a3"/>
        <w:ind w:left="0" w:firstLine="709"/>
        <w:jc w:val="both"/>
        <w:rPr>
          <w:bCs/>
          <w:iCs/>
          <w:sz w:val="28"/>
          <w:szCs w:val="28"/>
          <w:lang w:eastAsia="uk-UA"/>
        </w:rPr>
      </w:pPr>
      <w:r w:rsidRPr="00F94223">
        <w:rPr>
          <w:b/>
          <w:bCs/>
          <w:iCs/>
          <w:sz w:val="28"/>
          <w:szCs w:val="28"/>
          <w:lang w:eastAsia="uk-UA"/>
        </w:rPr>
        <w:t>а)</w:t>
      </w:r>
      <w:r w:rsidRPr="00F94223">
        <w:rPr>
          <w:bCs/>
          <w:iCs/>
          <w:sz w:val="28"/>
          <w:szCs w:val="28"/>
          <w:lang w:eastAsia="uk-UA"/>
        </w:rPr>
        <w:t xml:space="preserve"> накладання його при мінімальній кровотечі;</w:t>
      </w:r>
    </w:p>
    <w:p w14:paraId="484A71CB" w14:textId="77777777" w:rsidR="005A0FA3" w:rsidRPr="00F94223" w:rsidRDefault="005A0FA3" w:rsidP="00214C53">
      <w:pPr>
        <w:pStyle w:val="a3"/>
        <w:ind w:left="0" w:firstLine="709"/>
        <w:jc w:val="both"/>
        <w:rPr>
          <w:bCs/>
          <w:iCs/>
          <w:sz w:val="28"/>
          <w:szCs w:val="28"/>
          <w:lang w:eastAsia="uk-UA"/>
        </w:rPr>
      </w:pPr>
      <w:r w:rsidRPr="00F94223">
        <w:rPr>
          <w:b/>
          <w:bCs/>
          <w:iCs/>
          <w:sz w:val="28"/>
          <w:szCs w:val="28"/>
          <w:lang w:eastAsia="uk-UA"/>
        </w:rPr>
        <w:t>б)</w:t>
      </w:r>
      <w:r w:rsidRPr="00F94223">
        <w:rPr>
          <w:bCs/>
          <w:iCs/>
          <w:sz w:val="28"/>
          <w:szCs w:val="28"/>
          <w:lang w:eastAsia="uk-UA"/>
        </w:rPr>
        <w:t xml:space="preserve"> накладання його нижче місця кровотечі;</w:t>
      </w:r>
    </w:p>
    <w:p w14:paraId="6E5D8620" w14:textId="21D0BD95" w:rsidR="005A0FA3" w:rsidRPr="00F94223" w:rsidRDefault="008960AC" w:rsidP="00214C53">
      <w:pPr>
        <w:pStyle w:val="a3"/>
        <w:ind w:left="0" w:firstLine="709"/>
        <w:jc w:val="both"/>
        <w:rPr>
          <w:bCs/>
          <w:iCs/>
          <w:sz w:val="28"/>
          <w:szCs w:val="28"/>
          <w:lang w:eastAsia="uk-UA"/>
        </w:rPr>
      </w:pPr>
      <w:r w:rsidRPr="00F94223">
        <w:rPr>
          <w:b/>
          <w:bCs/>
          <w:iCs/>
          <w:sz w:val="28"/>
          <w:szCs w:val="28"/>
          <w:lang w:eastAsia="uk-UA"/>
        </w:rPr>
        <w:t>в</w:t>
      </w:r>
      <w:r w:rsidR="005A0FA3" w:rsidRPr="00F94223">
        <w:rPr>
          <w:b/>
          <w:bCs/>
          <w:iCs/>
          <w:sz w:val="28"/>
          <w:szCs w:val="28"/>
          <w:lang w:eastAsia="uk-UA"/>
        </w:rPr>
        <w:t>)</w:t>
      </w:r>
      <w:r w:rsidR="005A0FA3" w:rsidRPr="00F94223">
        <w:rPr>
          <w:bCs/>
          <w:iCs/>
          <w:sz w:val="28"/>
          <w:szCs w:val="28"/>
          <w:lang w:eastAsia="uk-UA"/>
        </w:rPr>
        <w:t xml:space="preserve"> зняття його, якщо поранений без свідомості, чи коли є швидка евакуація;</w:t>
      </w:r>
    </w:p>
    <w:p w14:paraId="14EF6D3E" w14:textId="5A00C62E" w:rsidR="005A0FA3" w:rsidRPr="00F94223" w:rsidRDefault="008960AC" w:rsidP="00214C53">
      <w:pPr>
        <w:pStyle w:val="a3"/>
        <w:ind w:left="0" w:firstLine="709"/>
        <w:jc w:val="both"/>
        <w:rPr>
          <w:bCs/>
          <w:iCs/>
          <w:sz w:val="28"/>
          <w:szCs w:val="28"/>
          <w:lang w:eastAsia="uk-UA"/>
        </w:rPr>
      </w:pPr>
      <w:r w:rsidRPr="00F94223">
        <w:rPr>
          <w:b/>
          <w:bCs/>
          <w:iCs/>
          <w:sz w:val="28"/>
          <w:szCs w:val="28"/>
          <w:lang w:eastAsia="uk-UA"/>
        </w:rPr>
        <w:t>г</w:t>
      </w:r>
      <w:r w:rsidR="005A0FA3" w:rsidRPr="00F94223">
        <w:rPr>
          <w:b/>
          <w:bCs/>
          <w:iCs/>
          <w:sz w:val="28"/>
          <w:szCs w:val="28"/>
          <w:lang w:eastAsia="uk-UA"/>
        </w:rPr>
        <w:t>)</w:t>
      </w:r>
      <w:r w:rsidR="005A0FA3" w:rsidRPr="00F94223">
        <w:rPr>
          <w:bCs/>
          <w:iCs/>
          <w:sz w:val="28"/>
          <w:szCs w:val="28"/>
          <w:lang w:eastAsia="uk-UA"/>
        </w:rPr>
        <w:t xml:space="preserve"> не щільне накладання – турнікет повинен виключити периферичний пульс;</w:t>
      </w:r>
    </w:p>
    <w:p w14:paraId="403EA17D" w14:textId="699143E9" w:rsidR="005A0FA3" w:rsidRPr="00F94223" w:rsidRDefault="008960AC" w:rsidP="00214C53">
      <w:pPr>
        <w:pStyle w:val="a3"/>
        <w:ind w:left="0" w:firstLine="709"/>
        <w:jc w:val="both"/>
        <w:rPr>
          <w:bCs/>
          <w:iCs/>
          <w:sz w:val="28"/>
          <w:szCs w:val="28"/>
          <w:lang w:eastAsia="uk-UA"/>
        </w:rPr>
      </w:pPr>
      <w:r w:rsidRPr="00F94223">
        <w:rPr>
          <w:b/>
          <w:bCs/>
          <w:iCs/>
          <w:sz w:val="28"/>
          <w:szCs w:val="28"/>
          <w:lang w:eastAsia="uk-UA"/>
        </w:rPr>
        <w:t>д</w:t>
      </w:r>
      <w:r w:rsidR="005A0FA3" w:rsidRPr="00F94223">
        <w:rPr>
          <w:b/>
          <w:bCs/>
          <w:iCs/>
          <w:sz w:val="28"/>
          <w:szCs w:val="28"/>
          <w:lang w:eastAsia="uk-UA"/>
        </w:rPr>
        <w:t>)</w:t>
      </w:r>
      <w:r w:rsidR="005A0FA3" w:rsidRPr="00F94223">
        <w:rPr>
          <w:bCs/>
          <w:iCs/>
          <w:sz w:val="28"/>
          <w:szCs w:val="28"/>
          <w:lang w:eastAsia="uk-UA"/>
        </w:rPr>
        <w:t xml:space="preserve"> не використовується другий турнікет, якщо потрібно;</w:t>
      </w:r>
    </w:p>
    <w:p w14:paraId="3DC61A91" w14:textId="04E73B7B" w:rsidR="005A0FA3" w:rsidRPr="00F94223" w:rsidRDefault="008960AC" w:rsidP="00214C53">
      <w:pPr>
        <w:ind w:firstLine="709"/>
        <w:jc w:val="both"/>
        <w:rPr>
          <w:bCs/>
          <w:iCs/>
          <w:sz w:val="28"/>
          <w:szCs w:val="28"/>
          <w:lang w:eastAsia="uk-UA"/>
        </w:rPr>
      </w:pPr>
      <w:r w:rsidRPr="00F94223">
        <w:rPr>
          <w:b/>
          <w:bCs/>
          <w:iCs/>
          <w:sz w:val="28"/>
          <w:szCs w:val="28"/>
          <w:lang w:eastAsia="uk-UA"/>
        </w:rPr>
        <w:t>є</w:t>
      </w:r>
      <w:r w:rsidR="005A0FA3" w:rsidRPr="00F94223">
        <w:rPr>
          <w:b/>
          <w:bCs/>
          <w:iCs/>
          <w:sz w:val="28"/>
          <w:szCs w:val="28"/>
          <w:lang w:eastAsia="uk-UA"/>
        </w:rPr>
        <w:t>)</w:t>
      </w:r>
      <w:r w:rsidR="005A0FA3" w:rsidRPr="00F94223">
        <w:rPr>
          <w:bCs/>
          <w:iCs/>
          <w:sz w:val="28"/>
          <w:szCs w:val="28"/>
          <w:lang w:eastAsia="uk-UA"/>
        </w:rPr>
        <w:t xml:space="preserve"> довго чекають, щоб накласти його.</w:t>
      </w:r>
    </w:p>
    <w:p w14:paraId="73F60490" w14:textId="77777777" w:rsidR="005A0FA3" w:rsidRPr="00F94223" w:rsidRDefault="005A0FA3" w:rsidP="00214C53">
      <w:pPr>
        <w:ind w:firstLine="709"/>
        <w:contextualSpacing/>
        <w:jc w:val="both"/>
        <w:rPr>
          <w:b/>
          <w:bCs/>
          <w:iCs/>
          <w:sz w:val="28"/>
          <w:szCs w:val="28"/>
          <w:lang w:eastAsia="uk-UA"/>
        </w:rPr>
      </w:pPr>
    </w:p>
    <w:p w14:paraId="081E56E9" w14:textId="35E19E7F" w:rsidR="005A0FA3" w:rsidRPr="00F94223" w:rsidRDefault="005A0FA3" w:rsidP="00214C53">
      <w:pPr>
        <w:contextualSpacing/>
        <w:jc w:val="both"/>
        <w:rPr>
          <w:bCs/>
          <w:iCs/>
          <w:sz w:val="28"/>
          <w:szCs w:val="28"/>
          <w:lang w:eastAsia="uk-UA"/>
        </w:rPr>
      </w:pPr>
      <w:r w:rsidRPr="00F94223">
        <w:rPr>
          <w:bCs/>
          <w:iCs/>
          <w:sz w:val="28"/>
          <w:szCs w:val="28"/>
          <w:lang w:eastAsia="uk-UA"/>
        </w:rPr>
        <w:t xml:space="preserve">Використання </w:t>
      </w:r>
      <w:r w:rsidR="008960AC" w:rsidRPr="00F94223">
        <w:rPr>
          <w:sz w:val="28"/>
          <w:szCs w:val="28"/>
          <w:lang w:eastAsia="uk-UA"/>
        </w:rPr>
        <w:t>турнікета</w:t>
      </w:r>
      <w:r w:rsidRPr="00F94223">
        <w:rPr>
          <w:bCs/>
          <w:iCs/>
          <w:sz w:val="28"/>
          <w:szCs w:val="28"/>
          <w:lang w:eastAsia="uk-UA"/>
        </w:rPr>
        <w:t xml:space="preserve"> в секторі обстрілу</w:t>
      </w:r>
    </w:p>
    <w:p w14:paraId="0EF8DCDF" w14:textId="2ED70D34" w:rsidR="005A0FA3" w:rsidRPr="00F94223" w:rsidRDefault="005A0FA3" w:rsidP="00214C53">
      <w:pPr>
        <w:ind w:firstLine="709"/>
        <w:jc w:val="both"/>
        <w:rPr>
          <w:sz w:val="28"/>
          <w:szCs w:val="28"/>
          <w:lang w:eastAsia="uk-UA"/>
        </w:rPr>
      </w:pPr>
      <w:r w:rsidRPr="00F94223">
        <w:rPr>
          <w:sz w:val="28"/>
          <w:szCs w:val="28"/>
          <w:lang w:eastAsia="uk-UA"/>
        </w:rPr>
        <w:t>Швидке використання турнікетів, для зупинки кровотечі, вирішальне в даному секторі:</w:t>
      </w:r>
    </w:p>
    <w:p w14:paraId="7C3E21A3" w14:textId="3BB1305F" w:rsidR="005A0FA3" w:rsidRPr="00F94223" w:rsidRDefault="005A0FA3" w:rsidP="00214C53">
      <w:pPr>
        <w:ind w:firstLine="709"/>
        <w:jc w:val="both"/>
        <w:rPr>
          <w:sz w:val="28"/>
          <w:szCs w:val="28"/>
          <w:lang w:eastAsia="uk-UA"/>
        </w:rPr>
      </w:pPr>
      <w:r w:rsidRPr="00F94223">
        <w:rPr>
          <w:b/>
          <w:sz w:val="28"/>
          <w:szCs w:val="28"/>
          <w:lang w:eastAsia="uk-UA"/>
        </w:rPr>
        <w:t>а)</w:t>
      </w:r>
      <w:r w:rsidRPr="00F94223">
        <w:rPr>
          <w:sz w:val="28"/>
          <w:szCs w:val="28"/>
          <w:lang w:eastAsia="uk-UA"/>
        </w:rPr>
        <w:t xml:space="preserve"> кожен військовий повинен мати відповідний турнікет готовий до використання та в доступному стандартному місці (ліва верхня сумка розгрузки) і бути навченим ним користуватися;</w:t>
      </w:r>
    </w:p>
    <w:p w14:paraId="769D671E" w14:textId="3C620A48" w:rsidR="005A0FA3" w:rsidRPr="00F94223" w:rsidRDefault="005A0FA3" w:rsidP="00214C53">
      <w:pPr>
        <w:ind w:firstLine="709"/>
        <w:jc w:val="both"/>
        <w:rPr>
          <w:sz w:val="28"/>
          <w:szCs w:val="28"/>
          <w:lang w:eastAsia="uk-UA"/>
        </w:rPr>
      </w:pPr>
      <w:r w:rsidRPr="00F94223">
        <w:rPr>
          <w:b/>
          <w:sz w:val="28"/>
          <w:szCs w:val="28"/>
          <w:lang w:eastAsia="uk-UA"/>
        </w:rPr>
        <w:t>б)</w:t>
      </w:r>
      <w:r w:rsidRPr="00F94223">
        <w:rPr>
          <w:sz w:val="28"/>
          <w:szCs w:val="28"/>
          <w:lang w:eastAsia="uk-UA"/>
        </w:rPr>
        <w:t xml:space="preserve"> поранений повинен самостійно легко та швидко дістати власний</w:t>
      </w:r>
      <w:r w:rsidR="008960AC" w:rsidRPr="00F94223">
        <w:rPr>
          <w:sz w:val="28"/>
          <w:szCs w:val="28"/>
          <w:lang w:eastAsia="uk-UA"/>
        </w:rPr>
        <w:t xml:space="preserve"> </w:t>
      </w:r>
      <w:r w:rsidRPr="00F94223">
        <w:rPr>
          <w:sz w:val="28"/>
          <w:szCs w:val="28"/>
          <w:lang w:eastAsia="uk-UA"/>
        </w:rPr>
        <w:t>турнікет;</w:t>
      </w:r>
    </w:p>
    <w:p w14:paraId="0F89E250" w14:textId="2B8A4C8C" w:rsidR="005A0FA3" w:rsidRPr="00F94223" w:rsidRDefault="005A0FA3" w:rsidP="00214C53">
      <w:pPr>
        <w:ind w:firstLine="709"/>
        <w:jc w:val="both"/>
        <w:rPr>
          <w:sz w:val="28"/>
          <w:szCs w:val="28"/>
          <w:lang w:eastAsia="uk-UA"/>
        </w:rPr>
      </w:pPr>
      <w:r w:rsidRPr="00F94223">
        <w:rPr>
          <w:b/>
          <w:sz w:val="28"/>
          <w:szCs w:val="28"/>
          <w:lang w:eastAsia="uk-UA"/>
        </w:rPr>
        <w:t>в)</w:t>
      </w:r>
      <w:r w:rsidRPr="00F94223">
        <w:rPr>
          <w:sz w:val="28"/>
          <w:szCs w:val="28"/>
          <w:lang w:eastAsia="uk-UA"/>
        </w:rPr>
        <w:t xml:space="preserve"> турнікет можна накладати на одній (чи за потреби більше) 4-ох точках </w:t>
      </w:r>
      <w:r w:rsidRPr="00F94223">
        <w:rPr>
          <w:b/>
          <w:sz w:val="28"/>
          <w:szCs w:val="28"/>
          <w:lang w:eastAsia="uk-UA"/>
        </w:rPr>
        <w:t>–</w:t>
      </w:r>
      <w:r w:rsidRPr="00F94223">
        <w:rPr>
          <w:sz w:val="28"/>
          <w:szCs w:val="28"/>
          <w:lang w:eastAsia="uk-UA"/>
        </w:rPr>
        <w:t xml:space="preserve"> обидва плеча або обидва стегна поверх одягу;</w:t>
      </w:r>
    </w:p>
    <w:p w14:paraId="37BBC6A5" w14:textId="0F6207D2" w:rsidR="005A0FA3" w:rsidRDefault="005A0FA3" w:rsidP="00214C53">
      <w:pPr>
        <w:ind w:firstLine="709"/>
        <w:jc w:val="both"/>
        <w:rPr>
          <w:sz w:val="28"/>
          <w:szCs w:val="28"/>
          <w:lang w:eastAsia="uk-UA"/>
        </w:rPr>
      </w:pPr>
      <w:r w:rsidRPr="00F94223">
        <w:rPr>
          <w:b/>
          <w:sz w:val="28"/>
          <w:szCs w:val="28"/>
          <w:lang w:eastAsia="uk-UA"/>
        </w:rPr>
        <w:t>г)</w:t>
      </w:r>
      <w:r w:rsidRPr="00F94223">
        <w:rPr>
          <w:sz w:val="28"/>
          <w:szCs w:val="28"/>
          <w:lang w:eastAsia="uk-UA"/>
        </w:rPr>
        <w:t xml:space="preserve"> у разі пошкодження липучки (сніг, болото), потрібно використовувати два прорізи в пряжці турнікету.</w:t>
      </w:r>
    </w:p>
    <w:p w14:paraId="3ED2CF7E" w14:textId="386EE433" w:rsidR="00D674AF" w:rsidRDefault="00D674AF" w:rsidP="00214C53">
      <w:pPr>
        <w:ind w:firstLine="709"/>
        <w:jc w:val="both"/>
        <w:rPr>
          <w:sz w:val="28"/>
          <w:szCs w:val="28"/>
          <w:lang w:eastAsia="uk-UA"/>
        </w:rPr>
      </w:pPr>
    </w:p>
    <w:p w14:paraId="639CB6E4" w14:textId="77777777" w:rsidR="00D674AF" w:rsidRDefault="00D674AF" w:rsidP="00D674AF">
      <w:pPr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       </w:t>
      </w:r>
      <w:r>
        <w:rPr>
          <w:b/>
          <w:sz w:val="28"/>
          <w:szCs w:val="28"/>
          <w:u w:val="single"/>
        </w:rPr>
        <w:t>Навчальне питання 2.</w:t>
      </w:r>
    </w:p>
    <w:p w14:paraId="0E21304F" w14:textId="77777777" w:rsidR="00D674AF" w:rsidRDefault="00D674AF" w:rsidP="00D674A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ТРЕНУВАННЯ НАКЛАДАННЯ ТУРНІКЕТУ НА НИЖНЮ КІНЦІВКУ.</w:t>
      </w:r>
    </w:p>
    <w:p w14:paraId="2A46F442" w14:textId="77777777" w:rsidR="00D674AF" w:rsidRDefault="00D674AF" w:rsidP="00D674AF">
      <w:pPr>
        <w:ind w:firstLine="709"/>
        <w:jc w:val="both"/>
        <w:rPr>
          <w:sz w:val="28"/>
          <w:szCs w:val="28"/>
          <w:lang w:eastAsia="uk-UA"/>
        </w:rPr>
      </w:pPr>
    </w:p>
    <w:p w14:paraId="7F154C3C" w14:textId="77777777" w:rsidR="00D674AF" w:rsidRDefault="00D674AF" w:rsidP="00D674AF">
      <w:pPr>
        <w:ind w:firstLine="709"/>
        <w:jc w:val="both"/>
        <w:rPr>
          <w:sz w:val="28"/>
          <w:szCs w:val="28"/>
          <w:lang w:eastAsia="uk-UA"/>
        </w:rPr>
      </w:pPr>
      <w:r>
        <w:rPr>
          <w:b/>
          <w:sz w:val="28"/>
          <w:szCs w:val="28"/>
          <w:lang w:eastAsia="uk-UA"/>
        </w:rPr>
        <w:t>а)</w:t>
      </w:r>
      <w:r>
        <w:rPr>
          <w:sz w:val="28"/>
          <w:szCs w:val="28"/>
          <w:lang w:eastAsia="uk-UA"/>
        </w:rPr>
        <w:t xml:space="preserve"> під час допомоги у секторі обстрілу, помістіть турнікет на нижню кінцівку якомога вище, і поверх уніформи (це буде змінено шляхом переміщення його на шкіру і 5 см вище травми у секторі укриття);</w:t>
      </w:r>
    </w:p>
    <w:p w14:paraId="6F1A85D7" w14:textId="77777777" w:rsidR="00D674AF" w:rsidRDefault="00D674AF" w:rsidP="00D674AF">
      <w:pPr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lastRenderedPageBreak/>
        <w:t xml:space="preserve">б) протягнути вільний кінець (червоний/білий) стрічки турнікета через усю пряжку (як на звичайному ремені). При рані на руці – протягнути вільний кінець (червоний/білий) стрічки турнікета через ближнє </w:t>
      </w:r>
      <w:proofErr w:type="spellStart"/>
      <w:r>
        <w:rPr>
          <w:sz w:val="28"/>
          <w:szCs w:val="28"/>
          <w:lang w:eastAsia="uk-UA"/>
        </w:rPr>
        <w:t>напівкільце</w:t>
      </w:r>
      <w:proofErr w:type="spellEnd"/>
      <w:r>
        <w:rPr>
          <w:sz w:val="28"/>
          <w:szCs w:val="28"/>
          <w:lang w:eastAsia="uk-UA"/>
        </w:rPr>
        <w:t xml:space="preserve"> пряжки;</w:t>
      </w:r>
    </w:p>
    <w:p w14:paraId="678D869C" w14:textId="77777777" w:rsidR="00D674AF" w:rsidRDefault="00D674AF" w:rsidP="00D674AF">
      <w:pPr>
        <w:ind w:firstLine="709"/>
        <w:jc w:val="both"/>
        <w:rPr>
          <w:sz w:val="28"/>
          <w:szCs w:val="28"/>
          <w:lang w:eastAsia="uk-UA"/>
        </w:rPr>
      </w:pPr>
      <w:r>
        <w:rPr>
          <w:b/>
          <w:sz w:val="28"/>
          <w:szCs w:val="28"/>
          <w:lang w:eastAsia="uk-UA"/>
        </w:rPr>
        <w:t>в)</w:t>
      </w:r>
      <w:r>
        <w:rPr>
          <w:sz w:val="28"/>
          <w:szCs w:val="28"/>
          <w:lang w:eastAsia="uk-UA"/>
        </w:rPr>
        <w:t xml:space="preserve"> протягнути стрічку турнікета щільно навколо кінцівки і закріпити її якомога щільніше;</w:t>
      </w:r>
    </w:p>
    <w:p w14:paraId="3B71F21A" w14:textId="77777777" w:rsidR="00D674AF" w:rsidRDefault="00D674AF" w:rsidP="00D674AF">
      <w:pPr>
        <w:ind w:firstLine="709"/>
        <w:jc w:val="both"/>
        <w:rPr>
          <w:sz w:val="28"/>
          <w:szCs w:val="28"/>
          <w:lang w:eastAsia="uk-UA"/>
        </w:rPr>
      </w:pPr>
      <w:r>
        <w:rPr>
          <w:b/>
          <w:sz w:val="28"/>
          <w:szCs w:val="28"/>
          <w:lang w:eastAsia="uk-UA"/>
        </w:rPr>
        <w:t>г)</w:t>
      </w:r>
      <w:r>
        <w:rPr>
          <w:sz w:val="28"/>
          <w:szCs w:val="28"/>
          <w:lang w:eastAsia="uk-UA"/>
        </w:rPr>
        <w:t xml:space="preserve"> закріпити стрічку для написання часу;</w:t>
      </w:r>
    </w:p>
    <w:p w14:paraId="1D61AAB6" w14:textId="77777777" w:rsidR="00D674AF" w:rsidRDefault="00D674AF" w:rsidP="00D674AF">
      <w:pPr>
        <w:ind w:firstLine="709"/>
        <w:jc w:val="both"/>
        <w:rPr>
          <w:sz w:val="28"/>
          <w:szCs w:val="28"/>
          <w:lang w:eastAsia="uk-UA"/>
        </w:rPr>
      </w:pPr>
      <w:r>
        <w:rPr>
          <w:b/>
          <w:sz w:val="28"/>
          <w:szCs w:val="28"/>
          <w:lang w:eastAsia="uk-UA"/>
        </w:rPr>
        <w:t>д)</w:t>
      </w:r>
      <w:r>
        <w:rPr>
          <w:sz w:val="28"/>
          <w:szCs w:val="28"/>
          <w:lang w:eastAsia="uk-UA"/>
        </w:rPr>
        <w:t xml:space="preserve"> закріпити вільний кінець стрічки турнікета;</w:t>
      </w:r>
    </w:p>
    <w:p w14:paraId="46DEC4BC" w14:textId="77777777" w:rsidR="00D674AF" w:rsidRDefault="00D674AF" w:rsidP="00D674AF">
      <w:pPr>
        <w:ind w:firstLine="709"/>
        <w:jc w:val="both"/>
        <w:rPr>
          <w:sz w:val="28"/>
          <w:szCs w:val="28"/>
          <w:lang w:eastAsia="uk-UA"/>
        </w:rPr>
      </w:pPr>
      <w:r>
        <w:rPr>
          <w:b/>
          <w:sz w:val="28"/>
          <w:szCs w:val="28"/>
          <w:lang w:eastAsia="uk-UA"/>
        </w:rPr>
        <w:t>е)</w:t>
      </w:r>
      <w:r>
        <w:rPr>
          <w:sz w:val="28"/>
          <w:szCs w:val="28"/>
          <w:lang w:eastAsia="uk-UA"/>
        </w:rPr>
        <w:t xml:space="preserve"> позначити час накладання турнікета .</w:t>
      </w:r>
    </w:p>
    <w:p w14:paraId="6B2E381C" w14:textId="77777777" w:rsidR="00D674AF" w:rsidRDefault="00D674AF" w:rsidP="00D674AF">
      <w:pPr>
        <w:jc w:val="both"/>
        <w:rPr>
          <w:sz w:val="28"/>
          <w:szCs w:val="28"/>
          <w:lang w:eastAsia="uk-UA"/>
        </w:rPr>
      </w:pPr>
    </w:p>
    <w:p w14:paraId="672B85E0" w14:textId="77777777" w:rsidR="00D674AF" w:rsidRDefault="00D674AF" w:rsidP="00D674AF">
      <w:pPr>
        <w:ind w:firstLine="709"/>
        <w:jc w:val="both"/>
        <w:rPr>
          <w:bCs/>
          <w:iCs/>
          <w:sz w:val="28"/>
          <w:szCs w:val="28"/>
          <w:lang w:eastAsia="uk-UA"/>
        </w:rPr>
      </w:pPr>
      <w:r>
        <w:rPr>
          <w:bCs/>
          <w:iCs/>
          <w:sz w:val="28"/>
          <w:szCs w:val="28"/>
          <w:lang w:eastAsia="uk-UA"/>
        </w:rPr>
        <w:t>Основні помилки при накладанні турнікету:</w:t>
      </w:r>
    </w:p>
    <w:p w14:paraId="0BBBDE63" w14:textId="77777777" w:rsidR="00D674AF" w:rsidRDefault="00D674AF" w:rsidP="00D674AF">
      <w:pPr>
        <w:pStyle w:val="a3"/>
        <w:ind w:left="0" w:firstLine="709"/>
        <w:jc w:val="both"/>
        <w:rPr>
          <w:bCs/>
          <w:iCs/>
          <w:sz w:val="28"/>
          <w:szCs w:val="28"/>
          <w:lang w:eastAsia="uk-UA"/>
        </w:rPr>
      </w:pPr>
      <w:r>
        <w:rPr>
          <w:b/>
          <w:bCs/>
          <w:iCs/>
          <w:sz w:val="28"/>
          <w:szCs w:val="28"/>
          <w:lang w:eastAsia="uk-UA"/>
        </w:rPr>
        <w:t>а)</w:t>
      </w:r>
      <w:r>
        <w:rPr>
          <w:bCs/>
          <w:iCs/>
          <w:sz w:val="28"/>
          <w:szCs w:val="28"/>
          <w:lang w:eastAsia="uk-UA"/>
        </w:rPr>
        <w:t xml:space="preserve"> накладання його при мінімальній кровотечі; </w:t>
      </w:r>
    </w:p>
    <w:p w14:paraId="414F20AE" w14:textId="77777777" w:rsidR="00D674AF" w:rsidRDefault="00D674AF" w:rsidP="00D674AF">
      <w:pPr>
        <w:pStyle w:val="a3"/>
        <w:ind w:left="0" w:firstLine="709"/>
        <w:jc w:val="both"/>
        <w:rPr>
          <w:bCs/>
          <w:iCs/>
          <w:sz w:val="28"/>
          <w:szCs w:val="28"/>
          <w:lang w:eastAsia="uk-UA"/>
        </w:rPr>
      </w:pPr>
      <w:r>
        <w:rPr>
          <w:b/>
          <w:bCs/>
          <w:iCs/>
          <w:sz w:val="28"/>
          <w:szCs w:val="28"/>
          <w:lang w:eastAsia="uk-UA"/>
        </w:rPr>
        <w:t>б)</w:t>
      </w:r>
      <w:r>
        <w:rPr>
          <w:bCs/>
          <w:iCs/>
          <w:sz w:val="28"/>
          <w:szCs w:val="28"/>
          <w:lang w:eastAsia="uk-UA"/>
        </w:rPr>
        <w:t xml:space="preserve"> накладання його нижче місця кровотечі;</w:t>
      </w:r>
    </w:p>
    <w:p w14:paraId="13A58D34" w14:textId="77777777" w:rsidR="00D674AF" w:rsidRDefault="00D674AF" w:rsidP="00D674AF">
      <w:pPr>
        <w:pStyle w:val="a3"/>
        <w:ind w:left="0" w:firstLine="709"/>
        <w:jc w:val="both"/>
        <w:rPr>
          <w:bCs/>
          <w:iCs/>
          <w:sz w:val="28"/>
          <w:szCs w:val="28"/>
          <w:lang w:eastAsia="uk-UA"/>
        </w:rPr>
      </w:pPr>
      <w:r>
        <w:rPr>
          <w:b/>
          <w:bCs/>
          <w:iCs/>
          <w:sz w:val="28"/>
          <w:szCs w:val="28"/>
          <w:lang w:eastAsia="uk-UA"/>
        </w:rPr>
        <w:t>в)</w:t>
      </w:r>
      <w:r>
        <w:rPr>
          <w:bCs/>
          <w:iCs/>
          <w:sz w:val="28"/>
          <w:szCs w:val="28"/>
          <w:lang w:eastAsia="uk-UA"/>
        </w:rPr>
        <w:t xml:space="preserve"> зняття його, якщо поранений без свідомості, чи коли є швидка евакуація;</w:t>
      </w:r>
    </w:p>
    <w:p w14:paraId="5126BD23" w14:textId="77777777" w:rsidR="00D674AF" w:rsidRDefault="00D674AF" w:rsidP="00D674AF">
      <w:pPr>
        <w:pStyle w:val="a3"/>
        <w:ind w:left="0" w:firstLine="709"/>
        <w:jc w:val="both"/>
        <w:rPr>
          <w:bCs/>
          <w:iCs/>
          <w:sz w:val="28"/>
          <w:szCs w:val="28"/>
          <w:lang w:eastAsia="uk-UA"/>
        </w:rPr>
      </w:pPr>
      <w:r>
        <w:rPr>
          <w:b/>
          <w:bCs/>
          <w:iCs/>
          <w:sz w:val="28"/>
          <w:szCs w:val="28"/>
          <w:lang w:eastAsia="uk-UA"/>
        </w:rPr>
        <w:t>г)</w:t>
      </w:r>
      <w:r>
        <w:rPr>
          <w:bCs/>
          <w:iCs/>
          <w:sz w:val="28"/>
          <w:szCs w:val="28"/>
          <w:lang w:eastAsia="uk-UA"/>
        </w:rPr>
        <w:t xml:space="preserve"> не щільне накладання – турнікет повинен виключити периферичний пульс;</w:t>
      </w:r>
    </w:p>
    <w:p w14:paraId="5632B8DC" w14:textId="77777777" w:rsidR="00D674AF" w:rsidRDefault="00D674AF" w:rsidP="00D674AF">
      <w:pPr>
        <w:pStyle w:val="a3"/>
        <w:ind w:left="0" w:firstLine="709"/>
        <w:jc w:val="both"/>
        <w:rPr>
          <w:bCs/>
          <w:iCs/>
          <w:sz w:val="28"/>
          <w:szCs w:val="28"/>
          <w:lang w:eastAsia="uk-UA"/>
        </w:rPr>
      </w:pPr>
      <w:r>
        <w:rPr>
          <w:b/>
          <w:bCs/>
          <w:iCs/>
          <w:sz w:val="28"/>
          <w:szCs w:val="28"/>
          <w:lang w:eastAsia="uk-UA"/>
        </w:rPr>
        <w:t>д)</w:t>
      </w:r>
      <w:r>
        <w:rPr>
          <w:bCs/>
          <w:iCs/>
          <w:sz w:val="28"/>
          <w:szCs w:val="28"/>
          <w:lang w:eastAsia="uk-UA"/>
        </w:rPr>
        <w:t xml:space="preserve"> не використовується другий турнікет, якщо потрібно; </w:t>
      </w:r>
    </w:p>
    <w:p w14:paraId="72EAC542" w14:textId="77777777" w:rsidR="00D674AF" w:rsidRDefault="00D674AF" w:rsidP="00D674AF">
      <w:pPr>
        <w:ind w:firstLine="709"/>
        <w:jc w:val="both"/>
        <w:rPr>
          <w:bCs/>
          <w:iCs/>
          <w:sz w:val="28"/>
          <w:szCs w:val="28"/>
          <w:lang w:eastAsia="uk-UA"/>
        </w:rPr>
      </w:pPr>
      <w:r>
        <w:rPr>
          <w:b/>
          <w:bCs/>
          <w:iCs/>
          <w:sz w:val="28"/>
          <w:szCs w:val="28"/>
          <w:lang w:eastAsia="uk-UA"/>
        </w:rPr>
        <w:t>є)</w:t>
      </w:r>
      <w:r>
        <w:rPr>
          <w:bCs/>
          <w:iCs/>
          <w:sz w:val="28"/>
          <w:szCs w:val="28"/>
          <w:lang w:eastAsia="uk-UA"/>
        </w:rPr>
        <w:t xml:space="preserve"> довго чекають, щоб накласти його. </w:t>
      </w:r>
    </w:p>
    <w:p w14:paraId="339E600D" w14:textId="77777777" w:rsidR="00D674AF" w:rsidRDefault="00D674AF" w:rsidP="00D674AF">
      <w:pPr>
        <w:ind w:firstLine="709"/>
        <w:jc w:val="both"/>
        <w:rPr>
          <w:b/>
          <w:bCs/>
          <w:iCs/>
          <w:sz w:val="28"/>
          <w:szCs w:val="28"/>
          <w:lang w:eastAsia="uk-UA"/>
        </w:rPr>
      </w:pPr>
    </w:p>
    <w:p w14:paraId="5DD79BED" w14:textId="77777777" w:rsidR="00D674AF" w:rsidRDefault="00D674AF" w:rsidP="00D674AF">
      <w:pPr>
        <w:jc w:val="both"/>
        <w:rPr>
          <w:bCs/>
          <w:iCs/>
          <w:sz w:val="28"/>
          <w:szCs w:val="28"/>
          <w:lang w:eastAsia="uk-UA"/>
        </w:rPr>
      </w:pPr>
      <w:r>
        <w:rPr>
          <w:b/>
          <w:bCs/>
          <w:iCs/>
          <w:sz w:val="28"/>
          <w:szCs w:val="28"/>
          <w:lang w:eastAsia="uk-UA"/>
        </w:rPr>
        <w:t xml:space="preserve">           </w:t>
      </w:r>
      <w:r>
        <w:rPr>
          <w:bCs/>
          <w:iCs/>
          <w:sz w:val="28"/>
          <w:szCs w:val="28"/>
          <w:lang w:eastAsia="uk-UA"/>
        </w:rPr>
        <w:t xml:space="preserve">Використання </w:t>
      </w:r>
      <w:r>
        <w:rPr>
          <w:sz w:val="28"/>
          <w:szCs w:val="28"/>
          <w:lang w:eastAsia="uk-UA"/>
        </w:rPr>
        <w:t>турнікета</w:t>
      </w:r>
      <w:r>
        <w:rPr>
          <w:bCs/>
          <w:iCs/>
          <w:sz w:val="28"/>
          <w:szCs w:val="28"/>
          <w:lang w:eastAsia="uk-UA"/>
        </w:rPr>
        <w:t xml:space="preserve"> в секторі обстрілу</w:t>
      </w:r>
    </w:p>
    <w:p w14:paraId="3385BEB2" w14:textId="77777777" w:rsidR="00D674AF" w:rsidRDefault="00D674AF" w:rsidP="00D674AF">
      <w:pPr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Швидке використання турнікетів, для зупинки кровотечі, вирішальне в даному секторі:</w:t>
      </w:r>
    </w:p>
    <w:p w14:paraId="2CF18636" w14:textId="77777777" w:rsidR="00D674AF" w:rsidRDefault="00D674AF" w:rsidP="00D674AF">
      <w:pPr>
        <w:ind w:firstLine="709"/>
        <w:jc w:val="both"/>
        <w:rPr>
          <w:sz w:val="28"/>
          <w:szCs w:val="28"/>
          <w:lang w:eastAsia="uk-UA"/>
        </w:rPr>
      </w:pPr>
      <w:r>
        <w:rPr>
          <w:b/>
          <w:sz w:val="28"/>
          <w:szCs w:val="28"/>
          <w:lang w:eastAsia="uk-UA"/>
        </w:rPr>
        <w:t>а)</w:t>
      </w:r>
      <w:r>
        <w:rPr>
          <w:sz w:val="28"/>
          <w:szCs w:val="28"/>
          <w:lang w:eastAsia="uk-UA"/>
        </w:rPr>
        <w:t xml:space="preserve"> кожен військовий повинен мати відповідний турнікет готовий до використання та в доступному стандартному місці (ліва верхня сумка розгрузки) і бути навченим ним користуватися;</w:t>
      </w:r>
    </w:p>
    <w:p w14:paraId="48B68D66" w14:textId="77777777" w:rsidR="00D674AF" w:rsidRDefault="00D674AF" w:rsidP="00D674AF">
      <w:pPr>
        <w:ind w:firstLine="709"/>
        <w:jc w:val="both"/>
        <w:rPr>
          <w:sz w:val="28"/>
          <w:szCs w:val="28"/>
          <w:lang w:eastAsia="uk-UA"/>
        </w:rPr>
      </w:pPr>
      <w:r>
        <w:rPr>
          <w:b/>
          <w:sz w:val="28"/>
          <w:szCs w:val="28"/>
          <w:lang w:eastAsia="uk-UA"/>
        </w:rPr>
        <w:t>б)</w:t>
      </w:r>
      <w:r>
        <w:rPr>
          <w:sz w:val="28"/>
          <w:szCs w:val="28"/>
          <w:lang w:eastAsia="uk-UA"/>
        </w:rPr>
        <w:t xml:space="preserve"> поранений повинен самостійно легко та швидко дістати власний турнікет;</w:t>
      </w:r>
    </w:p>
    <w:p w14:paraId="1E5B5C58" w14:textId="77777777" w:rsidR="00D674AF" w:rsidRDefault="00D674AF" w:rsidP="00D674AF">
      <w:pPr>
        <w:ind w:firstLine="709"/>
        <w:jc w:val="both"/>
        <w:rPr>
          <w:sz w:val="28"/>
          <w:szCs w:val="28"/>
          <w:lang w:eastAsia="uk-UA"/>
        </w:rPr>
      </w:pPr>
      <w:r>
        <w:rPr>
          <w:b/>
          <w:sz w:val="28"/>
          <w:szCs w:val="28"/>
          <w:lang w:eastAsia="uk-UA"/>
        </w:rPr>
        <w:t>в)</w:t>
      </w:r>
      <w:r>
        <w:rPr>
          <w:sz w:val="28"/>
          <w:szCs w:val="28"/>
          <w:lang w:eastAsia="uk-UA"/>
        </w:rPr>
        <w:t xml:space="preserve"> турнікет можна накладати на одній (чи за потреби більше) 4-ох точках </w:t>
      </w:r>
      <w:r>
        <w:rPr>
          <w:b/>
          <w:sz w:val="28"/>
          <w:szCs w:val="28"/>
          <w:lang w:eastAsia="uk-UA"/>
        </w:rPr>
        <w:t>–</w:t>
      </w:r>
      <w:r>
        <w:rPr>
          <w:sz w:val="28"/>
          <w:szCs w:val="28"/>
          <w:lang w:eastAsia="uk-UA"/>
        </w:rPr>
        <w:t xml:space="preserve"> обидва плеча або обидва стегна поверх одягу; </w:t>
      </w:r>
    </w:p>
    <w:p w14:paraId="303151EA" w14:textId="5B49D04A" w:rsidR="005A0FA3" w:rsidRDefault="00D674AF" w:rsidP="00D674AF">
      <w:pPr>
        <w:ind w:firstLine="709"/>
        <w:jc w:val="both"/>
        <w:rPr>
          <w:sz w:val="28"/>
          <w:szCs w:val="28"/>
          <w:lang w:eastAsia="uk-UA"/>
        </w:rPr>
      </w:pPr>
      <w:r>
        <w:rPr>
          <w:b/>
          <w:sz w:val="28"/>
          <w:szCs w:val="28"/>
          <w:lang w:eastAsia="uk-UA"/>
        </w:rPr>
        <w:t>г)</w:t>
      </w:r>
      <w:r>
        <w:rPr>
          <w:sz w:val="28"/>
          <w:szCs w:val="28"/>
          <w:lang w:eastAsia="uk-UA"/>
        </w:rPr>
        <w:t xml:space="preserve"> у разі пошкодження липучки (сніг, болото), потрібно використовувати два прорізи в пряжці турнікету.</w:t>
      </w:r>
      <w:bookmarkStart w:id="0" w:name="_GoBack"/>
      <w:bookmarkEnd w:id="0"/>
    </w:p>
    <w:p w14:paraId="1AD5262E" w14:textId="77777777" w:rsidR="005C34F9" w:rsidRPr="00CD00A9" w:rsidRDefault="005C34F9" w:rsidP="005C34F9">
      <w:pPr>
        <w:shd w:val="clear" w:color="auto" w:fill="FFFFFF"/>
        <w:spacing w:before="100" w:beforeAutospacing="1" w:after="100" w:afterAutospacing="1"/>
        <w:rPr>
          <w:b/>
          <w:color w:val="000000"/>
          <w:sz w:val="28"/>
          <w:szCs w:val="28"/>
        </w:rPr>
      </w:pPr>
      <w:r w:rsidRPr="00CD00A9">
        <w:rPr>
          <w:b/>
          <w:color w:val="000000"/>
          <w:sz w:val="28"/>
          <w:szCs w:val="28"/>
        </w:rPr>
        <w:t>Використання турнікетів.</w:t>
      </w:r>
    </w:p>
    <w:p w14:paraId="7E267E29" w14:textId="77777777" w:rsidR="005C34F9" w:rsidRDefault="005C34F9" w:rsidP="005C34F9">
      <w:pPr>
        <w:ind w:firstLine="720"/>
        <w:jc w:val="both"/>
        <w:rPr>
          <w:sz w:val="28"/>
        </w:rPr>
      </w:pPr>
      <w:r w:rsidRPr="00CD00A9">
        <w:rPr>
          <w:sz w:val="28"/>
        </w:rPr>
        <w:t>Засіб для зупинки кровотечі механічного (</w:t>
      </w:r>
      <w:proofErr w:type="spellStart"/>
      <w:r w:rsidRPr="00CD00A9">
        <w:rPr>
          <w:sz w:val="28"/>
        </w:rPr>
        <w:t>вороткового</w:t>
      </w:r>
      <w:proofErr w:type="spellEnd"/>
      <w:r w:rsidRPr="00CD00A9">
        <w:rPr>
          <w:sz w:val="28"/>
        </w:rPr>
        <w:t xml:space="preserve">) типу турнікет </w:t>
      </w:r>
      <w:proofErr w:type="spellStart"/>
      <w:r w:rsidRPr="00CD00A9">
        <w:rPr>
          <w:sz w:val="28"/>
        </w:rPr>
        <w:t>Турнікет</w:t>
      </w:r>
      <w:proofErr w:type="spellEnd"/>
      <w:r w:rsidRPr="00CD00A9">
        <w:rPr>
          <w:sz w:val="28"/>
        </w:rPr>
        <w:t xml:space="preserve"> – тимчасовий метод першого вибору для зупинки загрозливої для життя кровотечі під час Допомоги під вогнем. Турнікет припиняє кровотік у кінцівці нижче місця накладання; це найкращий спосіб тимчасово зупинити масивну кровотечу (під час Допомоги під вогнем). Якщо у пораненого критична кровотеча з кінцівки у фазі Допомоги під вогнем, одразу накладайте турнікет. Застосовуйте турнікет без затримки, якщо є показання. У зоні під вогнем турнікет накладається максимально високо і туго та має бути відразу переоцінений (якщо дозволяє обстановка) на наступних етапах надання допомоги (провести оцінку чи потрібний турнікет взагалі </w:t>
      </w:r>
      <w:proofErr w:type="spellStart"/>
      <w:r w:rsidRPr="00CD00A9">
        <w:rPr>
          <w:sz w:val="28"/>
        </w:rPr>
        <w:t>тазамінити</w:t>
      </w:r>
      <w:proofErr w:type="spellEnd"/>
      <w:r w:rsidRPr="00CD00A9">
        <w:rPr>
          <w:sz w:val="28"/>
        </w:rPr>
        <w:t xml:space="preserve"> його на інші методи контролю кровотечі за відсутності протипоказань до цього). </w:t>
      </w:r>
    </w:p>
    <w:p w14:paraId="25C2E7BA" w14:textId="77777777" w:rsidR="005C34F9" w:rsidRPr="009E42FD" w:rsidRDefault="005C34F9" w:rsidP="005C34F9">
      <w:pPr>
        <w:ind w:firstLine="720"/>
        <w:jc w:val="both"/>
        <w:rPr>
          <w:i/>
          <w:sz w:val="28"/>
        </w:rPr>
      </w:pPr>
      <w:r w:rsidRPr="009E42FD">
        <w:rPr>
          <w:i/>
          <w:sz w:val="28"/>
        </w:rPr>
        <w:t xml:space="preserve">ВАЖЛИВО! Турнікет – тимчасовий (вимушений) метод зупинки кровотеч з кінцівок та має бути одразу переоцінений на наступних етапах надання допомоги. Непереоцінений турнікет в рази збільшує шанс залишити Вас чи побратима, у випадку поранення, без кінцівки, яку можна було врятувати. </w:t>
      </w:r>
    </w:p>
    <w:p w14:paraId="414095B9" w14:textId="77777777" w:rsidR="005C34F9" w:rsidRDefault="005C34F9" w:rsidP="005C34F9">
      <w:pPr>
        <w:ind w:firstLine="720"/>
        <w:jc w:val="both"/>
        <w:rPr>
          <w:sz w:val="28"/>
        </w:rPr>
      </w:pPr>
      <w:r w:rsidRPr="00CD00A9">
        <w:rPr>
          <w:sz w:val="28"/>
        </w:rPr>
        <w:t xml:space="preserve">Постраждалий і рятувальник знаходяться у значній небезпеці під час накладання турнікета. Потрібно зважувати ризик додаткової травми постраждалого і особи, що надає допомогу, у порівнянні з уже наявною </w:t>
      </w:r>
      <w:proofErr w:type="spellStart"/>
      <w:r w:rsidRPr="00CD00A9">
        <w:rPr>
          <w:sz w:val="28"/>
        </w:rPr>
        <w:t>кровотечею</w:t>
      </w:r>
      <w:proofErr w:type="spellEnd"/>
      <w:r w:rsidRPr="00CD00A9">
        <w:rPr>
          <w:sz w:val="28"/>
        </w:rPr>
        <w:t xml:space="preserve"> постраждалого. Накладайте </w:t>
      </w:r>
      <w:r w:rsidRPr="00CD00A9">
        <w:rPr>
          <w:sz w:val="28"/>
        </w:rPr>
        <w:lastRenderedPageBreak/>
        <w:t xml:space="preserve">турнікет на одяг, не знімаючи нічого. Упевніться, що він точно вище місця кровотечі. Якщо ви не впевнені, де є основне місце кровотечі, як може бути, наприклад, під час виконання нічних завдань чи у випадку множинних травм, накладайте турнікет високо і туго, настільки високо, наскільки можливо, на руці чи нозі. Закручуйте турнікет до зупинки кровотечі. Військовослужбовці, які вперше накладають турнікет, часто допускають при цьому багато помилок. Ці вивчені ними </w:t>
      </w:r>
      <w:proofErr w:type="spellStart"/>
      <w:r w:rsidRPr="00CD00A9">
        <w:rPr>
          <w:sz w:val="28"/>
        </w:rPr>
        <w:t>уроки</w:t>
      </w:r>
      <w:proofErr w:type="spellEnd"/>
      <w:r w:rsidRPr="00CD00A9">
        <w:rPr>
          <w:sz w:val="28"/>
        </w:rPr>
        <w:t xml:space="preserve"> буквально написані кров’ю. </w:t>
      </w:r>
    </w:p>
    <w:p w14:paraId="65BCBB2A" w14:textId="77777777" w:rsidR="005C34F9" w:rsidRDefault="005C34F9" w:rsidP="005C34F9">
      <w:pPr>
        <w:ind w:left="-993" w:firstLine="720"/>
        <w:jc w:val="both"/>
        <w:rPr>
          <w:sz w:val="28"/>
        </w:rPr>
      </w:pPr>
      <w:r w:rsidRPr="009E42FD">
        <w:rPr>
          <w:noProof/>
          <w:sz w:val="28"/>
        </w:rPr>
        <w:drawing>
          <wp:inline distT="0" distB="0" distL="0" distR="0" wp14:anchorId="49F025F4" wp14:editId="1CECD710">
            <wp:extent cx="6152515" cy="3393440"/>
            <wp:effectExtent l="0" t="0" r="63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393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6515C0" w14:textId="77777777" w:rsidR="005C34F9" w:rsidRDefault="005C34F9" w:rsidP="005C34F9">
      <w:pPr>
        <w:ind w:firstLine="720"/>
        <w:jc w:val="both"/>
        <w:rPr>
          <w:sz w:val="28"/>
        </w:rPr>
      </w:pPr>
      <w:r w:rsidRPr="00CD00A9">
        <w:rPr>
          <w:sz w:val="28"/>
        </w:rPr>
        <w:t>Приклад не ефективно накладеного турнікета, а саме погано зроблений перший натяг турнікету.</w:t>
      </w:r>
    </w:p>
    <w:p w14:paraId="050011EA" w14:textId="77777777" w:rsidR="005C34F9" w:rsidRDefault="005C34F9" w:rsidP="005C34F9">
      <w:pPr>
        <w:ind w:firstLine="720"/>
        <w:jc w:val="both"/>
        <w:rPr>
          <w:sz w:val="28"/>
        </w:rPr>
      </w:pPr>
      <w:r w:rsidRPr="00CD00A9">
        <w:rPr>
          <w:sz w:val="28"/>
        </w:rPr>
        <w:t xml:space="preserve"> Турнікет повинен розміщуватися в зоні швидкого доступу, в однаковому місці у всіх бійців підрозділу. Турнікет не повинен тривалий час піддаватися впливу зовнішнього середовища. Носіть турнікет в спеціальному підсумку. В іншому випадку, слід регулярно замінювати турнікет. У випадку взаємодопомоги, слід використовувати турнікет пораненого. Надавати допомогу власним турнікетом не рекомендується. Потрібно туго затягнути турнікет перед тим, як закручувати вороток. Так, ефективне накладання є болісним, і не обов’язково вказує на помилку при накладанні, і тим більше не означає, що тобі потрібно його зняти. </w:t>
      </w:r>
    </w:p>
    <w:p w14:paraId="6EBBE318" w14:textId="77777777" w:rsidR="005C34F9" w:rsidRDefault="005C34F9" w:rsidP="005C34F9">
      <w:pPr>
        <w:ind w:firstLine="720"/>
        <w:jc w:val="both"/>
        <w:rPr>
          <w:sz w:val="28"/>
        </w:rPr>
      </w:pPr>
      <w:r w:rsidRPr="00CD00A9">
        <w:rPr>
          <w:sz w:val="28"/>
        </w:rPr>
        <w:t xml:space="preserve">Швидко накладіть один або кілька турнікетів («високо і туго») на руку або ногу, щоб зупинити загрозливу для життя критичну кровотечу. Це слід зробити за 1 хвилину. Якщо поранений у свідомості, ви можете наказати йому надати собі першу допомогу та накласти турнікет. Під час надання самодопомоги пораненим із </w:t>
      </w:r>
      <w:proofErr w:type="spellStart"/>
      <w:r w:rsidRPr="00CD00A9">
        <w:rPr>
          <w:sz w:val="28"/>
        </w:rPr>
        <w:t>кровотечею</w:t>
      </w:r>
      <w:proofErr w:type="spellEnd"/>
      <w:r w:rsidRPr="00CD00A9">
        <w:rPr>
          <w:sz w:val="28"/>
        </w:rPr>
        <w:t xml:space="preserve"> з передпліччя/плеча може знадобитися вміння накладати турнікет однією рукою. Зазвичай, турнікети упаковані у вигляді складеної петлі, зручної для швидкого застосування однією рукою. Якщо першого турнікета недостатньо для зупинки кровотечі, накладіть ще один турнікет одразу над першим. Не накладайте турнікет на коліно чи лікоть, а також на кобуру чи кишені штанів (кітелю), що містять предмети. Після кожного накладання турнікета уважно спостерігайте за пораненим, аби переконатися, що турнікет залишається туго накладеним і кровотеча залишається контрольованою. </w:t>
      </w:r>
    </w:p>
    <w:p w14:paraId="39040C8D" w14:textId="77777777" w:rsidR="005C34F9" w:rsidRDefault="005C34F9" w:rsidP="005C34F9">
      <w:pPr>
        <w:ind w:firstLine="720"/>
        <w:jc w:val="both"/>
        <w:rPr>
          <w:sz w:val="28"/>
        </w:rPr>
      </w:pPr>
      <w:r w:rsidRPr="00CD00A9">
        <w:rPr>
          <w:sz w:val="28"/>
        </w:rPr>
        <w:t>ПАМ’ЯТАЙТЕ! При виконанні бойового завдання уникайте носіння предметів в бокових кишенях (на рукавах) кітеля (</w:t>
      </w:r>
      <w:proofErr w:type="spellStart"/>
      <w:r w:rsidRPr="00CD00A9">
        <w:rPr>
          <w:sz w:val="28"/>
        </w:rPr>
        <w:t>фліски</w:t>
      </w:r>
      <w:proofErr w:type="spellEnd"/>
      <w:r w:rsidRPr="00CD00A9">
        <w:rPr>
          <w:sz w:val="28"/>
        </w:rPr>
        <w:t xml:space="preserve">, куртки тощо.) та верхніх карманах штанів. </w:t>
      </w:r>
      <w:r w:rsidRPr="00CD00A9">
        <w:rPr>
          <w:sz w:val="28"/>
        </w:rPr>
        <w:lastRenderedPageBreak/>
        <w:t xml:space="preserve">При потребі накласти турнікет це економить </w:t>
      </w:r>
      <w:proofErr w:type="spellStart"/>
      <w:r w:rsidRPr="00CD00A9">
        <w:rPr>
          <w:sz w:val="28"/>
        </w:rPr>
        <w:t>дорогоціний</w:t>
      </w:r>
      <w:proofErr w:type="spellEnd"/>
      <w:r w:rsidRPr="00CD00A9">
        <w:rPr>
          <w:sz w:val="28"/>
        </w:rPr>
        <w:t xml:space="preserve"> час та дозволить ефективно накласти турнікет. </w:t>
      </w:r>
    </w:p>
    <w:p w14:paraId="43EE7251" w14:textId="77777777" w:rsidR="005C34F9" w:rsidRPr="00F94223" w:rsidRDefault="005C34F9" w:rsidP="00214C53">
      <w:pPr>
        <w:jc w:val="both"/>
        <w:rPr>
          <w:sz w:val="28"/>
          <w:szCs w:val="28"/>
        </w:rPr>
      </w:pPr>
    </w:p>
    <w:sectPr w:rsidR="005C34F9" w:rsidRPr="00F94223" w:rsidSect="0066267E">
      <w:pgSz w:w="11906" w:h="16838"/>
      <w:pgMar w:top="720" w:right="720" w:bottom="720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63180"/>
    <w:multiLevelType w:val="multilevel"/>
    <w:tmpl w:val="769A85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C14"/>
    <w:rsid w:val="00214C53"/>
    <w:rsid w:val="005A0FA3"/>
    <w:rsid w:val="005C34F9"/>
    <w:rsid w:val="00651C14"/>
    <w:rsid w:val="0066267E"/>
    <w:rsid w:val="006C1BC7"/>
    <w:rsid w:val="008960AC"/>
    <w:rsid w:val="009772F7"/>
    <w:rsid w:val="00D674AF"/>
    <w:rsid w:val="00F94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C0955"/>
  <w15:chartTrackingRefBased/>
  <w15:docId w15:val="{EA121D60-F92F-4456-A993-D24796069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spacing w:after="160"/>
        <w:jc w:val="righ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6267E"/>
    <w:pPr>
      <w:spacing w:after="0"/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0F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557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4596</Words>
  <Characters>2620</Characters>
  <Application>Microsoft Office Word</Application>
  <DocSecurity>0</DocSecurity>
  <Lines>21</Lines>
  <Paragraphs>14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Демидюк Лілія</cp:lastModifiedBy>
  <cp:revision>6</cp:revision>
  <cp:lastPrinted>2024-06-03T14:15:00Z</cp:lastPrinted>
  <dcterms:created xsi:type="dcterms:W3CDTF">2024-06-03T12:20:00Z</dcterms:created>
  <dcterms:modified xsi:type="dcterms:W3CDTF">2025-04-02T08:15:00Z</dcterms:modified>
</cp:coreProperties>
</file>