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DFAB34" w14:textId="77777777" w:rsidR="005F4962" w:rsidRPr="00582EF6" w:rsidRDefault="005F4962" w:rsidP="005F4962">
      <w:pPr>
        <w:ind w:left="5669"/>
        <w:jc w:val="both"/>
        <w:rPr>
          <w:rFonts w:eastAsia="Calibri"/>
          <w:sz w:val="28"/>
          <w:szCs w:val="28"/>
        </w:rPr>
      </w:pPr>
      <w:bookmarkStart w:id="0" w:name="_Hlk167877044"/>
      <w:bookmarkStart w:id="1" w:name="_Hlk194683620"/>
      <w:r w:rsidRPr="00582EF6">
        <w:rPr>
          <w:rFonts w:eastAsia="Calibri"/>
          <w:sz w:val="28"/>
          <w:szCs w:val="28"/>
        </w:rPr>
        <w:t xml:space="preserve">ЗАТВЕРДЖЕНО </w:t>
      </w:r>
    </w:p>
    <w:p w14:paraId="0AB7EA2C" w14:textId="77777777" w:rsidR="005F4962" w:rsidRPr="00582EF6" w:rsidRDefault="005F4962" w:rsidP="005F4962">
      <w:pPr>
        <w:ind w:left="5669"/>
        <w:jc w:val="both"/>
        <w:rPr>
          <w:rFonts w:eastAsia="Calibri"/>
          <w:sz w:val="28"/>
          <w:szCs w:val="28"/>
        </w:rPr>
      </w:pPr>
      <w:r w:rsidRPr="00582EF6">
        <w:rPr>
          <w:rFonts w:eastAsia="Calibri"/>
          <w:sz w:val="28"/>
          <w:szCs w:val="28"/>
        </w:rPr>
        <w:t>Протокол засідання педагогічної ради військової частини А2900</w:t>
      </w:r>
    </w:p>
    <w:p w14:paraId="4C9F4C43" w14:textId="77777777" w:rsidR="005F4962" w:rsidRDefault="005F4962" w:rsidP="005F4962">
      <w:pPr>
        <w:ind w:left="5669"/>
        <w:jc w:val="both"/>
        <w:rPr>
          <w:rFonts w:eastAsia="Calibri"/>
          <w:sz w:val="28"/>
          <w:szCs w:val="28"/>
        </w:rPr>
      </w:pPr>
      <w:bookmarkStart w:id="2" w:name="_Hlk192516024"/>
      <w:r w:rsidRPr="00582EF6">
        <w:rPr>
          <w:rFonts w:eastAsia="Calibri"/>
          <w:sz w:val="28"/>
          <w:szCs w:val="28"/>
        </w:rPr>
        <w:t>19</w:t>
      </w:r>
      <w:r>
        <w:rPr>
          <w:rFonts w:eastAsia="Calibri"/>
          <w:sz w:val="28"/>
          <w:szCs w:val="28"/>
        </w:rPr>
        <w:t xml:space="preserve"> березня </w:t>
      </w:r>
      <w:r w:rsidRPr="00582EF6">
        <w:rPr>
          <w:rFonts w:eastAsia="Calibri"/>
          <w:sz w:val="28"/>
          <w:szCs w:val="28"/>
        </w:rPr>
        <w:t>2025 року №2</w:t>
      </w:r>
      <w:bookmarkEnd w:id="2"/>
    </w:p>
    <w:bookmarkEnd w:id="1"/>
    <w:p w14:paraId="737E29CA" w14:textId="76275D21" w:rsidR="007503EA" w:rsidRPr="000D3391" w:rsidRDefault="007503EA" w:rsidP="005F4962">
      <w:pPr>
        <w:spacing w:line="254" w:lineRule="auto"/>
        <w:ind w:left="5669"/>
        <w:jc w:val="both"/>
        <w:rPr>
          <w:rFonts w:eastAsia="Calibri"/>
          <w:sz w:val="28"/>
          <w:szCs w:val="28"/>
          <w:lang w:eastAsia="en-US"/>
        </w:rPr>
      </w:pPr>
    </w:p>
    <w:p w14:paraId="5D8180DD" w14:textId="0D1EF093" w:rsidR="001C6139" w:rsidRPr="00402050" w:rsidRDefault="00B175E8" w:rsidP="001C6139">
      <w:pPr>
        <w:spacing w:line="254" w:lineRule="auto"/>
        <w:jc w:val="center"/>
        <w:rPr>
          <w:rFonts w:eastAsia="Calibri"/>
          <w:sz w:val="28"/>
          <w:szCs w:val="28"/>
          <w:lang w:val="en-US" w:eastAsia="en-US"/>
        </w:rPr>
      </w:pPr>
      <w:r w:rsidRPr="000D3391">
        <w:rPr>
          <w:rFonts w:eastAsia="Calibri"/>
          <w:sz w:val="28"/>
          <w:szCs w:val="28"/>
          <w:lang w:eastAsia="en-US"/>
        </w:rPr>
        <w:t>ОПЕРАЦІЙН</w:t>
      </w:r>
      <w:r w:rsidR="001C6D94" w:rsidRPr="000D3391">
        <w:rPr>
          <w:rFonts w:eastAsia="Calibri"/>
          <w:sz w:val="28"/>
          <w:szCs w:val="28"/>
          <w:lang w:eastAsia="en-US"/>
        </w:rPr>
        <w:t xml:space="preserve">А </w:t>
      </w:r>
      <w:r w:rsidRPr="000D3391">
        <w:rPr>
          <w:rFonts w:eastAsia="Calibri"/>
          <w:sz w:val="28"/>
          <w:szCs w:val="28"/>
          <w:lang w:eastAsia="en-US"/>
        </w:rPr>
        <w:t>КАРТКА</w:t>
      </w:r>
      <w:r w:rsidR="007503EA" w:rsidRPr="000D3391">
        <w:rPr>
          <w:rFonts w:eastAsia="Calibri"/>
          <w:sz w:val="28"/>
          <w:szCs w:val="28"/>
          <w:lang w:eastAsia="en-US"/>
        </w:rPr>
        <w:t xml:space="preserve"> №</w:t>
      </w:r>
      <w:r w:rsidR="00604159" w:rsidRPr="000D3391">
        <w:rPr>
          <w:rFonts w:eastAsia="Calibri"/>
          <w:sz w:val="28"/>
          <w:szCs w:val="28"/>
          <w:lang w:eastAsia="en-US"/>
        </w:rPr>
        <w:t>1</w:t>
      </w:r>
      <w:r w:rsidR="005F4962">
        <w:rPr>
          <w:rFonts w:eastAsia="Calibri"/>
          <w:sz w:val="28"/>
          <w:szCs w:val="28"/>
          <w:lang w:eastAsia="en-US"/>
        </w:rPr>
        <w:t>/</w:t>
      </w:r>
      <w:r w:rsidR="00402050">
        <w:rPr>
          <w:rFonts w:eastAsia="Calibri"/>
          <w:sz w:val="28"/>
          <w:szCs w:val="28"/>
          <w:lang w:val="en-US" w:eastAsia="en-US"/>
        </w:rPr>
        <w:t>1</w:t>
      </w:r>
      <w:r w:rsidR="005F4962">
        <w:rPr>
          <w:rFonts w:eastAsia="Calibri"/>
          <w:sz w:val="28"/>
          <w:szCs w:val="28"/>
          <w:lang w:eastAsia="en-US"/>
        </w:rPr>
        <w:t>/</w:t>
      </w:r>
      <w:r w:rsidR="00402050">
        <w:rPr>
          <w:rFonts w:eastAsia="Calibri"/>
          <w:sz w:val="28"/>
          <w:szCs w:val="28"/>
          <w:lang w:val="en-US" w:eastAsia="en-US"/>
        </w:rPr>
        <w:t>1</w:t>
      </w:r>
    </w:p>
    <w:p w14:paraId="60F3BED6" w14:textId="57F14218" w:rsidR="00B175E8" w:rsidRPr="000D3391" w:rsidRDefault="007503EA" w:rsidP="001C6139">
      <w:pPr>
        <w:spacing w:line="254" w:lineRule="auto"/>
        <w:jc w:val="center"/>
        <w:rPr>
          <w:rFonts w:eastAsia="Calibri"/>
          <w:sz w:val="28"/>
          <w:szCs w:val="28"/>
          <w:u w:val="single"/>
          <w:lang w:eastAsia="en-US"/>
        </w:rPr>
      </w:pPr>
      <w:r w:rsidRPr="000D3391">
        <w:rPr>
          <w:rFonts w:eastAsia="Calibri"/>
          <w:sz w:val="28"/>
          <w:szCs w:val="28"/>
          <w:u w:val="single"/>
          <w:lang w:eastAsia="en-US"/>
        </w:rPr>
        <w:t>для</w:t>
      </w:r>
      <w:r w:rsidR="00B175E8" w:rsidRPr="000D3391">
        <w:rPr>
          <w:rFonts w:eastAsia="Calibri"/>
          <w:sz w:val="28"/>
          <w:szCs w:val="28"/>
          <w:u w:val="single"/>
          <w:lang w:eastAsia="en-US"/>
        </w:rPr>
        <w:t xml:space="preserve"> </w:t>
      </w:r>
      <w:r w:rsidR="001F4C8E" w:rsidRPr="000D3391">
        <w:rPr>
          <w:rFonts w:eastAsia="Calibri"/>
          <w:sz w:val="28"/>
          <w:szCs w:val="28"/>
          <w:u w:val="single"/>
          <w:lang w:eastAsia="en-US"/>
        </w:rPr>
        <w:t xml:space="preserve">проведення заняття </w:t>
      </w:r>
      <w:r w:rsidR="00B175E8" w:rsidRPr="000D3391">
        <w:rPr>
          <w:rFonts w:eastAsia="Calibri"/>
          <w:sz w:val="28"/>
          <w:szCs w:val="28"/>
          <w:u w:val="single"/>
          <w:lang w:eastAsia="en-US"/>
        </w:rPr>
        <w:t xml:space="preserve">з </w:t>
      </w:r>
      <w:proofErr w:type="spellStart"/>
      <w:r w:rsidR="009C0487" w:rsidRPr="000D3391">
        <w:rPr>
          <w:rFonts w:eastAsia="Calibri"/>
          <w:sz w:val="28"/>
          <w:szCs w:val="28"/>
          <w:u w:val="single"/>
          <w:lang w:eastAsia="en-US"/>
        </w:rPr>
        <w:t>домедичної</w:t>
      </w:r>
      <w:proofErr w:type="spellEnd"/>
      <w:r w:rsidR="009C0487" w:rsidRPr="000D3391">
        <w:rPr>
          <w:rFonts w:eastAsia="Calibri"/>
          <w:sz w:val="28"/>
          <w:szCs w:val="28"/>
          <w:u w:val="single"/>
          <w:lang w:eastAsia="en-US"/>
        </w:rPr>
        <w:t xml:space="preserve"> допомоги </w:t>
      </w:r>
      <w:r w:rsidRPr="000D3391">
        <w:rPr>
          <w:rFonts w:eastAsia="Calibri"/>
          <w:sz w:val="28"/>
          <w:szCs w:val="28"/>
          <w:u w:val="single"/>
          <w:lang w:eastAsia="en-US"/>
        </w:rPr>
        <w:t>(БЗВП)</w:t>
      </w:r>
    </w:p>
    <w:bookmarkEnd w:id="0"/>
    <w:p w14:paraId="4EDB8A0A" w14:textId="25037429" w:rsidR="003B1B36" w:rsidRPr="000D3391" w:rsidRDefault="00FD25A8" w:rsidP="003B1B36">
      <w:pPr>
        <w:jc w:val="both"/>
        <w:rPr>
          <w:bCs/>
          <w:sz w:val="28"/>
          <w:szCs w:val="28"/>
          <w:lang w:eastAsia="uk-UA"/>
        </w:rPr>
      </w:pPr>
      <w:r w:rsidRPr="000D3391">
        <w:rPr>
          <w:noProof/>
          <w:sz w:val="28"/>
          <w:szCs w:val="28"/>
          <w:lang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3E6D921" wp14:editId="097293AB">
                <wp:simplePos x="0" y="0"/>
                <wp:positionH relativeFrom="margin">
                  <wp:posOffset>0</wp:posOffset>
                </wp:positionH>
                <wp:positionV relativeFrom="paragraph">
                  <wp:posOffset>149860</wp:posOffset>
                </wp:positionV>
                <wp:extent cx="6098409" cy="990600"/>
                <wp:effectExtent l="19050" t="19050" r="17145" b="10160"/>
                <wp:wrapNone/>
                <wp:docPr id="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98409" cy="9906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4BF2A137" w14:textId="53D37485" w:rsidR="00194AB7" w:rsidRPr="00C124AA" w:rsidRDefault="00194AB7" w:rsidP="00895802">
                            <w:pPr>
                              <w:jc w:val="both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C124AA">
                              <w:rPr>
                                <w:b/>
                                <w:sz w:val="28"/>
                                <w:szCs w:val="28"/>
                              </w:rPr>
                              <w:t>Навчальн</w:t>
                            </w:r>
                            <w:r w:rsidR="001C6139">
                              <w:rPr>
                                <w:b/>
                                <w:sz w:val="28"/>
                                <w:szCs w:val="28"/>
                              </w:rPr>
                              <w:t>і</w:t>
                            </w:r>
                            <w:r w:rsidRPr="00C124AA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питання:</w:t>
                            </w:r>
                          </w:p>
                          <w:p w14:paraId="77E333DD" w14:textId="04F353CC" w:rsidR="001F4C8E" w:rsidRPr="001C6139" w:rsidRDefault="00604159" w:rsidP="005F4962">
                            <w:pPr>
                              <w:pStyle w:val="a6"/>
                              <w:numPr>
                                <w:ilvl w:val="0"/>
                                <w:numId w:val="21"/>
                              </w:numPr>
                              <w:tabs>
                                <w:tab w:val="left" w:pos="426"/>
                              </w:tabs>
                              <w:ind w:left="0" w:firstLine="0"/>
                              <w:jc w:val="both"/>
                              <w:rPr>
                                <w:sz w:val="28"/>
                                <w:szCs w:val="28"/>
                              </w:rPr>
                            </w:pPr>
                            <w:r w:rsidRPr="00604159">
                              <w:rPr>
                                <w:color w:val="000000"/>
                                <w:sz w:val="28"/>
                              </w:rPr>
                              <w:t>Основи надання</w:t>
                            </w:r>
                            <w:r w:rsidR="00512307">
                              <w:rPr>
                                <w:color w:val="000000"/>
                                <w:sz w:val="28"/>
                              </w:rPr>
                              <w:t xml:space="preserve"> </w:t>
                            </w:r>
                            <w:proofErr w:type="spellStart"/>
                            <w:r w:rsidR="00512307">
                              <w:rPr>
                                <w:color w:val="000000"/>
                                <w:sz w:val="28"/>
                              </w:rPr>
                              <w:t>домедичної</w:t>
                            </w:r>
                            <w:proofErr w:type="spellEnd"/>
                            <w:r w:rsidRPr="00604159">
                              <w:rPr>
                                <w:color w:val="000000"/>
                                <w:sz w:val="28"/>
                              </w:rPr>
                              <w:t xml:space="preserve"> допомоги в умовах бойових дій.</w:t>
                            </w:r>
                          </w:p>
                          <w:p w14:paraId="05E27787" w14:textId="31A98EBE" w:rsidR="001C6139" w:rsidRPr="005F4962" w:rsidRDefault="000D3391" w:rsidP="005F4962">
                            <w:pPr>
                              <w:pStyle w:val="a6"/>
                              <w:numPr>
                                <w:ilvl w:val="0"/>
                                <w:numId w:val="21"/>
                              </w:numPr>
                              <w:tabs>
                                <w:tab w:val="left" w:pos="426"/>
                              </w:tabs>
                              <w:ind w:left="0" w:firstLine="0"/>
                              <w:jc w:val="both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eastAsia="Calibri" w:cs="Calibri"/>
                                <w:snapToGrid w:val="0"/>
                                <w:color w:val="000000"/>
                                <w:sz w:val="28"/>
                                <w:szCs w:val="28"/>
                                <w:lang w:eastAsia="en-US"/>
                              </w:rPr>
                              <w:t>Призн</w:t>
                            </w:r>
                            <w:r w:rsidR="001C6139" w:rsidRPr="001C6139">
                              <w:rPr>
                                <w:rFonts w:eastAsia="Calibri" w:cs="Calibri"/>
                                <w:snapToGrid w:val="0"/>
                                <w:color w:val="000000"/>
                                <w:sz w:val="28"/>
                                <w:szCs w:val="28"/>
                                <w:lang w:eastAsia="en-US"/>
                              </w:rPr>
                              <w:t xml:space="preserve">ачення, склад, правила використання аптечки медичної загальновійськової індивідуальної (АМЗІ, </w:t>
                            </w:r>
                            <w:r w:rsidR="001C6139" w:rsidRPr="001C6139">
                              <w:rPr>
                                <w:rFonts w:eastAsia="Calibri" w:cs="Calibri"/>
                                <w:snapToGrid w:val="0"/>
                                <w:color w:val="000000"/>
                                <w:sz w:val="28"/>
                                <w:szCs w:val="28"/>
                                <w:lang w:val="en-US" w:eastAsia="en-US"/>
                              </w:rPr>
                              <w:t>IFAK</w:t>
                            </w:r>
                            <w:r w:rsidR="001C6139" w:rsidRPr="001C6139">
                              <w:rPr>
                                <w:rFonts w:eastAsia="Calibri" w:cs="Calibri"/>
                                <w:snapToGrid w:val="0"/>
                                <w:color w:val="000000"/>
                                <w:sz w:val="28"/>
                                <w:szCs w:val="28"/>
                                <w:lang w:eastAsia="en-US"/>
                              </w:rPr>
                              <w:t xml:space="preserve"> та інших)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3E6D921"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left:0;text-align:left;margin-left:0;margin-top:11.8pt;width:480.2pt;height:78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" fillcolor="white [3212]" strokeweight="3pt">
                <v:stroke linestyle="thinThin"/>
                <v:textbox style="mso-fit-shape-to-text:t">
                  <w:txbxContent>
                    <w:p w14:paraId="4BF2A137" w14:textId="53D37485" w:rsidR="00194AB7" w:rsidRPr="00C124AA" w:rsidRDefault="00194AB7" w:rsidP="00895802">
                      <w:pPr>
                        <w:jc w:val="both"/>
                        <w:rPr>
                          <w:b/>
                          <w:sz w:val="28"/>
                          <w:szCs w:val="28"/>
                        </w:rPr>
                      </w:pPr>
                      <w:r w:rsidRPr="00C124AA">
                        <w:rPr>
                          <w:b/>
                          <w:sz w:val="28"/>
                          <w:szCs w:val="28"/>
                        </w:rPr>
                        <w:t>Навчальн</w:t>
                      </w:r>
                      <w:r w:rsidR="001C6139">
                        <w:rPr>
                          <w:b/>
                          <w:sz w:val="28"/>
                          <w:szCs w:val="28"/>
                        </w:rPr>
                        <w:t>і</w:t>
                      </w:r>
                      <w:r w:rsidRPr="00C124AA">
                        <w:rPr>
                          <w:b/>
                          <w:sz w:val="28"/>
                          <w:szCs w:val="28"/>
                        </w:rPr>
                        <w:t xml:space="preserve"> питання:</w:t>
                      </w:r>
                    </w:p>
                    <w:p w14:paraId="77E333DD" w14:textId="04F353CC" w:rsidR="001F4C8E" w:rsidRPr="001C6139" w:rsidRDefault="00604159" w:rsidP="005F4962">
                      <w:pPr>
                        <w:pStyle w:val="a6"/>
                        <w:numPr>
                          <w:ilvl w:val="0"/>
                          <w:numId w:val="21"/>
                        </w:numPr>
                        <w:tabs>
                          <w:tab w:val="left" w:pos="426"/>
                        </w:tabs>
                        <w:ind w:left="0" w:firstLine="0"/>
                        <w:jc w:val="both"/>
                        <w:rPr>
                          <w:sz w:val="28"/>
                          <w:szCs w:val="28"/>
                        </w:rPr>
                      </w:pPr>
                      <w:r w:rsidRPr="00604159">
                        <w:rPr>
                          <w:color w:val="000000"/>
                          <w:sz w:val="28"/>
                        </w:rPr>
                        <w:t>Основи надання</w:t>
                      </w:r>
                      <w:r w:rsidR="00512307">
                        <w:rPr>
                          <w:color w:val="000000"/>
                          <w:sz w:val="28"/>
                        </w:rPr>
                        <w:t xml:space="preserve"> </w:t>
                      </w:r>
                      <w:proofErr w:type="spellStart"/>
                      <w:r w:rsidR="00512307">
                        <w:rPr>
                          <w:color w:val="000000"/>
                          <w:sz w:val="28"/>
                        </w:rPr>
                        <w:t>домедичної</w:t>
                      </w:r>
                      <w:proofErr w:type="spellEnd"/>
                      <w:r w:rsidRPr="00604159">
                        <w:rPr>
                          <w:color w:val="000000"/>
                          <w:sz w:val="28"/>
                        </w:rPr>
                        <w:t xml:space="preserve"> допомоги в умовах бойових дій.</w:t>
                      </w:r>
                    </w:p>
                    <w:p w14:paraId="05E27787" w14:textId="31A98EBE" w:rsidR="001C6139" w:rsidRPr="005F4962" w:rsidRDefault="000D3391" w:rsidP="005F4962">
                      <w:pPr>
                        <w:pStyle w:val="a6"/>
                        <w:numPr>
                          <w:ilvl w:val="0"/>
                          <w:numId w:val="21"/>
                        </w:numPr>
                        <w:tabs>
                          <w:tab w:val="left" w:pos="426"/>
                        </w:tabs>
                        <w:ind w:left="0" w:firstLine="0"/>
                        <w:jc w:val="both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eastAsia="Calibri" w:cs="Calibri"/>
                          <w:snapToGrid w:val="0"/>
                          <w:color w:val="000000"/>
                          <w:sz w:val="28"/>
                          <w:szCs w:val="28"/>
                          <w:lang w:eastAsia="en-US"/>
                        </w:rPr>
                        <w:t>Призн</w:t>
                      </w:r>
                      <w:r w:rsidR="001C6139" w:rsidRPr="001C6139">
                        <w:rPr>
                          <w:rFonts w:eastAsia="Calibri" w:cs="Calibri"/>
                          <w:snapToGrid w:val="0"/>
                          <w:color w:val="000000"/>
                          <w:sz w:val="28"/>
                          <w:szCs w:val="28"/>
                          <w:lang w:eastAsia="en-US"/>
                        </w:rPr>
                        <w:t xml:space="preserve">ачення, склад, правила використання аптечки медичної загальновійськової індивідуальної (АМЗІ, </w:t>
                      </w:r>
                      <w:r w:rsidR="001C6139" w:rsidRPr="001C6139">
                        <w:rPr>
                          <w:rFonts w:eastAsia="Calibri" w:cs="Calibri"/>
                          <w:snapToGrid w:val="0"/>
                          <w:color w:val="000000"/>
                          <w:sz w:val="28"/>
                          <w:szCs w:val="28"/>
                          <w:lang w:val="en-US" w:eastAsia="en-US"/>
                        </w:rPr>
                        <w:t>IFAK</w:t>
                      </w:r>
                      <w:r w:rsidR="001C6139" w:rsidRPr="001C6139">
                        <w:rPr>
                          <w:rFonts w:eastAsia="Calibri" w:cs="Calibri"/>
                          <w:snapToGrid w:val="0"/>
                          <w:color w:val="000000"/>
                          <w:sz w:val="28"/>
                          <w:szCs w:val="28"/>
                          <w:lang w:eastAsia="en-US"/>
                        </w:rPr>
                        <w:t xml:space="preserve"> та інших)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EBFDB66" w14:textId="4D28BA0F" w:rsidR="001F4C8E" w:rsidRPr="000D3391" w:rsidRDefault="001F4C8E" w:rsidP="008A3212">
      <w:pPr>
        <w:jc w:val="center"/>
        <w:rPr>
          <w:bCs/>
          <w:sz w:val="28"/>
          <w:szCs w:val="28"/>
          <w:lang w:eastAsia="uk-UA"/>
        </w:rPr>
      </w:pPr>
    </w:p>
    <w:p w14:paraId="6ECE3AFC" w14:textId="626C5A51" w:rsidR="001F4C8E" w:rsidRPr="000D3391" w:rsidRDefault="001F4C8E" w:rsidP="008A3212">
      <w:pPr>
        <w:jc w:val="center"/>
        <w:rPr>
          <w:bCs/>
          <w:sz w:val="28"/>
          <w:szCs w:val="28"/>
          <w:lang w:eastAsia="uk-UA"/>
        </w:rPr>
      </w:pPr>
    </w:p>
    <w:p w14:paraId="67EF48F0" w14:textId="07AF7644" w:rsidR="00AD4394" w:rsidRPr="000D3391" w:rsidRDefault="00AD4394" w:rsidP="002838DF">
      <w:pPr>
        <w:jc w:val="both"/>
        <w:rPr>
          <w:b/>
          <w:sz w:val="28"/>
          <w:szCs w:val="28"/>
          <w:lang w:eastAsia="uk-UA"/>
        </w:rPr>
      </w:pPr>
    </w:p>
    <w:p w14:paraId="4F4F7571" w14:textId="77777777" w:rsidR="001C6139" w:rsidRPr="000D3391" w:rsidRDefault="001C6139" w:rsidP="002838DF">
      <w:pPr>
        <w:jc w:val="both"/>
        <w:rPr>
          <w:b/>
          <w:sz w:val="28"/>
          <w:szCs w:val="28"/>
          <w:lang w:eastAsia="uk-UA"/>
        </w:rPr>
      </w:pPr>
    </w:p>
    <w:p w14:paraId="1AF2FBD0" w14:textId="77777777" w:rsidR="001C6139" w:rsidRPr="000D3391" w:rsidRDefault="001C6139" w:rsidP="002838DF">
      <w:pPr>
        <w:jc w:val="both"/>
        <w:rPr>
          <w:b/>
          <w:sz w:val="28"/>
          <w:szCs w:val="28"/>
          <w:lang w:eastAsia="uk-UA"/>
        </w:rPr>
      </w:pPr>
    </w:p>
    <w:p w14:paraId="198FAB1B" w14:textId="0C0D2144" w:rsidR="001C6139" w:rsidRPr="000D3391" w:rsidRDefault="00EA3496" w:rsidP="001C6139">
      <w:pPr>
        <w:jc w:val="both"/>
        <w:rPr>
          <w:rFonts w:eastAsia="Calibri"/>
          <w:snapToGrid w:val="0"/>
          <w:color w:val="000000"/>
          <w:sz w:val="28"/>
          <w:szCs w:val="28"/>
          <w:lang w:eastAsia="en-US"/>
        </w:rPr>
      </w:pPr>
      <w:r w:rsidRPr="000D3391">
        <w:rPr>
          <w:b/>
          <w:sz w:val="28"/>
          <w:szCs w:val="28"/>
          <w:lang w:eastAsia="uk-UA"/>
        </w:rPr>
        <w:t>Мета</w:t>
      </w:r>
      <w:r w:rsidR="00FD25A8" w:rsidRPr="000D3391">
        <w:rPr>
          <w:b/>
          <w:sz w:val="28"/>
          <w:szCs w:val="28"/>
          <w:lang w:eastAsia="uk-UA"/>
        </w:rPr>
        <w:t xml:space="preserve">: </w:t>
      </w:r>
      <w:r w:rsidR="001C6139" w:rsidRPr="000D3391">
        <w:rPr>
          <w:sz w:val="28"/>
          <w:szCs w:val="28"/>
          <w:lang w:eastAsia="uk-UA"/>
        </w:rPr>
        <w:t>Військовослужбовці повинні отримати базові знання щодо</w:t>
      </w:r>
      <w:r w:rsidR="00573195" w:rsidRPr="000D3391">
        <w:rPr>
          <w:rFonts w:eastAsia="Calibri"/>
          <w:snapToGrid w:val="0"/>
          <w:color w:val="000000"/>
          <w:sz w:val="28"/>
          <w:szCs w:val="28"/>
          <w:lang w:eastAsia="en-US"/>
        </w:rPr>
        <w:t xml:space="preserve"> основ надання </w:t>
      </w:r>
      <w:proofErr w:type="spellStart"/>
      <w:r w:rsidR="00573195" w:rsidRPr="000D3391">
        <w:rPr>
          <w:rFonts w:eastAsia="Calibri"/>
          <w:snapToGrid w:val="0"/>
          <w:color w:val="000000"/>
          <w:sz w:val="28"/>
          <w:szCs w:val="28"/>
          <w:lang w:eastAsia="en-US"/>
        </w:rPr>
        <w:t>домедичної</w:t>
      </w:r>
      <w:proofErr w:type="spellEnd"/>
      <w:r w:rsidR="00573195" w:rsidRPr="000D3391">
        <w:rPr>
          <w:rFonts w:eastAsia="Calibri"/>
          <w:snapToGrid w:val="0"/>
          <w:color w:val="000000"/>
          <w:sz w:val="28"/>
          <w:szCs w:val="28"/>
          <w:lang w:eastAsia="en-US"/>
        </w:rPr>
        <w:t xml:space="preserve"> допомоги в умовах бойових дій</w:t>
      </w:r>
      <w:r w:rsidR="001C6139" w:rsidRPr="000D3391">
        <w:rPr>
          <w:rFonts w:eastAsia="Calibri"/>
          <w:snapToGrid w:val="0"/>
          <w:color w:val="000000"/>
          <w:sz w:val="28"/>
          <w:szCs w:val="28"/>
          <w:lang w:eastAsia="en-US"/>
        </w:rPr>
        <w:t xml:space="preserve">, </w:t>
      </w:r>
      <w:r w:rsidR="001C6139" w:rsidRPr="000D3391">
        <w:rPr>
          <w:sz w:val="28"/>
          <w:szCs w:val="28"/>
          <w:lang w:eastAsia="uk-UA"/>
        </w:rPr>
        <w:t xml:space="preserve">призначення та використання </w:t>
      </w:r>
      <w:r w:rsidR="001C6139" w:rsidRPr="000D3391">
        <w:rPr>
          <w:rFonts w:eastAsia="Calibri"/>
          <w:snapToGrid w:val="0"/>
          <w:color w:val="000000"/>
          <w:sz w:val="28"/>
          <w:szCs w:val="28"/>
          <w:lang w:eastAsia="en-US"/>
        </w:rPr>
        <w:t>аптечки медичної загальновійськової індивідуальної.</w:t>
      </w:r>
    </w:p>
    <w:p w14:paraId="7820D7B7" w14:textId="17DCD972" w:rsidR="00FD25A8" w:rsidRPr="000D3391" w:rsidRDefault="00FD25A8" w:rsidP="002838DF">
      <w:pPr>
        <w:jc w:val="both"/>
        <w:rPr>
          <w:rFonts w:eastAsia="Calibri"/>
          <w:snapToGrid w:val="0"/>
          <w:color w:val="000000"/>
          <w:sz w:val="28"/>
          <w:szCs w:val="28"/>
          <w:lang w:eastAsia="en-US"/>
        </w:rPr>
      </w:pPr>
    </w:p>
    <w:p w14:paraId="44034D9D" w14:textId="3E123057" w:rsidR="003470F8" w:rsidRPr="000D3391" w:rsidRDefault="003470F8" w:rsidP="002838DF">
      <w:pPr>
        <w:jc w:val="both"/>
        <w:rPr>
          <w:rFonts w:eastAsia="Calibri"/>
          <w:snapToGrid w:val="0"/>
          <w:color w:val="000000"/>
          <w:sz w:val="28"/>
          <w:szCs w:val="28"/>
          <w:lang w:eastAsia="en-US"/>
        </w:rPr>
      </w:pPr>
      <w:r w:rsidRPr="000D3391">
        <w:rPr>
          <w:rFonts w:eastAsia="Calibri"/>
          <w:b/>
          <w:snapToGrid w:val="0"/>
          <w:color w:val="000000"/>
          <w:sz w:val="28"/>
          <w:szCs w:val="28"/>
          <w:lang w:eastAsia="en-US"/>
        </w:rPr>
        <w:t>Час:</w:t>
      </w:r>
      <w:r w:rsidRPr="000D3391">
        <w:rPr>
          <w:rFonts w:eastAsia="Calibri"/>
          <w:snapToGrid w:val="0"/>
          <w:color w:val="000000"/>
          <w:sz w:val="28"/>
          <w:szCs w:val="28"/>
          <w:lang w:eastAsia="en-US"/>
        </w:rPr>
        <w:t xml:space="preserve"> </w:t>
      </w:r>
      <w:r w:rsidR="00A47960">
        <w:rPr>
          <w:rFonts w:eastAsia="Calibri"/>
          <w:snapToGrid w:val="0"/>
          <w:color w:val="000000"/>
          <w:sz w:val="28"/>
          <w:szCs w:val="28"/>
          <w:lang w:eastAsia="en-US"/>
        </w:rPr>
        <w:t>40</w:t>
      </w:r>
      <w:r w:rsidRPr="000D3391">
        <w:rPr>
          <w:rFonts w:eastAsia="Calibri"/>
          <w:snapToGrid w:val="0"/>
          <w:color w:val="000000"/>
          <w:sz w:val="28"/>
          <w:szCs w:val="28"/>
          <w:lang w:eastAsia="en-US"/>
        </w:rPr>
        <w:t xml:space="preserve"> хвилин</w:t>
      </w:r>
    </w:p>
    <w:p w14:paraId="71A45EDB" w14:textId="037DEF70" w:rsidR="00FD25A8" w:rsidRPr="000D3391" w:rsidRDefault="00FD25A8" w:rsidP="004E5BA1">
      <w:pPr>
        <w:jc w:val="both"/>
        <w:rPr>
          <w:bCs/>
          <w:sz w:val="28"/>
          <w:szCs w:val="28"/>
          <w:lang w:eastAsia="uk-UA"/>
        </w:rPr>
      </w:pPr>
    </w:p>
    <w:p w14:paraId="0407EC4D" w14:textId="2002853E" w:rsidR="00B66E37" w:rsidRPr="000D3391" w:rsidRDefault="004E5BA1" w:rsidP="007A2257">
      <w:pPr>
        <w:tabs>
          <w:tab w:val="left" w:pos="426"/>
        </w:tabs>
        <w:jc w:val="both"/>
        <w:rPr>
          <w:sz w:val="28"/>
          <w:szCs w:val="28"/>
        </w:rPr>
      </w:pPr>
      <w:bookmarkStart w:id="3" w:name="_Hlk168309183"/>
      <w:bookmarkStart w:id="4" w:name="_Hlk167877166"/>
      <w:r w:rsidRPr="000D3391">
        <w:rPr>
          <w:b/>
          <w:sz w:val="28"/>
          <w:szCs w:val="28"/>
        </w:rPr>
        <w:t>Матеріальне забезпечення</w:t>
      </w:r>
      <w:r w:rsidRPr="000D3391">
        <w:rPr>
          <w:sz w:val="28"/>
          <w:szCs w:val="28"/>
        </w:rPr>
        <w:t xml:space="preserve">: </w:t>
      </w:r>
      <w:bookmarkEnd w:id="3"/>
      <w:bookmarkEnd w:id="4"/>
      <w:r w:rsidR="00573195" w:rsidRPr="000D3391">
        <w:rPr>
          <w:sz w:val="28"/>
          <w:szCs w:val="28"/>
        </w:rPr>
        <w:t xml:space="preserve">штатна зброя, спорядження, засоби індивідуального захисту на кожного військовослужбовця, </w:t>
      </w:r>
      <w:proofErr w:type="spellStart"/>
      <w:r w:rsidR="00573195" w:rsidRPr="000D3391">
        <w:rPr>
          <w:sz w:val="28"/>
          <w:szCs w:val="28"/>
        </w:rPr>
        <w:t>фліпчарт</w:t>
      </w:r>
      <w:proofErr w:type="spellEnd"/>
      <w:r w:rsidR="00573195" w:rsidRPr="000D3391">
        <w:rPr>
          <w:sz w:val="28"/>
          <w:szCs w:val="28"/>
        </w:rPr>
        <w:t xml:space="preserve"> -1шт., плакат - </w:t>
      </w:r>
      <w:r w:rsidR="00512307" w:rsidRPr="000D3391">
        <w:rPr>
          <w:sz w:val="28"/>
          <w:szCs w:val="28"/>
        </w:rPr>
        <w:t>2</w:t>
      </w:r>
      <w:r w:rsidR="00573195" w:rsidRPr="000D3391">
        <w:rPr>
          <w:sz w:val="28"/>
          <w:szCs w:val="28"/>
        </w:rPr>
        <w:t xml:space="preserve"> шт.</w:t>
      </w:r>
      <w:r w:rsidR="001C6139" w:rsidRPr="000D3391">
        <w:rPr>
          <w:sz w:val="28"/>
          <w:szCs w:val="28"/>
        </w:rPr>
        <w:t xml:space="preserve"> АМЗІ – 1шт.</w:t>
      </w:r>
    </w:p>
    <w:p w14:paraId="558714C7" w14:textId="016C310D" w:rsidR="00FD25A8" w:rsidRPr="000D3391" w:rsidRDefault="00FD25A8" w:rsidP="00B66E37">
      <w:pPr>
        <w:tabs>
          <w:tab w:val="left" w:pos="284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eastAsia="uk-UA"/>
        </w:rPr>
      </w:pPr>
    </w:p>
    <w:p w14:paraId="2EA26962" w14:textId="6176A644" w:rsidR="00393DE8" w:rsidRPr="000D3391" w:rsidRDefault="00393DE8" w:rsidP="00B66E37">
      <w:pPr>
        <w:tabs>
          <w:tab w:val="left" w:pos="284"/>
        </w:tabs>
        <w:autoSpaceDE w:val="0"/>
        <w:autoSpaceDN w:val="0"/>
        <w:adjustRightInd w:val="0"/>
        <w:contextualSpacing/>
        <w:jc w:val="both"/>
        <w:rPr>
          <w:b/>
          <w:sz w:val="28"/>
          <w:szCs w:val="28"/>
        </w:rPr>
      </w:pPr>
      <w:r w:rsidRPr="000D3391">
        <w:rPr>
          <w:b/>
          <w:sz w:val="28"/>
          <w:szCs w:val="28"/>
        </w:rPr>
        <w:t>Методичні рекомендації:</w:t>
      </w:r>
    </w:p>
    <w:p w14:paraId="5C0520DE" w14:textId="77777777" w:rsidR="00393DE8" w:rsidRPr="000D3391" w:rsidRDefault="00393DE8" w:rsidP="00393DE8">
      <w:pPr>
        <w:ind w:firstLine="709"/>
        <w:jc w:val="both"/>
        <w:rPr>
          <w:sz w:val="28"/>
          <w:szCs w:val="28"/>
        </w:rPr>
      </w:pPr>
      <w:r w:rsidRPr="000D3391">
        <w:rPr>
          <w:color w:val="000000"/>
          <w:sz w:val="28"/>
          <w:szCs w:val="28"/>
        </w:rPr>
        <w:t xml:space="preserve">Заняття проводиться у </w:t>
      </w:r>
      <w:r w:rsidRPr="000D3391">
        <w:rPr>
          <w:sz w:val="28"/>
          <w:szCs w:val="28"/>
        </w:rPr>
        <w:t>навчальному класі, на ділянці тактичного поля, за будь-яких погодних та сприятливих тактичних умов</w:t>
      </w:r>
      <w:r w:rsidRPr="000D3391">
        <w:rPr>
          <w:color w:val="000000"/>
          <w:sz w:val="28"/>
          <w:szCs w:val="28"/>
        </w:rPr>
        <w:t xml:space="preserve"> у складі взводу методом лекції.</w:t>
      </w:r>
    </w:p>
    <w:p w14:paraId="4BCAC12F" w14:textId="77777777" w:rsidR="00393DE8" w:rsidRPr="000D3391" w:rsidRDefault="00393DE8" w:rsidP="00393DE8">
      <w:pPr>
        <w:widowControl w:val="0"/>
        <w:ind w:firstLine="709"/>
        <w:jc w:val="both"/>
        <w:rPr>
          <w:color w:val="000000"/>
          <w:sz w:val="28"/>
          <w:szCs w:val="28"/>
        </w:rPr>
      </w:pPr>
      <w:r w:rsidRPr="000D3391">
        <w:rPr>
          <w:color w:val="000000"/>
          <w:sz w:val="28"/>
          <w:szCs w:val="28"/>
        </w:rPr>
        <w:t>Під час проведення лекційного заняття керівник заняття (інструктор) для якісної організації заняття використовує наявні матеріальні засоби: АМЗІ (IFAK), інформаційний та методичний матеріал, плакати тощо. Керівник (інструктор) заняття доводить:</w:t>
      </w:r>
    </w:p>
    <w:p w14:paraId="3C620E6D" w14:textId="77777777" w:rsidR="00393DE8" w:rsidRPr="000D3391" w:rsidRDefault="00393DE8" w:rsidP="00393DE8">
      <w:pPr>
        <w:widowControl w:val="0"/>
        <w:shd w:val="clear" w:color="auto" w:fill="FFFFFF" w:themeFill="background1"/>
        <w:ind w:firstLine="709"/>
        <w:jc w:val="both"/>
        <w:rPr>
          <w:i/>
          <w:color w:val="000000"/>
          <w:sz w:val="28"/>
          <w:szCs w:val="28"/>
        </w:rPr>
      </w:pPr>
      <w:r w:rsidRPr="000D3391">
        <w:rPr>
          <w:i/>
          <w:color w:val="000000"/>
          <w:sz w:val="28"/>
          <w:szCs w:val="28"/>
        </w:rPr>
        <w:t xml:space="preserve">щодо загальних питань </w:t>
      </w:r>
      <w:proofErr w:type="spellStart"/>
      <w:r w:rsidRPr="000D3391">
        <w:rPr>
          <w:i/>
          <w:color w:val="000000"/>
          <w:sz w:val="28"/>
          <w:szCs w:val="28"/>
        </w:rPr>
        <w:t>домедичної</w:t>
      </w:r>
      <w:proofErr w:type="spellEnd"/>
      <w:r w:rsidRPr="000D3391">
        <w:rPr>
          <w:i/>
          <w:color w:val="000000"/>
          <w:sz w:val="28"/>
          <w:szCs w:val="28"/>
        </w:rPr>
        <w:t xml:space="preserve"> допомоги:</w:t>
      </w:r>
      <w:r w:rsidRPr="000D3391">
        <w:rPr>
          <w:color w:val="000000"/>
          <w:sz w:val="28"/>
          <w:szCs w:val="28"/>
        </w:rPr>
        <w:t xml:space="preserve"> поняття </w:t>
      </w:r>
      <w:proofErr w:type="spellStart"/>
      <w:r w:rsidRPr="000D3391">
        <w:rPr>
          <w:color w:val="000000"/>
          <w:sz w:val="28"/>
          <w:szCs w:val="28"/>
        </w:rPr>
        <w:t>домедичної</w:t>
      </w:r>
      <w:proofErr w:type="spellEnd"/>
      <w:r w:rsidRPr="000D3391">
        <w:rPr>
          <w:color w:val="000000"/>
          <w:sz w:val="28"/>
          <w:szCs w:val="28"/>
        </w:rPr>
        <w:t xml:space="preserve"> допомоги в умовах бойових дій; основні причини смертності на полі бою, які можна попередити; фази (етапи) </w:t>
      </w:r>
      <w:proofErr w:type="spellStart"/>
      <w:r w:rsidRPr="000D3391">
        <w:rPr>
          <w:color w:val="000000"/>
          <w:sz w:val="28"/>
          <w:szCs w:val="28"/>
        </w:rPr>
        <w:t>домедичної</w:t>
      </w:r>
      <w:proofErr w:type="spellEnd"/>
      <w:r w:rsidRPr="000D3391">
        <w:rPr>
          <w:color w:val="000000"/>
          <w:sz w:val="28"/>
          <w:szCs w:val="28"/>
        </w:rPr>
        <w:t xml:space="preserve"> допомоги в умовах бойових дій;</w:t>
      </w:r>
    </w:p>
    <w:p w14:paraId="18D04A16" w14:textId="77777777" w:rsidR="00393DE8" w:rsidRPr="000D3391" w:rsidRDefault="00393DE8" w:rsidP="00393DE8">
      <w:pPr>
        <w:widowControl w:val="0"/>
        <w:shd w:val="clear" w:color="auto" w:fill="FFFFFF" w:themeFill="background1"/>
        <w:ind w:firstLine="709"/>
        <w:jc w:val="both"/>
        <w:rPr>
          <w:i/>
          <w:color w:val="000000"/>
          <w:sz w:val="28"/>
          <w:szCs w:val="28"/>
        </w:rPr>
      </w:pPr>
      <w:r w:rsidRPr="000D3391">
        <w:rPr>
          <w:i/>
          <w:color w:val="000000"/>
          <w:sz w:val="28"/>
          <w:szCs w:val="28"/>
        </w:rPr>
        <w:t xml:space="preserve">загальну характеристику надання </w:t>
      </w:r>
      <w:proofErr w:type="spellStart"/>
      <w:r w:rsidRPr="000D3391">
        <w:rPr>
          <w:i/>
          <w:color w:val="000000"/>
          <w:sz w:val="28"/>
          <w:szCs w:val="28"/>
        </w:rPr>
        <w:t>домедичної</w:t>
      </w:r>
      <w:proofErr w:type="spellEnd"/>
      <w:r w:rsidRPr="000D3391">
        <w:rPr>
          <w:i/>
          <w:color w:val="000000"/>
          <w:sz w:val="28"/>
          <w:szCs w:val="28"/>
        </w:rPr>
        <w:t xml:space="preserve"> допомоги в умовах бойових дій: </w:t>
      </w:r>
      <w:r w:rsidRPr="000D3391">
        <w:rPr>
          <w:color w:val="000000"/>
          <w:sz w:val="28"/>
          <w:szCs w:val="28"/>
        </w:rPr>
        <w:t xml:space="preserve">надання допомоги постраждалим у несприятливому середовищі; надання допомоги постраждалим в умовно сприятливому середовищі за алгоритмом MARCH; надання допомоги постраждалим у сприятливому середовищі. надання допомоги при термічних та хімічних </w:t>
      </w:r>
      <w:proofErr w:type="spellStart"/>
      <w:r w:rsidRPr="000D3391">
        <w:rPr>
          <w:color w:val="000000"/>
          <w:sz w:val="28"/>
          <w:szCs w:val="28"/>
        </w:rPr>
        <w:t>опіках</w:t>
      </w:r>
      <w:proofErr w:type="spellEnd"/>
      <w:r w:rsidRPr="000D3391">
        <w:rPr>
          <w:color w:val="000000"/>
          <w:sz w:val="28"/>
          <w:szCs w:val="28"/>
        </w:rPr>
        <w:t>.</w:t>
      </w:r>
    </w:p>
    <w:p w14:paraId="77ECFA95" w14:textId="77777777" w:rsidR="001C6139" w:rsidRPr="000D3391" w:rsidRDefault="001C6139" w:rsidP="001C6139">
      <w:pPr>
        <w:widowControl w:val="0"/>
        <w:shd w:val="clear" w:color="auto" w:fill="FFFFFF" w:themeFill="background1"/>
        <w:ind w:firstLine="709"/>
        <w:jc w:val="both"/>
        <w:rPr>
          <w:i/>
          <w:color w:val="000000"/>
          <w:sz w:val="28"/>
          <w:szCs w:val="28"/>
        </w:rPr>
      </w:pPr>
      <w:r w:rsidRPr="000D3391">
        <w:rPr>
          <w:i/>
          <w:color w:val="000000"/>
          <w:sz w:val="28"/>
          <w:szCs w:val="28"/>
        </w:rPr>
        <w:t>щодо АМЗІ:</w:t>
      </w:r>
      <w:r w:rsidRPr="000D3391">
        <w:rPr>
          <w:color w:val="000000"/>
          <w:sz w:val="28"/>
          <w:szCs w:val="28"/>
        </w:rPr>
        <w:t xml:space="preserve"> призначення і склад АМЗІ;  правила використання АМЗІ; призначення кожного засобу, що знаходиться в АМЗІ; види турнікетів різних виробників (CAT, SOFT, SAM, SICH, DNIPRO), джгут </w:t>
      </w:r>
      <w:proofErr w:type="spellStart"/>
      <w:r w:rsidRPr="000D3391">
        <w:rPr>
          <w:color w:val="000000"/>
          <w:sz w:val="28"/>
          <w:szCs w:val="28"/>
        </w:rPr>
        <w:t>Есмарха</w:t>
      </w:r>
      <w:proofErr w:type="spellEnd"/>
      <w:r w:rsidRPr="000D3391">
        <w:rPr>
          <w:color w:val="000000"/>
          <w:sz w:val="28"/>
          <w:szCs w:val="28"/>
        </w:rPr>
        <w:t xml:space="preserve">;) використання </w:t>
      </w:r>
      <w:bookmarkStart w:id="5" w:name="_Hlk179898997"/>
      <w:r w:rsidRPr="000D3391">
        <w:rPr>
          <w:color w:val="000000"/>
          <w:sz w:val="28"/>
          <w:szCs w:val="28"/>
        </w:rPr>
        <w:t>бойового набору пігулок (</w:t>
      </w:r>
      <w:proofErr w:type="spellStart"/>
      <w:r w:rsidRPr="000D3391">
        <w:rPr>
          <w:color w:val="000000"/>
          <w:sz w:val="28"/>
          <w:szCs w:val="28"/>
        </w:rPr>
        <w:t>Pill</w:t>
      </w:r>
      <w:proofErr w:type="spellEnd"/>
      <w:r w:rsidRPr="000D3391">
        <w:rPr>
          <w:color w:val="000000"/>
          <w:sz w:val="28"/>
          <w:szCs w:val="28"/>
        </w:rPr>
        <w:t xml:space="preserve"> </w:t>
      </w:r>
      <w:proofErr w:type="spellStart"/>
      <w:r w:rsidRPr="000D3391">
        <w:rPr>
          <w:color w:val="000000"/>
          <w:sz w:val="28"/>
          <w:szCs w:val="28"/>
        </w:rPr>
        <w:t>pack</w:t>
      </w:r>
      <w:proofErr w:type="spellEnd"/>
      <w:r w:rsidRPr="000D3391">
        <w:rPr>
          <w:color w:val="000000"/>
          <w:sz w:val="28"/>
          <w:szCs w:val="28"/>
        </w:rPr>
        <w:t>)</w:t>
      </w:r>
      <w:bookmarkEnd w:id="5"/>
      <w:r w:rsidRPr="000D3391">
        <w:rPr>
          <w:color w:val="000000"/>
          <w:sz w:val="28"/>
          <w:szCs w:val="28"/>
        </w:rPr>
        <w:t xml:space="preserve"> для знеболення при пораненнях та травмах та профілактики інфікування поранень. Показання, протипоказання та правила використання наркотичних знеболюючих засобів.</w:t>
      </w:r>
    </w:p>
    <w:p w14:paraId="0ADD45FD" w14:textId="152B16EC" w:rsidR="002954E0" w:rsidRPr="000D3391" w:rsidRDefault="00466A67" w:rsidP="005F4962">
      <w:pPr>
        <w:jc w:val="center"/>
        <w:rPr>
          <w:sz w:val="28"/>
          <w:szCs w:val="28"/>
        </w:rPr>
      </w:pPr>
      <w:r w:rsidRPr="000D3391">
        <w:rPr>
          <w:sz w:val="28"/>
          <w:szCs w:val="28"/>
        </w:rPr>
        <w:br w:type="page"/>
      </w:r>
      <w:r w:rsidR="002954E0" w:rsidRPr="000D3391">
        <w:rPr>
          <w:b/>
          <w:sz w:val="28"/>
          <w:szCs w:val="28"/>
        </w:rPr>
        <w:lastRenderedPageBreak/>
        <w:t>ПОРЯДОК ДІЙ</w:t>
      </w:r>
    </w:p>
    <w:p w14:paraId="65D2A71E" w14:textId="77777777" w:rsidR="002954E0" w:rsidRPr="000D3391" w:rsidRDefault="002954E0" w:rsidP="002954E0">
      <w:pPr>
        <w:jc w:val="center"/>
        <w:rPr>
          <w:sz w:val="28"/>
          <w:szCs w:val="28"/>
        </w:rPr>
      </w:pPr>
      <w:r w:rsidRPr="000D3391">
        <w:rPr>
          <w:sz w:val="28"/>
          <w:szCs w:val="28"/>
        </w:rPr>
        <w:t>керівника навчальної точки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628"/>
      </w:tblGrid>
      <w:tr w:rsidR="002954E0" w:rsidRPr="000D3391" w14:paraId="152D7037" w14:textId="77777777" w:rsidTr="005F4962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5D620A2E" w14:textId="77777777" w:rsidR="002954E0" w:rsidRPr="000D3391" w:rsidRDefault="002954E0">
            <w:pPr>
              <w:jc w:val="center"/>
              <w:rPr>
                <w:b/>
                <w:sz w:val="28"/>
                <w:szCs w:val="28"/>
              </w:rPr>
            </w:pPr>
            <w:r w:rsidRPr="000D3391">
              <w:rPr>
                <w:b/>
                <w:sz w:val="28"/>
                <w:szCs w:val="28"/>
              </w:rPr>
              <w:t>Дії керівника</w:t>
            </w:r>
          </w:p>
        </w:tc>
      </w:tr>
      <w:tr w:rsidR="002954E0" w:rsidRPr="000D3391" w14:paraId="17BB1F02" w14:textId="77777777" w:rsidTr="005F4962">
        <w:trPr>
          <w:trHeight w:val="1134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B3697DE" w14:textId="77777777" w:rsidR="002954E0" w:rsidRPr="000D3391" w:rsidRDefault="002954E0">
            <w:pPr>
              <w:ind w:firstLine="678"/>
              <w:rPr>
                <w:sz w:val="28"/>
                <w:szCs w:val="28"/>
              </w:rPr>
            </w:pPr>
            <w:r w:rsidRPr="000D3391">
              <w:rPr>
                <w:sz w:val="28"/>
                <w:szCs w:val="28"/>
              </w:rPr>
              <w:t>З прибуттям підрозділу</w:t>
            </w:r>
            <w:r w:rsidRPr="000D3391">
              <w:rPr>
                <w:b/>
                <w:sz w:val="28"/>
                <w:szCs w:val="28"/>
              </w:rPr>
              <w:t xml:space="preserve"> </w:t>
            </w:r>
            <w:r w:rsidRPr="000D3391">
              <w:rPr>
                <w:sz w:val="28"/>
                <w:szCs w:val="28"/>
              </w:rPr>
              <w:t xml:space="preserve">вказати місце і порядок шикування. Перевірити наявність о/с, зброї, спорядження. </w:t>
            </w:r>
          </w:p>
          <w:p w14:paraId="486CE7BB" w14:textId="77777777" w:rsidR="002954E0" w:rsidRPr="000D3391" w:rsidRDefault="002954E0">
            <w:pPr>
              <w:ind w:firstLine="678"/>
              <w:rPr>
                <w:sz w:val="28"/>
                <w:szCs w:val="28"/>
              </w:rPr>
            </w:pPr>
            <w:r w:rsidRPr="000D3391">
              <w:rPr>
                <w:sz w:val="28"/>
                <w:szCs w:val="28"/>
              </w:rPr>
              <w:t>Довести:</w:t>
            </w:r>
          </w:p>
          <w:p w14:paraId="1502C0BC" w14:textId="77777777" w:rsidR="002954E0" w:rsidRPr="000D3391" w:rsidRDefault="002954E0" w:rsidP="001C6139">
            <w:pPr>
              <w:pStyle w:val="a6"/>
              <w:numPr>
                <w:ilvl w:val="0"/>
                <w:numId w:val="15"/>
              </w:numPr>
              <w:tabs>
                <w:tab w:val="left" w:pos="634"/>
              </w:tabs>
              <w:rPr>
                <w:sz w:val="28"/>
                <w:szCs w:val="28"/>
              </w:rPr>
            </w:pPr>
            <w:r w:rsidRPr="000D3391">
              <w:rPr>
                <w:sz w:val="28"/>
                <w:szCs w:val="28"/>
              </w:rPr>
              <w:t>назву навчального місця (точки, нормативу, навчального питання);</w:t>
            </w:r>
          </w:p>
          <w:p w14:paraId="25A8B0EF" w14:textId="77777777" w:rsidR="002954E0" w:rsidRPr="000D3391" w:rsidRDefault="002954E0" w:rsidP="001C6139">
            <w:pPr>
              <w:pStyle w:val="a6"/>
              <w:numPr>
                <w:ilvl w:val="0"/>
                <w:numId w:val="15"/>
              </w:numPr>
              <w:tabs>
                <w:tab w:val="left" w:pos="634"/>
              </w:tabs>
              <w:rPr>
                <w:sz w:val="28"/>
                <w:szCs w:val="28"/>
              </w:rPr>
            </w:pPr>
            <w:r w:rsidRPr="000D3391">
              <w:rPr>
                <w:sz w:val="28"/>
                <w:szCs w:val="28"/>
              </w:rPr>
              <w:t xml:space="preserve">мету навчального питання; </w:t>
            </w:r>
          </w:p>
          <w:p w14:paraId="13D73CA1" w14:textId="676C10EE" w:rsidR="0044181C" w:rsidRPr="000D3391" w:rsidRDefault="002954E0" w:rsidP="000D3391">
            <w:pPr>
              <w:pStyle w:val="a6"/>
              <w:numPr>
                <w:ilvl w:val="0"/>
                <w:numId w:val="15"/>
              </w:numPr>
              <w:tabs>
                <w:tab w:val="left" w:pos="-4900"/>
                <w:tab w:val="left" w:pos="634"/>
              </w:tabs>
              <w:rPr>
                <w:sz w:val="28"/>
                <w:szCs w:val="28"/>
              </w:rPr>
            </w:pPr>
            <w:r w:rsidRPr="000D3391">
              <w:rPr>
                <w:sz w:val="28"/>
                <w:szCs w:val="28"/>
              </w:rPr>
              <w:t>вимоги безпеки під час заняття.</w:t>
            </w:r>
          </w:p>
          <w:p w14:paraId="78983A9F" w14:textId="2CFBF847" w:rsidR="002954E0" w:rsidRPr="000D3391" w:rsidRDefault="0044181C">
            <w:pPr>
              <w:ind w:right="250" w:firstLine="678"/>
              <w:rPr>
                <w:b/>
                <w:sz w:val="28"/>
                <w:szCs w:val="28"/>
              </w:rPr>
            </w:pPr>
            <w:r w:rsidRPr="000D3391">
              <w:rPr>
                <w:b/>
                <w:sz w:val="28"/>
                <w:szCs w:val="28"/>
              </w:rPr>
              <w:t>Розповідь</w:t>
            </w:r>
            <w:r w:rsidR="002954E0" w:rsidRPr="000D3391">
              <w:rPr>
                <w:b/>
                <w:sz w:val="28"/>
                <w:szCs w:val="28"/>
              </w:rPr>
              <w:t>.</w:t>
            </w:r>
          </w:p>
          <w:p w14:paraId="030DCBAB" w14:textId="207427DD" w:rsidR="002954E0" w:rsidRPr="000D3391" w:rsidRDefault="0044181C">
            <w:pPr>
              <w:spacing w:before="240"/>
              <w:ind w:firstLine="680"/>
              <w:contextualSpacing/>
              <w:rPr>
                <w:sz w:val="28"/>
                <w:szCs w:val="28"/>
              </w:rPr>
            </w:pPr>
            <w:r w:rsidRPr="000D3391">
              <w:rPr>
                <w:sz w:val="28"/>
                <w:szCs w:val="28"/>
              </w:rPr>
              <w:t>Розповісти</w:t>
            </w:r>
            <w:r w:rsidR="002954E0" w:rsidRPr="000D3391">
              <w:rPr>
                <w:sz w:val="28"/>
                <w:szCs w:val="28"/>
              </w:rPr>
              <w:t>:</w:t>
            </w:r>
          </w:p>
          <w:p w14:paraId="232A1AE2" w14:textId="1C389BDF" w:rsidR="0044181C" w:rsidRPr="000D3391" w:rsidRDefault="0044181C" w:rsidP="001C6139">
            <w:pPr>
              <w:pStyle w:val="a6"/>
              <w:numPr>
                <w:ilvl w:val="0"/>
                <w:numId w:val="15"/>
              </w:numPr>
              <w:ind w:right="250"/>
              <w:rPr>
                <w:bCs/>
                <w:sz w:val="28"/>
                <w:szCs w:val="28"/>
              </w:rPr>
            </w:pPr>
            <w:r w:rsidRPr="000D3391">
              <w:rPr>
                <w:bCs/>
                <w:sz w:val="28"/>
                <w:szCs w:val="28"/>
              </w:rPr>
              <w:t>про основні причини смертності на полі бою, які можна попередити;</w:t>
            </w:r>
          </w:p>
          <w:p w14:paraId="5420A468" w14:textId="090D20F2" w:rsidR="0044181C" w:rsidRPr="000D3391" w:rsidRDefault="00512307" w:rsidP="001C6139">
            <w:pPr>
              <w:pStyle w:val="a6"/>
              <w:numPr>
                <w:ilvl w:val="0"/>
                <w:numId w:val="15"/>
              </w:numPr>
              <w:ind w:right="250"/>
              <w:rPr>
                <w:bCs/>
                <w:sz w:val="28"/>
                <w:szCs w:val="28"/>
              </w:rPr>
            </w:pPr>
            <w:r w:rsidRPr="000D3391">
              <w:rPr>
                <w:bCs/>
                <w:sz w:val="28"/>
                <w:szCs w:val="28"/>
              </w:rPr>
              <w:t>об’єм</w:t>
            </w:r>
            <w:r w:rsidR="0044181C" w:rsidRPr="000D3391">
              <w:rPr>
                <w:bCs/>
                <w:sz w:val="28"/>
                <w:szCs w:val="28"/>
              </w:rPr>
              <w:t xml:space="preserve"> допомоги в «червоній» зоні;</w:t>
            </w:r>
          </w:p>
          <w:p w14:paraId="03501A54" w14:textId="14843B95" w:rsidR="0044181C" w:rsidRPr="000D3391" w:rsidRDefault="00512307" w:rsidP="001C6139">
            <w:pPr>
              <w:pStyle w:val="a6"/>
              <w:numPr>
                <w:ilvl w:val="0"/>
                <w:numId w:val="15"/>
              </w:numPr>
              <w:ind w:right="250"/>
              <w:rPr>
                <w:bCs/>
                <w:sz w:val="28"/>
                <w:szCs w:val="28"/>
              </w:rPr>
            </w:pPr>
            <w:r w:rsidRPr="000D3391">
              <w:rPr>
                <w:bCs/>
                <w:sz w:val="28"/>
                <w:szCs w:val="28"/>
              </w:rPr>
              <w:t xml:space="preserve">об’єм </w:t>
            </w:r>
            <w:r w:rsidR="0044181C" w:rsidRPr="000D3391">
              <w:rPr>
                <w:bCs/>
                <w:sz w:val="28"/>
                <w:szCs w:val="28"/>
              </w:rPr>
              <w:t>допомоги в «жовтій» зоні;</w:t>
            </w:r>
          </w:p>
          <w:p w14:paraId="330EB540" w14:textId="0FAE8294" w:rsidR="0044181C" w:rsidRPr="000D3391" w:rsidRDefault="00512307" w:rsidP="001C6139">
            <w:pPr>
              <w:pStyle w:val="a6"/>
              <w:numPr>
                <w:ilvl w:val="0"/>
                <w:numId w:val="15"/>
              </w:numPr>
              <w:ind w:right="250"/>
              <w:rPr>
                <w:bCs/>
                <w:sz w:val="28"/>
                <w:szCs w:val="28"/>
              </w:rPr>
            </w:pPr>
            <w:r w:rsidRPr="000D3391">
              <w:rPr>
                <w:bCs/>
                <w:sz w:val="28"/>
                <w:szCs w:val="28"/>
              </w:rPr>
              <w:t xml:space="preserve">об’єм </w:t>
            </w:r>
            <w:r w:rsidR="0044181C" w:rsidRPr="000D3391">
              <w:rPr>
                <w:bCs/>
                <w:sz w:val="28"/>
                <w:szCs w:val="28"/>
              </w:rPr>
              <w:t>допомоги в безпечній зоні, під час підготовки до</w:t>
            </w:r>
            <w:r w:rsidRPr="000D3391">
              <w:rPr>
                <w:bCs/>
                <w:sz w:val="28"/>
                <w:szCs w:val="28"/>
              </w:rPr>
              <w:t xml:space="preserve"> тактичної</w:t>
            </w:r>
            <w:r w:rsidR="0044181C" w:rsidRPr="000D3391">
              <w:rPr>
                <w:bCs/>
                <w:sz w:val="28"/>
                <w:szCs w:val="28"/>
              </w:rPr>
              <w:t xml:space="preserve"> евакуації.</w:t>
            </w:r>
          </w:p>
          <w:p w14:paraId="49176055" w14:textId="77777777" w:rsidR="001C6139" w:rsidRPr="000D3391" w:rsidRDefault="001C6139" w:rsidP="001C6139">
            <w:pPr>
              <w:pStyle w:val="a6"/>
              <w:numPr>
                <w:ilvl w:val="0"/>
                <w:numId w:val="15"/>
              </w:numPr>
              <w:ind w:right="250"/>
              <w:rPr>
                <w:bCs/>
                <w:sz w:val="28"/>
                <w:szCs w:val="28"/>
              </w:rPr>
            </w:pPr>
            <w:r w:rsidRPr="000D3391">
              <w:rPr>
                <w:rFonts w:eastAsia="Calibri"/>
                <w:snapToGrid w:val="0"/>
                <w:color w:val="000000"/>
                <w:sz w:val="28"/>
                <w:szCs w:val="28"/>
                <w:lang w:eastAsia="en-US"/>
              </w:rPr>
              <w:t>призначення і склад аптечки медичної загальновійськової індивідуальної;</w:t>
            </w:r>
          </w:p>
          <w:p w14:paraId="20D7755F" w14:textId="77777777" w:rsidR="001C6139" w:rsidRPr="000D3391" w:rsidRDefault="001C6139" w:rsidP="001C6139">
            <w:pPr>
              <w:pStyle w:val="a6"/>
              <w:numPr>
                <w:ilvl w:val="0"/>
                <w:numId w:val="15"/>
              </w:numPr>
              <w:ind w:right="250"/>
              <w:rPr>
                <w:bCs/>
                <w:sz w:val="28"/>
                <w:szCs w:val="28"/>
              </w:rPr>
            </w:pPr>
            <w:r w:rsidRPr="000D3391">
              <w:rPr>
                <w:rFonts w:eastAsia="Calibri"/>
                <w:snapToGrid w:val="0"/>
                <w:color w:val="000000"/>
                <w:sz w:val="28"/>
                <w:szCs w:val="28"/>
                <w:lang w:eastAsia="en-US"/>
              </w:rPr>
              <w:t>правила використання аптечки медичної загальновійськової індивідуальної;</w:t>
            </w:r>
          </w:p>
          <w:p w14:paraId="04BE84D9" w14:textId="0AE69C23" w:rsidR="001C6139" w:rsidRPr="000D3391" w:rsidRDefault="001C6139" w:rsidP="001C6139">
            <w:pPr>
              <w:pStyle w:val="a6"/>
              <w:numPr>
                <w:ilvl w:val="0"/>
                <w:numId w:val="15"/>
              </w:numPr>
              <w:ind w:right="250"/>
              <w:rPr>
                <w:bCs/>
                <w:sz w:val="28"/>
                <w:szCs w:val="28"/>
              </w:rPr>
            </w:pPr>
            <w:r w:rsidRPr="000D3391">
              <w:rPr>
                <w:rFonts w:eastAsia="Calibri"/>
                <w:snapToGrid w:val="0"/>
                <w:color w:val="000000"/>
                <w:sz w:val="28"/>
                <w:szCs w:val="28"/>
                <w:lang w:eastAsia="en-US"/>
              </w:rPr>
              <w:t>призначення кожного медичного засобу, що знаходиться в аптечці медичній загальновійськовій індивідуальній.</w:t>
            </w:r>
          </w:p>
          <w:p w14:paraId="51315368" w14:textId="77777777" w:rsidR="001C6139" w:rsidRPr="000D3391" w:rsidRDefault="001C6139" w:rsidP="001C6139">
            <w:pPr>
              <w:ind w:right="250" w:firstLine="678"/>
              <w:rPr>
                <w:b/>
                <w:sz w:val="28"/>
                <w:szCs w:val="28"/>
              </w:rPr>
            </w:pPr>
            <w:r w:rsidRPr="000D3391">
              <w:rPr>
                <w:b/>
                <w:sz w:val="28"/>
                <w:szCs w:val="28"/>
              </w:rPr>
              <w:t>Чіткий показ.</w:t>
            </w:r>
          </w:p>
          <w:p w14:paraId="6C59B09E" w14:textId="77777777" w:rsidR="001C6139" w:rsidRPr="000D3391" w:rsidRDefault="001C6139" w:rsidP="001C6139">
            <w:pPr>
              <w:spacing w:before="240"/>
              <w:ind w:firstLine="680"/>
              <w:contextualSpacing/>
              <w:jc w:val="both"/>
              <w:rPr>
                <w:sz w:val="28"/>
                <w:szCs w:val="28"/>
              </w:rPr>
            </w:pPr>
            <w:r w:rsidRPr="000D3391">
              <w:rPr>
                <w:sz w:val="28"/>
                <w:szCs w:val="28"/>
              </w:rPr>
              <w:t>Показати:</w:t>
            </w:r>
          </w:p>
          <w:p w14:paraId="47D9968F" w14:textId="77777777" w:rsidR="001C6139" w:rsidRPr="000D3391" w:rsidRDefault="001C6139" w:rsidP="001C6139">
            <w:pPr>
              <w:pStyle w:val="a6"/>
              <w:numPr>
                <w:ilvl w:val="0"/>
                <w:numId w:val="15"/>
              </w:numPr>
              <w:jc w:val="both"/>
              <w:rPr>
                <w:bCs/>
                <w:sz w:val="28"/>
                <w:szCs w:val="28"/>
              </w:rPr>
            </w:pPr>
            <w:r w:rsidRPr="000D3391">
              <w:rPr>
                <w:bCs/>
                <w:sz w:val="28"/>
                <w:szCs w:val="28"/>
              </w:rPr>
              <w:t>АМЗІ та її склад;</w:t>
            </w:r>
          </w:p>
          <w:p w14:paraId="5BE43670" w14:textId="77777777" w:rsidR="001C6139" w:rsidRPr="000D3391" w:rsidRDefault="001C6139" w:rsidP="001C6139">
            <w:pPr>
              <w:pStyle w:val="a6"/>
              <w:numPr>
                <w:ilvl w:val="0"/>
                <w:numId w:val="15"/>
              </w:numPr>
              <w:tabs>
                <w:tab w:val="left" w:pos="2460"/>
              </w:tabs>
              <w:jc w:val="both"/>
              <w:rPr>
                <w:sz w:val="28"/>
                <w:szCs w:val="28"/>
              </w:rPr>
            </w:pPr>
            <w:r w:rsidRPr="000D3391">
              <w:rPr>
                <w:sz w:val="28"/>
                <w:szCs w:val="28"/>
              </w:rPr>
              <w:t xml:space="preserve">огляд загальних речей: </w:t>
            </w:r>
            <w:r w:rsidRPr="000D3391">
              <w:rPr>
                <w:sz w:val="28"/>
                <w:szCs w:val="28"/>
                <w:lang w:eastAsia="uk-UA"/>
              </w:rPr>
              <w:t xml:space="preserve">перманентний чорний маркер, </w:t>
            </w:r>
            <w:proofErr w:type="spellStart"/>
            <w:r w:rsidRPr="000D3391">
              <w:rPr>
                <w:sz w:val="28"/>
                <w:szCs w:val="28"/>
                <w:lang w:eastAsia="uk-UA"/>
              </w:rPr>
              <w:t>термо</w:t>
            </w:r>
            <w:proofErr w:type="spellEnd"/>
            <w:r w:rsidRPr="000D3391">
              <w:rPr>
                <w:sz w:val="28"/>
                <w:szCs w:val="28"/>
                <w:lang w:eastAsia="uk-UA"/>
              </w:rPr>
              <w:t xml:space="preserve"> ковдра, пластир на нетканинній основі, тактичні ножиці, одноразові медичні рукавички, картка пораненого, </w:t>
            </w:r>
            <w:r w:rsidRPr="000D3391">
              <w:rPr>
                <w:bCs/>
                <w:sz w:val="28"/>
                <w:szCs w:val="28"/>
                <w:lang w:eastAsia="uk-UA"/>
              </w:rPr>
              <w:t>бойовий набір пігулок (</w:t>
            </w:r>
            <w:proofErr w:type="spellStart"/>
            <w:r w:rsidRPr="000D3391">
              <w:rPr>
                <w:bCs/>
                <w:sz w:val="28"/>
                <w:szCs w:val="28"/>
                <w:lang w:eastAsia="uk-UA"/>
              </w:rPr>
              <w:t>Pill</w:t>
            </w:r>
            <w:proofErr w:type="spellEnd"/>
            <w:r w:rsidRPr="000D3391">
              <w:rPr>
                <w:bCs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0D3391">
              <w:rPr>
                <w:bCs/>
                <w:sz w:val="28"/>
                <w:szCs w:val="28"/>
                <w:lang w:eastAsia="uk-UA"/>
              </w:rPr>
              <w:t>pack</w:t>
            </w:r>
            <w:proofErr w:type="spellEnd"/>
            <w:r w:rsidRPr="000D3391">
              <w:rPr>
                <w:bCs/>
                <w:sz w:val="28"/>
                <w:szCs w:val="28"/>
                <w:lang w:eastAsia="uk-UA"/>
              </w:rPr>
              <w:t>)</w:t>
            </w:r>
            <w:r w:rsidRPr="000D3391">
              <w:rPr>
                <w:sz w:val="28"/>
                <w:szCs w:val="28"/>
                <w:lang w:eastAsia="uk-UA"/>
              </w:rPr>
              <w:t>.</w:t>
            </w:r>
          </w:p>
          <w:p w14:paraId="59DCF0F7" w14:textId="162589E3" w:rsidR="00B66E37" w:rsidRPr="000D3391" w:rsidRDefault="00B66E37" w:rsidP="00B66E37">
            <w:pPr>
              <w:pStyle w:val="a6"/>
              <w:jc w:val="both"/>
              <w:rPr>
                <w:sz w:val="28"/>
                <w:szCs w:val="28"/>
              </w:rPr>
            </w:pPr>
            <w:r w:rsidRPr="000D3391">
              <w:rPr>
                <w:b/>
                <w:bCs/>
                <w:sz w:val="28"/>
                <w:szCs w:val="28"/>
              </w:rPr>
              <w:t xml:space="preserve">Провести контрольне </w:t>
            </w:r>
            <w:r w:rsidR="0044181C" w:rsidRPr="000D3391">
              <w:rPr>
                <w:b/>
                <w:bCs/>
                <w:sz w:val="28"/>
                <w:szCs w:val="28"/>
              </w:rPr>
              <w:t>опитування</w:t>
            </w:r>
            <w:r w:rsidRPr="000D3391">
              <w:rPr>
                <w:b/>
                <w:bCs/>
                <w:sz w:val="28"/>
                <w:szCs w:val="28"/>
              </w:rPr>
              <w:t>:</w:t>
            </w:r>
            <w:r w:rsidRPr="000D3391">
              <w:rPr>
                <w:sz w:val="28"/>
                <w:szCs w:val="28"/>
              </w:rPr>
              <w:t xml:space="preserve"> </w:t>
            </w:r>
          </w:p>
          <w:p w14:paraId="221A84A8" w14:textId="1B61931C" w:rsidR="00B66E37" w:rsidRPr="000D3391" w:rsidRDefault="00B66E37" w:rsidP="001E0AD6">
            <w:pPr>
              <w:pStyle w:val="a6"/>
              <w:jc w:val="both"/>
              <w:rPr>
                <w:sz w:val="28"/>
                <w:szCs w:val="28"/>
              </w:rPr>
            </w:pPr>
            <w:r w:rsidRPr="000D3391">
              <w:rPr>
                <w:sz w:val="28"/>
                <w:szCs w:val="28"/>
              </w:rPr>
              <w:t>Перевірити:</w:t>
            </w:r>
          </w:p>
          <w:p w14:paraId="6E5FE97C" w14:textId="441520EA" w:rsidR="00B66E37" w:rsidRPr="000D3391" w:rsidRDefault="00970C12" w:rsidP="001C6139">
            <w:pPr>
              <w:pStyle w:val="a6"/>
              <w:numPr>
                <w:ilvl w:val="0"/>
                <w:numId w:val="15"/>
              </w:numPr>
              <w:jc w:val="both"/>
              <w:rPr>
                <w:bCs/>
                <w:sz w:val="28"/>
                <w:szCs w:val="28"/>
              </w:rPr>
            </w:pPr>
            <w:r w:rsidRPr="000D3391">
              <w:rPr>
                <w:sz w:val="28"/>
                <w:szCs w:val="28"/>
              </w:rPr>
              <w:t>знання основних причин с</w:t>
            </w:r>
            <w:r w:rsidR="007B74A1" w:rsidRPr="000D3391">
              <w:rPr>
                <w:sz w:val="28"/>
                <w:szCs w:val="28"/>
              </w:rPr>
              <w:t>мертності на полі бою.</w:t>
            </w:r>
          </w:p>
          <w:p w14:paraId="511B20A3" w14:textId="65F33A26" w:rsidR="00146402" w:rsidRPr="000D3391" w:rsidRDefault="00512307" w:rsidP="000D3391">
            <w:pPr>
              <w:pStyle w:val="a6"/>
              <w:numPr>
                <w:ilvl w:val="0"/>
                <w:numId w:val="15"/>
              </w:numPr>
              <w:jc w:val="both"/>
              <w:rPr>
                <w:bCs/>
                <w:sz w:val="28"/>
                <w:szCs w:val="28"/>
              </w:rPr>
            </w:pPr>
            <w:r w:rsidRPr="000D3391">
              <w:rPr>
                <w:bCs/>
                <w:sz w:val="28"/>
                <w:szCs w:val="28"/>
              </w:rPr>
              <w:t xml:space="preserve">знання фаз (етапів) </w:t>
            </w:r>
            <w:proofErr w:type="spellStart"/>
            <w:r w:rsidRPr="000D3391">
              <w:rPr>
                <w:bCs/>
                <w:sz w:val="28"/>
                <w:szCs w:val="28"/>
              </w:rPr>
              <w:t>домедичної</w:t>
            </w:r>
            <w:proofErr w:type="spellEnd"/>
            <w:r w:rsidRPr="000D3391">
              <w:rPr>
                <w:bCs/>
                <w:sz w:val="28"/>
                <w:szCs w:val="28"/>
              </w:rPr>
              <w:t xml:space="preserve"> допомоги в умовах бойових дій.</w:t>
            </w:r>
          </w:p>
          <w:p w14:paraId="51C4D9A3" w14:textId="77777777" w:rsidR="002954E0" w:rsidRPr="000D3391" w:rsidRDefault="002954E0">
            <w:pPr>
              <w:pStyle w:val="a6"/>
              <w:jc w:val="both"/>
              <w:rPr>
                <w:sz w:val="28"/>
                <w:szCs w:val="28"/>
              </w:rPr>
            </w:pPr>
            <w:r w:rsidRPr="000D3391">
              <w:rPr>
                <w:b/>
                <w:sz w:val="28"/>
                <w:szCs w:val="28"/>
              </w:rPr>
              <w:t>Підведення підсумків.</w:t>
            </w:r>
            <w:r w:rsidRPr="000D3391">
              <w:rPr>
                <w:sz w:val="28"/>
                <w:szCs w:val="28"/>
              </w:rPr>
              <w:t xml:space="preserve"> </w:t>
            </w:r>
          </w:p>
          <w:p w14:paraId="07DE28A5" w14:textId="77777777" w:rsidR="002954E0" w:rsidRPr="000D3391" w:rsidRDefault="002954E0">
            <w:pPr>
              <w:ind w:firstLine="678"/>
              <w:rPr>
                <w:sz w:val="28"/>
                <w:szCs w:val="28"/>
              </w:rPr>
            </w:pPr>
            <w:r w:rsidRPr="000D3391">
              <w:rPr>
                <w:sz w:val="28"/>
                <w:szCs w:val="28"/>
              </w:rPr>
              <w:t>Вказати:</w:t>
            </w:r>
          </w:p>
          <w:p w14:paraId="70CA0107" w14:textId="77777777" w:rsidR="002954E0" w:rsidRPr="000D3391" w:rsidRDefault="002954E0" w:rsidP="001C6139">
            <w:pPr>
              <w:pStyle w:val="a6"/>
              <w:numPr>
                <w:ilvl w:val="0"/>
                <w:numId w:val="15"/>
              </w:numPr>
              <w:rPr>
                <w:sz w:val="28"/>
                <w:szCs w:val="28"/>
              </w:rPr>
            </w:pPr>
            <w:r w:rsidRPr="000D3391">
              <w:rPr>
                <w:sz w:val="28"/>
                <w:szCs w:val="28"/>
              </w:rPr>
              <w:t>характерні недоліки, їх причини та способи усунення;</w:t>
            </w:r>
          </w:p>
          <w:p w14:paraId="10966780" w14:textId="77777777" w:rsidR="002954E0" w:rsidRPr="000D3391" w:rsidRDefault="002954E0" w:rsidP="001C6139">
            <w:pPr>
              <w:pStyle w:val="a6"/>
              <w:numPr>
                <w:ilvl w:val="0"/>
                <w:numId w:val="15"/>
              </w:numPr>
              <w:rPr>
                <w:sz w:val="28"/>
                <w:szCs w:val="28"/>
              </w:rPr>
            </w:pPr>
            <w:r w:rsidRPr="000D3391">
              <w:rPr>
                <w:sz w:val="28"/>
                <w:szCs w:val="28"/>
              </w:rPr>
              <w:t>позитивні рішення, дії та ін.;</w:t>
            </w:r>
          </w:p>
          <w:p w14:paraId="750D5A03" w14:textId="77777777" w:rsidR="002954E0" w:rsidRPr="000D3391" w:rsidRDefault="002954E0" w:rsidP="001C6139">
            <w:pPr>
              <w:pStyle w:val="a6"/>
              <w:numPr>
                <w:ilvl w:val="0"/>
                <w:numId w:val="15"/>
              </w:numPr>
              <w:rPr>
                <w:sz w:val="28"/>
                <w:szCs w:val="28"/>
              </w:rPr>
            </w:pPr>
            <w:r w:rsidRPr="000D3391">
              <w:rPr>
                <w:sz w:val="28"/>
                <w:szCs w:val="28"/>
              </w:rPr>
              <w:t>визначити кращих курсантів та тих, хто діяв гірше;</w:t>
            </w:r>
          </w:p>
          <w:p w14:paraId="6B7F8FC3" w14:textId="40ECB564" w:rsidR="002954E0" w:rsidRPr="000D3391" w:rsidRDefault="002954E0" w:rsidP="000D3391">
            <w:pPr>
              <w:pStyle w:val="a6"/>
              <w:numPr>
                <w:ilvl w:val="0"/>
                <w:numId w:val="15"/>
              </w:numPr>
              <w:rPr>
                <w:sz w:val="28"/>
                <w:szCs w:val="28"/>
              </w:rPr>
            </w:pPr>
            <w:r w:rsidRPr="000D3391">
              <w:rPr>
                <w:sz w:val="28"/>
                <w:szCs w:val="28"/>
              </w:rPr>
              <w:t>довести оцінки о/с</w:t>
            </w:r>
            <w:r w:rsidR="001F657F" w:rsidRPr="000D3391">
              <w:rPr>
                <w:sz w:val="28"/>
                <w:szCs w:val="28"/>
              </w:rPr>
              <w:t>.</w:t>
            </w:r>
          </w:p>
        </w:tc>
      </w:tr>
    </w:tbl>
    <w:p w14:paraId="6AA9C1B1" w14:textId="29162E9B" w:rsidR="00002A14" w:rsidRPr="000D3391" w:rsidRDefault="00002A14" w:rsidP="008A3212">
      <w:pPr>
        <w:rPr>
          <w:sz w:val="28"/>
          <w:szCs w:val="28"/>
        </w:rPr>
      </w:pPr>
    </w:p>
    <w:sectPr w:rsidR="00002A14" w:rsidRPr="000D3391" w:rsidSect="005F4962">
      <w:pgSz w:w="11906" w:h="16838" w:code="9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2115F"/>
    <w:multiLevelType w:val="hybridMultilevel"/>
    <w:tmpl w:val="16AE8002"/>
    <w:lvl w:ilvl="0" w:tplc="39804316">
      <w:start w:val="1"/>
      <w:numFmt w:val="bullet"/>
      <w:lvlText w:val="-"/>
      <w:lvlJc w:val="left"/>
      <w:pPr>
        <w:ind w:left="1398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211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3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5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27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99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1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3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58" w:hanging="360"/>
      </w:pPr>
      <w:rPr>
        <w:rFonts w:ascii="Wingdings" w:hAnsi="Wingdings" w:hint="default"/>
      </w:rPr>
    </w:lvl>
  </w:abstractNum>
  <w:abstractNum w:abstractNumId="1" w15:restartNumberingAfterBreak="0">
    <w:nsid w:val="09D02FD5"/>
    <w:multiLevelType w:val="hybridMultilevel"/>
    <w:tmpl w:val="88C6BD38"/>
    <w:lvl w:ilvl="0" w:tplc="39804316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31E2281"/>
    <w:multiLevelType w:val="hybridMultilevel"/>
    <w:tmpl w:val="66AC362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187819"/>
    <w:multiLevelType w:val="hybridMultilevel"/>
    <w:tmpl w:val="65AE462A"/>
    <w:lvl w:ilvl="0" w:tplc="08F8588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A338A6"/>
    <w:multiLevelType w:val="hybridMultilevel"/>
    <w:tmpl w:val="ED3487E2"/>
    <w:lvl w:ilvl="0" w:tplc="3980431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18AA6635"/>
    <w:multiLevelType w:val="hybridMultilevel"/>
    <w:tmpl w:val="6026F4B2"/>
    <w:lvl w:ilvl="0" w:tplc="79D4162E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5A61459"/>
    <w:multiLevelType w:val="hybridMultilevel"/>
    <w:tmpl w:val="3E44113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69749D"/>
    <w:multiLevelType w:val="hybridMultilevel"/>
    <w:tmpl w:val="D9CAB926"/>
    <w:lvl w:ilvl="0" w:tplc="3980431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3E5A32FC"/>
    <w:multiLevelType w:val="hybridMultilevel"/>
    <w:tmpl w:val="6200214E"/>
    <w:lvl w:ilvl="0" w:tplc="3980431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3F6A10B6"/>
    <w:multiLevelType w:val="hybridMultilevel"/>
    <w:tmpl w:val="6E6A5B14"/>
    <w:lvl w:ilvl="0" w:tplc="39804316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FCA5FE0"/>
    <w:multiLevelType w:val="hybridMultilevel"/>
    <w:tmpl w:val="AC329226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00E24A9"/>
    <w:multiLevelType w:val="hybridMultilevel"/>
    <w:tmpl w:val="1DC0AA6C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6A01C28"/>
    <w:multiLevelType w:val="hybridMultilevel"/>
    <w:tmpl w:val="A9743E84"/>
    <w:lvl w:ilvl="0" w:tplc="A6E4230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3940B99"/>
    <w:multiLevelType w:val="hybridMultilevel"/>
    <w:tmpl w:val="B3CE966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2A7604F"/>
    <w:multiLevelType w:val="hybridMultilevel"/>
    <w:tmpl w:val="EB6C3ED4"/>
    <w:lvl w:ilvl="0" w:tplc="39804316">
      <w:start w:val="1"/>
      <w:numFmt w:val="bullet"/>
      <w:lvlText w:val="-"/>
      <w:lvlJc w:val="left"/>
      <w:pPr>
        <w:ind w:left="1638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35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307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79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51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23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95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67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398" w:hanging="360"/>
      </w:pPr>
      <w:rPr>
        <w:rFonts w:ascii="Wingdings" w:hAnsi="Wingdings" w:hint="default"/>
      </w:rPr>
    </w:lvl>
  </w:abstractNum>
  <w:abstractNum w:abstractNumId="15" w15:restartNumberingAfterBreak="0">
    <w:nsid w:val="634237A8"/>
    <w:multiLevelType w:val="hybridMultilevel"/>
    <w:tmpl w:val="ACF23C72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AB57072"/>
    <w:multiLevelType w:val="hybridMultilevel"/>
    <w:tmpl w:val="07F6B040"/>
    <w:lvl w:ilvl="0" w:tplc="39804316">
      <w:start w:val="1"/>
      <w:numFmt w:val="bullet"/>
      <w:lvlText w:val="-"/>
      <w:lvlJc w:val="left"/>
      <w:pPr>
        <w:ind w:left="127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99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1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3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5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7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59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1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30" w:hanging="360"/>
      </w:pPr>
      <w:rPr>
        <w:rFonts w:ascii="Wingdings" w:hAnsi="Wingdings" w:hint="default"/>
      </w:rPr>
    </w:lvl>
  </w:abstractNum>
  <w:abstractNum w:abstractNumId="17" w15:restartNumberingAfterBreak="0">
    <w:nsid w:val="6E7F5D0D"/>
    <w:multiLevelType w:val="hybridMultilevel"/>
    <w:tmpl w:val="30C2C786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C366A09"/>
    <w:multiLevelType w:val="hybridMultilevel"/>
    <w:tmpl w:val="57BEA678"/>
    <w:lvl w:ilvl="0" w:tplc="C55CCE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4"/>
  </w:num>
  <w:num w:numId="3">
    <w:abstractNumId w:val="15"/>
  </w:num>
  <w:num w:numId="4">
    <w:abstractNumId w:val="9"/>
  </w:num>
  <w:num w:numId="5">
    <w:abstractNumId w:val="8"/>
  </w:num>
  <w:num w:numId="6">
    <w:abstractNumId w:val="7"/>
  </w:num>
  <w:num w:numId="7">
    <w:abstractNumId w:val="10"/>
  </w:num>
  <w:num w:numId="8">
    <w:abstractNumId w:val="17"/>
  </w:num>
  <w:num w:numId="9">
    <w:abstractNumId w:val="14"/>
  </w:num>
  <w:num w:numId="10">
    <w:abstractNumId w:val="16"/>
  </w:num>
  <w:num w:numId="11">
    <w:abstractNumId w:val="0"/>
  </w:num>
  <w:num w:numId="12">
    <w:abstractNumId w:val="11"/>
  </w:num>
  <w:num w:numId="13">
    <w:abstractNumId w:val="1"/>
  </w:num>
  <w:num w:numId="14">
    <w:abstractNumId w:val="12"/>
  </w:num>
  <w:num w:numId="15">
    <w:abstractNumId w:val="11"/>
  </w:num>
  <w:num w:numId="1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6"/>
  </w:num>
  <w:num w:numId="18">
    <w:abstractNumId w:val="5"/>
  </w:num>
  <w:num w:numId="19">
    <w:abstractNumId w:val="13"/>
  </w:num>
  <w:num w:numId="20">
    <w:abstractNumId w:val="2"/>
  </w:num>
  <w:num w:numId="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6BAB"/>
    <w:rsid w:val="00002A14"/>
    <w:rsid w:val="00046FFD"/>
    <w:rsid w:val="000718E4"/>
    <w:rsid w:val="00082FE9"/>
    <w:rsid w:val="000C0633"/>
    <w:rsid w:val="000D3391"/>
    <w:rsid w:val="00146402"/>
    <w:rsid w:val="0016547B"/>
    <w:rsid w:val="00176259"/>
    <w:rsid w:val="00194AB7"/>
    <w:rsid w:val="001B38CF"/>
    <w:rsid w:val="001C6139"/>
    <w:rsid w:val="001C6D94"/>
    <w:rsid w:val="001E0AD6"/>
    <w:rsid w:val="001F0270"/>
    <w:rsid w:val="001F4C8E"/>
    <w:rsid w:val="001F657F"/>
    <w:rsid w:val="00246266"/>
    <w:rsid w:val="00265379"/>
    <w:rsid w:val="0027123F"/>
    <w:rsid w:val="00282400"/>
    <w:rsid w:val="002838DF"/>
    <w:rsid w:val="002954E0"/>
    <w:rsid w:val="002A44A2"/>
    <w:rsid w:val="002B1417"/>
    <w:rsid w:val="002B3317"/>
    <w:rsid w:val="002C14DC"/>
    <w:rsid w:val="002F5FE3"/>
    <w:rsid w:val="003067F9"/>
    <w:rsid w:val="00335292"/>
    <w:rsid w:val="003470F8"/>
    <w:rsid w:val="00351B8B"/>
    <w:rsid w:val="00365089"/>
    <w:rsid w:val="00371DEB"/>
    <w:rsid w:val="003872C9"/>
    <w:rsid w:val="00393DE8"/>
    <w:rsid w:val="003B1B36"/>
    <w:rsid w:val="003D690B"/>
    <w:rsid w:val="003E1A65"/>
    <w:rsid w:val="003F2D56"/>
    <w:rsid w:val="00402050"/>
    <w:rsid w:val="00430076"/>
    <w:rsid w:val="0043726E"/>
    <w:rsid w:val="0044181C"/>
    <w:rsid w:val="00457789"/>
    <w:rsid w:val="00466A67"/>
    <w:rsid w:val="00477141"/>
    <w:rsid w:val="004A610C"/>
    <w:rsid w:val="004A6685"/>
    <w:rsid w:val="004B5B47"/>
    <w:rsid w:val="004B7C71"/>
    <w:rsid w:val="004E4D53"/>
    <w:rsid w:val="004E4F08"/>
    <w:rsid w:val="004E5BA1"/>
    <w:rsid w:val="004F48C9"/>
    <w:rsid w:val="00512307"/>
    <w:rsid w:val="00516317"/>
    <w:rsid w:val="00541100"/>
    <w:rsid w:val="0054552A"/>
    <w:rsid w:val="00561812"/>
    <w:rsid w:val="00563708"/>
    <w:rsid w:val="00573195"/>
    <w:rsid w:val="005C0F44"/>
    <w:rsid w:val="005D7C1F"/>
    <w:rsid w:val="005F1F79"/>
    <w:rsid w:val="005F4962"/>
    <w:rsid w:val="00604159"/>
    <w:rsid w:val="00612B96"/>
    <w:rsid w:val="00616CF4"/>
    <w:rsid w:val="00643AE6"/>
    <w:rsid w:val="00663057"/>
    <w:rsid w:val="006E1EE6"/>
    <w:rsid w:val="006E7765"/>
    <w:rsid w:val="006F2860"/>
    <w:rsid w:val="006F2DE0"/>
    <w:rsid w:val="006F7113"/>
    <w:rsid w:val="00724F7C"/>
    <w:rsid w:val="007375D4"/>
    <w:rsid w:val="0074390F"/>
    <w:rsid w:val="007503EA"/>
    <w:rsid w:val="00764401"/>
    <w:rsid w:val="00765E82"/>
    <w:rsid w:val="0077551A"/>
    <w:rsid w:val="00776BAB"/>
    <w:rsid w:val="007A2257"/>
    <w:rsid w:val="007B25A8"/>
    <w:rsid w:val="007B74A1"/>
    <w:rsid w:val="007C6944"/>
    <w:rsid w:val="008039BB"/>
    <w:rsid w:val="00820A57"/>
    <w:rsid w:val="00833B34"/>
    <w:rsid w:val="008349D8"/>
    <w:rsid w:val="008459DA"/>
    <w:rsid w:val="00861D26"/>
    <w:rsid w:val="00890B1A"/>
    <w:rsid w:val="00893B50"/>
    <w:rsid w:val="00895802"/>
    <w:rsid w:val="008A3212"/>
    <w:rsid w:val="008D437E"/>
    <w:rsid w:val="008E5D27"/>
    <w:rsid w:val="008F3323"/>
    <w:rsid w:val="00970C12"/>
    <w:rsid w:val="009878BB"/>
    <w:rsid w:val="009B07CA"/>
    <w:rsid w:val="009C0487"/>
    <w:rsid w:val="009C498D"/>
    <w:rsid w:val="009F089D"/>
    <w:rsid w:val="009F247A"/>
    <w:rsid w:val="00A12EAE"/>
    <w:rsid w:val="00A24B69"/>
    <w:rsid w:val="00A34DC3"/>
    <w:rsid w:val="00A46925"/>
    <w:rsid w:val="00A47960"/>
    <w:rsid w:val="00AB0E7F"/>
    <w:rsid w:val="00AC1F0B"/>
    <w:rsid w:val="00AD4394"/>
    <w:rsid w:val="00AD6837"/>
    <w:rsid w:val="00B16614"/>
    <w:rsid w:val="00B175E8"/>
    <w:rsid w:val="00B260FA"/>
    <w:rsid w:val="00B32A41"/>
    <w:rsid w:val="00B50F73"/>
    <w:rsid w:val="00B56615"/>
    <w:rsid w:val="00B66E37"/>
    <w:rsid w:val="00B73389"/>
    <w:rsid w:val="00B76909"/>
    <w:rsid w:val="00B93C52"/>
    <w:rsid w:val="00B95E60"/>
    <w:rsid w:val="00B9666D"/>
    <w:rsid w:val="00B96CA4"/>
    <w:rsid w:val="00BB05CF"/>
    <w:rsid w:val="00BC3C82"/>
    <w:rsid w:val="00BC4A28"/>
    <w:rsid w:val="00BF4529"/>
    <w:rsid w:val="00C046D9"/>
    <w:rsid w:val="00C124AA"/>
    <w:rsid w:val="00C56497"/>
    <w:rsid w:val="00C56DFD"/>
    <w:rsid w:val="00C76167"/>
    <w:rsid w:val="00C8371C"/>
    <w:rsid w:val="00C936C5"/>
    <w:rsid w:val="00C96B6D"/>
    <w:rsid w:val="00CA11FE"/>
    <w:rsid w:val="00CB4E9E"/>
    <w:rsid w:val="00CC121D"/>
    <w:rsid w:val="00CC790E"/>
    <w:rsid w:val="00D05557"/>
    <w:rsid w:val="00D30B86"/>
    <w:rsid w:val="00D3715B"/>
    <w:rsid w:val="00D511D3"/>
    <w:rsid w:val="00D54296"/>
    <w:rsid w:val="00D64ED1"/>
    <w:rsid w:val="00D7106F"/>
    <w:rsid w:val="00DA159D"/>
    <w:rsid w:val="00DC4C72"/>
    <w:rsid w:val="00DC67D7"/>
    <w:rsid w:val="00DE232F"/>
    <w:rsid w:val="00E05A14"/>
    <w:rsid w:val="00E31705"/>
    <w:rsid w:val="00E3785B"/>
    <w:rsid w:val="00EA3496"/>
    <w:rsid w:val="00EA71A3"/>
    <w:rsid w:val="00EB23D1"/>
    <w:rsid w:val="00EC221F"/>
    <w:rsid w:val="00EC2F7F"/>
    <w:rsid w:val="00EE1994"/>
    <w:rsid w:val="00EE63A2"/>
    <w:rsid w:val="00EF78C6"/>
    <w:rsid w:val="00F100DB"/>
    <w:rsid w:val="00F568E9"/>
    <w:rsid w:val="00F656FF"/>
    <w:rsid w:val="00F70F22"/>
    <w:rsid w:val="00F855F3"/>
    <w:rsid w:val="00FD25A8"/>
    <w:rsid w:val="00FE6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AE2617"/>
  <w15:docId w15:val="{5795869D-DE23-42F6-98EB-E627B11FD7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F4C8E"/>
    <w:rPr>
      <w:sz w:val="24"/>
      <w:szCs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1661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Balloon Text"/>
    <w:basedOn w:val="a"/>
    <w:link w:val="a5"/>
    <w:semiHidden/>
    <w:unhideWhenUsed/>
    <w:rsid w:val="003067F9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semiHidden/>
    <w:rsid w:val="003067F9"/>
    <w:rPr>
      <w:rFonts w:ascii="Segoe UI" w:hAnsi="Segoe UI" w:cs="Segoe UI"/>
      <w:sz w:val="18"/>
      <w:szCs w:val="18"/>
      <w:lang w:val="uk-UA"/>
    </w:rPr>
  </w:style>
  <w:style w:type="paragraph" w:styleId="a6">
    <w:name w:val="List Paragraph"/>
    <w:basedOn w:val="a"/>
    <w:uiPriority w:val="34"/>
    <w:qFormat/>
    <w:rsid w:val="009C49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888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4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5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5F7598-D8DE-4F92-9FF0-23E48DB751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489</Words>
  <Characters>2792</Characters>
  <Application>Microsoft Office Word</Application>
  <DocSecurity>0</DocSecurity>
  <Lines>23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Н-Т-10</vt:lpstr>
      <vt:lpstr>Н-Т-10</vt:lpstr>
    </vt:vector>
  </TitlesOfParts>
  <Company>Home</Company>
  <LinksUpToDate>false</LinksUpToDate>
  <CharactersWithSpaces>3275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Н-Т-10</dc:title>
  <dc:creator>Викладач</dc:creator>
  <cp:lastModifiedBy>Hansel</cp:lastModifiedBy>
  <cp:revision>7</cp:revision>
  <cp:lastPrinted>2024-06-28T06:30:00Z</cp:lastPrinted>
  <dcterms:created xsi:type="dcterms:W3CDTF">2024-11-09T12:15:00Z</dcterms:created>
  <dcterms:modified xsi:type="dcterms:W3CDTF">2025-04-04T15:29:00Z</dcterms:modified>
</cp:coreProperties>
</file>