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91178" w14:textId="77777777" w:rsidR="00503944" w:rsidRPr="00582EF6" w:rsidRDefault="00503944" w:rsidP="00503944">
      <w:pPr>
        <w:ind w:left="5669"/>
        <w:jc w:val="both"/>
        <w:rPr>
          <w:rFonts w:eastAsia="Calibri"/>
          <w:sz w:val="28"/>
          <w:szCs w:val="28"/>
          <w:lang w:eastAsia="ru-RU"/>
        </w:rPr>
      </w:pPr>
      <w:r w:rsidRPr="00582EF6">
        <w:rPr>
          <w:rFonts w:eastAsia="Calibri"/>
          <w:sz w:val="28"/>
          <w:szCs w:val="28"/>
          <w:lang w:eastAsia="ru-RU"/>
        </w:rPr>
        <w:t xml:space="preserve">ЗАТВЕРДЖЕНО </w:t>
      </w:r>
    </w:p>
    <w:p w14:paraId="3F7024FA" w14:textId="77777777" w:rsidR="00503944" w:rsidRPr="00582EF6" w:rsidRDefault="00503944" w:rsidP="00503944">
      <w:pPr>
        <w:ind w:left="5669"/>
        <w:jc w:val="both"/>
        <w:rPr>
          <w:rFonts w:eastAsia="Calibri"/>
          <w:sz w:val="28"/>
          <w:szCs w:val="28"/>
          <w:lang w:eastAsia="ru-RU"/>
        </w:rPr>
      </w:pPr>
      <w:r w:rsidRPr="00582EF6">
        <w:rPr>
          <w:rFonts w:eastAsia="Calibri"/>
          <w:sz w:val="28"/>
          <w:szCs w:val="28"/>
          <w:lang w:eastAsia="ru-RU"/>
        </w:rPr>
        <w:t>Протокол засідання педагогічної ради військової частини А2900</w:t>
      </w:r>
    </w:p>
    <w:p w14:paraId="4C475260" w14:textId="77777777" w:rsidR="00503944" w:rsidRDefault="00503944" w:rsidP="00503944">
      <w:pPr>
        <w:ind w:left="5669"/>
        <w:jc w:val="both"/>
        <w:rPr>
          <w:rFonts w:eastAsia="Calibri"/>
          <w:sz w:val="28"/>
          <w:szCs w:val="28"/>
          <w:lang w:eastAsia="ru-RU"/>
        </w:rPr>
      </w:pPr>
      <w:bookmarkStart w:id="0" w:name="_Hlk192516024"/>
      <w:r w:rsidRPr="00582EF6">
        <w:rPr>
          <w:rFonts w:eastAsia="Calibri"/>
          <w:sz w:val="28"/>
          <w:szCs w:val="28"/>
          <w:lang w:eastAsia="ru-RU"/>
        </w:rPr>
        <w:t>19.03.2025 року №2</w:t>
      </w:r>
      <w:bookmarkEnd w:id="0"/>
    </w:p>
    <w:p w14:paraId="7AAD41C6" w14:textId="77777777" w:rsidR="00BF0C85" w:rsidRDefault="00BF0C85" w:rsidP="00503944">
      <w:pPr>
        <w:spacing w:line="252" w:lineRule="auto"/>
        <w:ind w:left="5669"/>
        <w:jc w:val="both"/>
        <w:rPr>
          <w:sz w:val="28"/>
        </w:rPr>
      </w:pPr>
    </w:p>
    <w:p w14:paraId="63C13802" w14:textId="77777777" w:rsidR="00BF0C85" w:rsidRDefault="00BF0C85">
      <w:pPr>
        <w:spacing w:line="252" w:lineRule="auto"/>
        <w:jc w:val="both"/>
        <w:rPr>
          <w:sz w:val="28"/>
        </w:rPr>
      </w:pPr>
    </w:p>
    <w:p w14:paraId="068E9CB1" w14:textId="77777777" w:rsidR="00BF0C85" w:rsidRDefault="00BF0C85">
      <w:pPr>
        <w:spacing w:line="252" w:lineRule="auto"/>
        <w:jc w:val="both"/>
        <w:rPr>
          <w:sz w:val="28"/>
        </w:rPr>
      </w:pPr>
    </w:p>
    <w:p w14:paraId="281DDE5C" w14:textId="2DC4663F" w:rsidR="00BF0C85" w:rsidRPr="00CE036E" w:rsidRDefault="00C05BB9">
      <w:pPr>
        <w:jc w:val="center"/>
        <w:rPr>
          <w:b/>
        </w:rPr>
      </w:pPr>
      <w:r w:rsidRPr="00CE036E">
        <w:rPr>
          <w:b/>
          <w:sz w:val="28"/>
        </w:rPr>
        <w:t xml:space="preserve">ОПЕРАЦІЙНА КАРТКА </w:t>
      </w:r>
      <w:r w:rsidR="00791756" w:rsidRPr="00CE036E">
        <w:rPr>
          <w:b/>
          <w:sz w:val="28"/>
        </w:rPr>
        <w:t>№4</w:t>
      </w:r>
    </w:p>
    <w:p w14:paraId="1CE841C5" w14:textId="77777777" w:rsidR="00BF0C85" w:rsidRDefault="00C05BB9">
      <w:pPr>
        <w:jc w:val="center"/>
      </w:pPr>
      <w:r>
        <w:rPr>
          <w:sz w:val="28"/>
          <w:u w:val="single"/>
        </w:rPr>
        <w:t>для проведення заняття з вогневої підготовки (БЗВП)</w:t>
      </w:r>
    </w:p>
    <w:p w14:paraId="152FEDF2" w14:textId="77777777" w:rsidR="00BF0C85" w:rsidRDefault="00503944">
      <w:pPr>
        <w:spacing w:line="259" w:lineRule="auto"/>
        <w:rPr>
          <w:sz w:val="28"/>
          <w:u w:val="single"/>
        </w:rPr>
      </w:pPr>
      <w:r>
        <w:rPr>
          <w:noProof/>
        </w:rPr>
        <w:pict w14:anchorId="7F9D05A0">
          <v:rect id="Поле 7" o:spid="_x0000_s1026" style="position:absolute;margin-left:0;margin-top:19.9pt;width:480.2pt;height:59.9pt;z-index:251658240;visibility:visible;mso-wrap-distance-left:9pt;mso-wrap-distance-top:0;mso-wrap-distance-right:9pt;mso-wrap-distance-bottom:0;mso-position-horizontal:absolute;mso-position-horizontal-relative:margin;mso-position-vertical:absolute;mso-position-vertical-relative:text;v-text-anchor:top" strokeweight="3pt">
            <v:textbox>
              <w:txbxContent>
                <w:p w14:paraId="45EDB79F" w14:textId="77777777" w:rsidR="00BF0C85" w:rsidRPr="00791756" w:rsidRDefault="00C05BB9">
                  <w:pPr>
                    <w:pStyle w:val="a9"/>
                    <w:jc w:val="both"/>
                    <w:rPr>
                      <w:b/>
                      <w:sz w:val="28"/>
                    </w:rPr>
                  </w:pPr>
                  <w:r w:rsidRPr="00791756">
                    <w:rPr>
                      <w:b/>
                      <w:sz w:val="28"/>
                    </w:rPr>
                    <w:t>Навчальне питання:</w:t>
                  </w:r>
                </w:p>
                <w:p w14:paraId="4BAA2933" w14:textId="25FF9513" w:rsidR="00BF0C85" w:rsidRPr="00791756" w:rsidRDefault="00791756" w:rsidP="00791756">
                  <w:pPr>
                    <w:pStyle w:val="a9"/>
                    <w:contextualSpacing/>
                    <w:jc w:val="both"/>
                  </w:pPr>
                  <w:r w:rsidRPr="00791756">
                    <w:rPr>
                      <w:color w:val="000000"/>
                      <w:sz w:val="28"/>
                    </w:rPr>
                    <w:t xml:space="preserve">Тренування дій військовослужбовців під час штурму та зачистки будівель (KILL HOUSE) із залученням </w:t>
                  </w:r>
                  <w:proofErr w:type="spellStart"/>
                  <w:r w:rsidRPr="00791756">
                    <w:rPr>
                      <w:color w:val="000000"/>
                      <w:sz w:val="28"/>
                    </w:rPr>
                    <w:t>страйкбольного</w:t>
                  </w:r>
                  <w:proofErr w:type="spellEnd"/>
                  <w:r w:rsidRPr="00791756">
                    <w:rPr>
                      <w:color w:val="000000"/>
                      <w:sz w:val="28"/>
                    </w:rPr>
                    <w:t xml:space="preserve"> обладнання</w:t>
                  </w:r>
                  <w:r>
                    <w:rPr>
                      <w:color w:val="000000"/>
                      <w:sz w:val="28"/>
                    </w:rPr>
                    <w:t>.</w:t>
                  </w:r>
                </w:p>
              </w:txbxContent>
            </v:textbox>
            <w10:wrap anchorx="margin"/>
          </v:rect>
        </w:pict>
      </w:r>
    </w:p>
    <w:p w14:paraId="6AC82C69" w14:textId="77777777" w:rsidR="00BF0C85" w:rsidRDefault="00BF0C85">
      <w:pPr>
        <w:spacing w:line="259" w:lineRule="auto"/>
        <w:jc w:val="center"/>
        <w:rPr>
          <w:sz w:val="28"/>
          <w:u w:val="single"/>
        </w:rPr>
      </w:pPr>
    </w:p>
    <w:p w14:paraId="1C5CADA2" w14:textId="77777777" w:rsidR="00BF0C85" w:rsidRDefault="00BF0C85">
      <w:pPr>
        <w:jc w:val="both"/>
        <w:rPr>
          <w:color w:val="000000"/>
          <w:sz w:val="28"/>
        </w:rPr>
      </w:pPr>
    </w:p>
    <w:p w14:paraId="2A7DF280" w14:textId="77777777" w:rsidR="00BF0C85" w:rsidRDefault="00BF0C85">
      <w:pPr>
        <w:jc w:val="center"/>
        <w:rPr>
          <w:color w:val="000000"/>
          <w:sz w:val="28"/>
        </w:rPr>
      </w:pPr>
    </w:p>
    <w:p w14:paraId="3CCCD963" w14:textId="77777777" w:rsidR="00BF0C85" w:rsidRDefault="00BF0C85">
      <w:pPr>
        <w:jc w:val="center"/>
        <w:rPr>
          <w:color w:val="000000"/>
          <w:sz w:val="28"/>
        </w:rPr>
      </w:pPr>
    </w:p>
    <w:p w14:paraId="73C28B0A" w14:textId="77777777" w:rsidR="00791756" w:rsidRDefault="00791756">
      <w:pPr>
        <w:jc w:val="both"/>
        <w:rPr>
          <w:b/>
          <w:color w:val="000000"/>
          <w:sz w:val="28"/>
        </w:rPr>
      </w:pPr>
    </w:p>
    <w:p w14:paraId="19BC9058" w14:textId="1D350C1A" w:rsidR="00BF0C85" w:rsidRDefault="00C05BB9">
      <w:pPr>
        <w:jc w:val="both"/>
      </w:pPr>
      <w:r>
        <w:rPr>
          <w:b/>
          <w:color w:val="000000"/>
          <w:sz w:val="28"/>
        </w:rPr>
        <w:t xml:space="preserve">Мета: </w:t>
      </w:r>
      <w:r>
        <w:rPr>
          <w:color w:val="000000"/>
          <w:sz w:val="28"/>
        </w:rPr>
        <w:t>навчити та набути</w:t>
      </w:r>
      <w:r w:rsidR="00791756">
        <w:rPr>
          <w:color w:val="000000"/>
          <w:sz w:val="28"/>
        </w:rPr>
        <w:t xml:space="preserve"> індивідуальних навичок під час штурму та </w:t>
      </w:r>
      <w:r>
        <w:rPr>
          <w:color w:val="000000"/>
          <w:sz w:val="28"/>
        </w:rPr>
        <w:t xml:space="preserve">зачистки будівель. Ознайомити зі способами дій під час </w:t>
      </w:r>
      <w:r w:rsidR="00791756">
        <w:rPr>
          <w:color w:val="000000"/>
          <w:sz w:val="28"/>
        </w:rPr>
        <w:t>захоплення та зачистки будівель</w:t>
      </w:r>
      <w:r>
        <w:rPr>
          <w:color w:val="000000"/>
          <w:sz w:val="28"/>
        </w:rPr>
        <w:t>.</w:t>
      </w:r>
    </w:p>
    <w:p w14:paraId="71FA5097" w14:textId="77777777" w:rsidR="00BF0C85" w:rsidRDefault="00BF0C85">
      <w:pPr>
        <w:pStyle w:val="a8"/>
        <w:ind w:left="0"/>
        <w:jc w:val="both"/>
        <w:rPr>
          <w:b/>
          <w:sz w:val="28"/>
        </w:rPr>
      </w:pPr>
    </w:p>
    <w:p w14:paraId="2AF29BC8" w14:textId="6B4A431F" w:rsidR="00BF0C85" w:rsidRDefault="00C05BB9">
      <w:pPr>
        <w:tabs>
          <w:tab w:val="left" w:pos="426"/>
        </w:tabs>
        <w:jc w:val="both"/>
      </w:pPr>
      <w:r>
        <w:rPr>
          <w:b/>
          <w:sz w:val="28"/>
        </w:rPr>
        <w:t xml:space="preserve">Час: </w:t>
      </w:r>
      <w:r w:rsidR="00A84E5C">
        <w:rPr>
          <w:sz w:val="28"/>
        </w:rPr>
        <w:t>3</w:t>
      </w:r>
      <w:r w:rsidR="00791756">
        <w:rPr>
          <w:sz w:val="28"/>
        </w:rPr>
        <w:t>7</w:t>
      </w:r>
      <w:r>
        <w:rPr>
          <w:sz w:val="28"/>
        </w:rPr>
        <w:t xml:space="preserve"> хвилини.</w:t>
      </w:r>
    </w:p>
    <w:p w14:paraId="384F02ED" w14:textId="77777777" w:rsidR="00BF0C85" w:rsidRDefault="00BF0C85">
      <w:pPr>
        <w:tabs>
          <w:tab w:val="left" w:pos="426"/>
        </w:tabs>
        <w:jc w:val="both"/>
        <w:rPr>
          <w:b/>
          <w:sz w:val="28"/>
        </w:rPr>
      </w:pPr>
    </w:p>
    <w:p w14:paraId="4A300B93" w14:textId="77777777" w:rsidR="00BF0C85" w:rsidRDefault="00C05BB9">
      <w:pPr>
        <w:tabs>
          <w:tab w:val="left" w:pos="426"/>
        </w:tabs>
        <w:jc w:val="both"/>
      </w:pPr>
      <w:r>
        <w:rPr>
          <w:b/>
          <w:sz w:val="28"/>
        </w:rPr>
        <w:t>Матеріальне забезпечення</w:t>
      </w:r>
      <w:r>
        <w:rPr>
          <w:sz w:val="28"/>
        </w:rPr>
        <w:t>:</w:t>
      </w:r>
    </w:p>
    <w:p w14:paraId="3038D933" w14:textId="77777777" w:rsidR="00BF0C85" w:rsidRDefault="00C05BB9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>штатна зброя;</w:t>
      </w:r>
    </w:p>
    <w:p w14:paraId="0FF1485B" w14:textId="77777777" w:rsidR="00BF0C85" w:rsidRDefault="00C05BB9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>спорядження;</w:t>
      </w:r>
    </w:p>
    <w:p w14:paraId="367181D5" w14:textId="77777777" w:rsidR="00BF0C85" w:rsidRDefault="00C05BB9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 xml:space="preserve">засоби захисту на кожного військовослужбовця; </w:t>
      </w:r>
    </w:p>
    <w:p w14:paraId="68AD3EA1" w14:textId="131625C2" w:rsidR="00BF0C85" w:rsidRPr="00791756" w:rsidRDefault="00791756">
      <w:pPr>
        <w:numPr>
          <w:ilvl w:val="0"/>
          <w:numId w:val="1"/>
        </w:numPr>
        <w:tabs>
          <w:tab w:val="left" w:pos="426"/>
        </w:tabs>
        <w:jc w:val="both"/>
      </w:pPr>
      <w:r>
        <w:rPr>
          <w:sz w:val="28"/>
        </w:rPr>
        <w:t>засоби зв’язку;</w:t>
      </w:r>
    </w:p>
    <w:p w14:paraId="3BE10047" w14:textId="4989FB7B" w:rsidR="00791756" w:rsidRDefault="00791756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</w:rPr>
        <w:t>страйкбольне</w:t>
      </w:r>
      <w:r w:rsidRPr="00791756">
        <w:rPr>
          <w:color w:val="000000"/>
          <w:sz w:val="28"/>
        </w:rPr>
        <w:t xml:space="preserve"> обладнання</w:t>
      </w:r>
      <w:r>
        <w:rPr>
          <w:color w:val="000000"/>
          <w:sz w:val="28"/>
        </w:rPr>
        <w:t>.</w:t>
      </w:r>
    </w:p>
    <w:p w14:paraId="59488532" w14:textId="77777777" w:rsidR="00BF0C85" w:rsidRDefault="00BF0C85">
      <w:pPr>
        <w:tabs>
          <w:tab w:val="left" w:pos="426"/>
        </w:tabs>
        <w:jc w:val="both"/>
        <w:rPr>
          <w:b/>
          <w:sz w:val="28"/>
        </w:rPr>
      </w:pPr>
    </w:p>
    <w:p w14:paraId="590C35B8" w14:textId="20E20987" w:rsidR="00BF0C85" w:rsidRPr="00503944" w:rsidRDefault="00C05BB9" w:rsidP="00503944">
      <w:pPr>
        <w:tabs>
          <w:tab w:val="left" w:pos="426"/>
        </w:tabs>
        <w:jc w:val="both"/>
        <w:rPr>
          <w:sz w:val="28"/>
        </w:rPr>
      </w:pPr>
      <w:r>
        <w:rPr>
          <w:b/>
          <w:sz w:val="28"/>
        </w:rPr>
        <w:t>Методичні рекомендації</w:t>
      </w:r>
      <w:r w:rsidR="00F86C78">
        <w:rPr>
          <w:b/>
          <w:sz w:val="28"/>
        </w:rPr>
        <w:t>:</w:t>
      </w:r>
      <w:r w:rsidR="00503944">
        <w:rPr>
          <w:sz w:val="28"/>
        </w:rPr>
        <w:t xml:space="preserve"> </w:t>
      </w:r>
      <w:r w:rsidR="00503944">
        <w:rPr>
          <w:color w:val="000000"/>
          <w:sz w:val="28"/>
          <w:shd w:val="clear" w:color="auto" w:fill="FFFFFF"/>
        </w:rPr>
        <w:t>з</w:t>
      </w:r>
      <w:r>
        <w:rPr>
          <w:color w:val="000000"/>
          <w:sz w:val="28"/>
          <w:shd w:val="clear" w:color="auto" w:fill="FFFFFF"/>
        </w:rPr>
        <w:t xml:space="preserve">аняття проводиться в складі відділення на місцевості, де є будівлі їх внутрішніми приміщеннями. Інструктор пояснює і показує порядок і способи дій при заході в будинок, пересуванні по коридору, як заходити в закрите приміщення (кімнату), і які позиції повинні займати військовослужбовці у складі групи. Пояснює порядок комунікації між військовослужбовцями в ході зачищення будівлі. Відділення розбивається на групи по 4 військовослужбовці і в складі групи відпрацьовує способи заходу в приміщення, пересування по коридору та способи зачистки кімнат у приміщенні. Після відпрацювання дій однією групою, робиться короткий розбір її дій, і групи міняються. Інструктор спостерігає за діями тих, хто навчається і вказує на їх помилки. Керівником заняття також може застосовуватись </w:t>
      </w:r>
      <w:proofErr w:type="spellStart"/>
      <w:r>
        <w:rPr>
          <w:color w:val="000000"/>
          <w:sz w:val="28"/>
          <w:shd w:val="clear" w:color="auto" w:fill="FFFFFF"/>
        </w:rPr>
        <w:t>демо</w:t>
      </w:r>
      <w:proofErr w:type="spellEnd"/>
      <w:r>
        <w:rPr>
          <w:color w:val="000000"/>
          <w:sz w:val="28"/>
          <w:shd w:val="clear" w:color="auto" w:fill="FFFFFF"/>
        </w:rPr>
        <w:t>-група (група показу дій) до 5 осіб.</w:t>
      </w:r>
    </w:p>
    <w:p w14:paraId="4475BA6C" w14:textId="77777777" w:rsidR="00BF0C85" w:rsidRDefault="00BF0C85">
      <w:pPr>
        <w:rPr>
          <w:b/>
          <w:sz w:val="28"/>
        </w:rPr>
      </w:pPr>
    </w:p>
    <w:p w14:paraId="737D8E42" w14:textId="77777777" w:rsidR="00BF0C85" w:rsidRDefault="00BF0C85">
      <w:pPr>
        <w:rPr>
          <w:b/>
          <w:sz w:val="28"/>
        </w:rPr>
      </w:pPr>
    </w:p>
    <w:p w14:paraId="32C76FB1" w14:textId="77777777" w:rsidR="00BF0C85" w:rsidRDefault="00BF0C85">
      <w:pPr>
        <w:rPr>
          <w:b/>
          <w:sz w:val="28"/>
        </w:rPr>
      </w:pPr>
    </w:p>
    <w:p w14:paraId="28149A91" w14:textId="77777777" w:rsidR="00BF0C85" w:rsidRDefault="00BF0C85">
      <w:pPr>
        <w:rPr>
          <w:b/>
          <w:sz w:val="28"/>
        </w:rPr>
      </w:pPr>
    </w:p>
    <w:p w14:paraId="397A682B" w14:textId="77777777" w:rsidR="00BF0C85" w:rsidRDefault="00BF0C85">
      <w:pPr>
        <w:jc w:val="center"/>
        <w:rPr>
          <w:b/>
          <w:sz w:val="28"/>
        </w:rPr>
      </w:pPr>
    </w:p>
    <w:p w14:paraId="30D56C95" w14:textId="77777777" w:rsidR="00BF0C85" w:rsidRDefault="00C05BB9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ПОРЯДОК ДІЙ</w:t>
      </w:r>
    </w:p>
    <w:p w14:paraId="06B36062" w14:textId="77777777" w:rsidR="00BF0C85" w:rsidRDefault="00C05BB9">
      <w:pPr>
        <w:jc w:val="center"/>
        <w:rPr>
          <w:sz w:val="28"/>
        </w:rPr>
      </w:pPr>
      <w:r>
        <w:rPr>
          <w:sz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94"/>
      </w:tblGrid>
      <w:tr w:rsidR="00BF0C85" w14:paraId="52C1E696" w14:textId="77777777" w:rsidTr="005039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3152" w14:textId="77777777" w:rsidR="00BF0C85" w:rsidRDefault="00C05BB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Дії керівника</w:t>
            </w:r>
          </w:p>
        </w:tc>
      </w:tr>
      <w:tr w:rsidR="00BF0C85" w14:paraId="6C836068" w14:textId="77777777" w:rsidTr="0050394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F37D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З прибуттям підрозділу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304EAEF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Довести:</w:t>
            </w:r>
          </w:p>
          <w:p w14:paraId="1EB5BBA7" w14:textId="77777777" w:rsidR="00BF0C85" w:rsidRDefault="00C05BB9">
            <w:pPr>
              <w:pStyle w:val="a8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>назву навчального місця (точки, нормативу, навчального питання);</w:t>
            </w:r>
          </w:p>
          <w:p w14:paraId="3CECADA4" w14:textId="77777777" w:rsidR="00BF0C85" w:rsidRDefault="00C05BB9">
            <w:pPr>
              <w:pStyle w:val="a8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 xml:space="preserve">мету навчального питання; </w:t>
            </w:r>
          </w:p>
          <w:p w14:paraId="5ECE3A5A" w14:textId="77777777" w:rsidR="00BF0C85" w:rsidRDefault="00C05BB9">
            <w:pPr>
              <w:pStyle w:val="a8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</w:rPr>
            </w:pPr>
            <w:r>
              <w:rPr>
                <w:sz w:val="28"/>
              </w:rPr>
              <w:t>вимоги безпеки під час заняття.</w:t>
            </w:r>
          </w:p>
          <w:p w14:paraId="28A17D5E" w14:textId="77777777" w:rsidR="00BF0C85" w:rsidRDefault="00C05BB9">
            <w:pPr>
              <w:ind w:firstLine="678"/>
              <w:rPr>
                <w:b/>
                <w:sz w:val="28"/>
              </w:rPr>
            </w:pPr>
            <w:r>
              <w:rPr>
                <w:b/>
                <w:sz w:val="28"/>
              </w:rPr>
              <w:t>Коротка розповідь.</w:t>
            </w:r>
          </w:p>
          <w:p w14:paraId="56533D7D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 xml:space="preserve">Довести: </w:t>
            </w:r>
          </w:p>
          <w:p w14:paraId="526AC30B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комунікації між військовослужбовцями та дистанцію при пересуванні;</w:t>
            </w:r>
          </w:p>
          <w:p w14:paraId="64C966A5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можливі варіанти розміщення входів до кімнат;</w:t>
            </w:r>
          </w:p>
          <w:p w14:paraId="1D73A621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варіанти перехресть у коридорах;</w:t>
            </w:r>
          </w:p>
          <w:p w14:paraId="78B8FFD3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наявність найнебезпечніших ділянок при зачищенні приміщень;</w:t>
            </w:r>
          </w:p>
          <w:p w14:paraId="36F5D058" w14:textId="100EDD1F" w:rsidR="00BF0C85" w:rsidRPr="00791756" w:rsidRDefault="00791756" w:rsidP="00791756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використання </w:t>
            </w:r>
            <w:proofErr w:type="spellStart"/>
            <w:r>
              <w:rPr>
                <w:color w:val="000000"/>
                <w:sz w:val="28"/>
              </w:rPr>
              <w:t>страйкбольного</w:t>
            </w:r>
            <w:proofErr w:type="spellEnd"/>
            <w:r>
              <w:rPr>
                <w:color w:val="000000"/>
                <w:sz w:val="28"/>
              </w:rPr>
              <w:t xml:space="preserve"> обладнання</w:t>
            </w:r>
            <w:r w:rsidR="00C05BB9">
              <w:rPr>
                <w:color w:val="000000"/>
                <w:sz w:val="28"/>
              </w:rPr>
              <w:t>.</w:t>
            </w:r>
          </w:p>
          <w:p w14:paraId="0F468654" w14:textId="77777777" w:rsidR="00BF0C85" w:rsidRDefault="00C05BB9">
            <w:pPr>
              <w:ind w:right="250" w:firstLine="678"/>
              <w:rPr>
                <w:b/>
                <w:sz w:val="28"/>
              </w:rPr>
            </w:pPr>
            <w:r>
              <w:rPr>
                <w:b/>
                <w:sz w:val="28"/>
              </w:rPr>
              <w:t>Чіткий показ.</w:t>
            </w:r>
          </w:p>
          <w:p w14:paraId="1F9C0D80" w14:textId="77777777" w:rsidR="00BF0C85" w:rsidRDefault="00C05BB9">
            <w:pPr>
              <w:spacing w:before="240"/>
              <w:ind w:firstLine="680"/>
              <w:contextualSpacing/>
              <w:rPr>
                <w:sz w:val="28"/>
              </w:rPr>
            </w:pPr>
            <w:r>
              <w:rPr>
                <w:sz w:val="28"/>
              </w:rPr>
              <w:t>Показати:</w:t>
            </w:r>
          </w:p>
          <w:p w14:paraId="40BE97D4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при заході в будинок;</w:t>
            </w:r>
          </w:p>
          <w:p w14:paraId="6AD37FEC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при пересуванні по коридору;</w:t>
            </w:r>
          </w:p>
          <w:p w14:paraId="4EDF6DC1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при зачистці кімнати;</w:t>
            </w:r>
          </w:p>
          <w:p w14:paraId="6C826A0A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дій під час переміщення по сходах будівлі під час захоплення поверхів;</w:t>
            </w:r>
          </w:p>
          <w:p w14:paraId="622AF52C" w14:textId="77777777" w:rsidR="00BF0C85" w:rsidRDefault="00C05BB9">
            <w:pPr>
              <w:pStyle w:val="a8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color w:val="000000"/>
                <w:sz w:val="28"/>
              </w:rPr>
              <w:t>порядок закидання гранати різними способами.</w:t>
            </w:r>
          </w:p>
          <w:p w14:paraId="250C766C" w14:textId="77777777" w:rsidR="00BF0C85" w:rsidRDefault="00C05BB9">
            <w:pPr>
              <w:ind w:firstLine="67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Провести тренування поетапно</w:t>
            </w:r>
            <w:r>
              <w:rPr>
                <w:sz w:val="28"/>
              </w:rPr>
              <w:t xml:space="preserve"> о/с (по елементах);</w:t>
            </w:r>
          </w:p>
          <w:p w14:paraId="6A27D41D" w14:textId="77777777" w:rsidR="00BF0C85" w:rsidRDefault="00C05BB9">
            <w:pPr>
              <w:ind w:firstLine="678"/>
              <w:jc w:val="both"/>
              <w:rPr>
                <w:sz w:val="28"/>
              </w:rPr>
            </w:pPr>
            <w:r>
              <w:rPr>
                <w:sz w:val="28"/>
              </w:rPr>
              <w:t>Провести:</w:t>
            </w:r>
          </w:p>
          <w:p w14:paraId="1501564C" w14:textId="77777777" w:rsidR="00BF0C85" w:rsidRDefault="00C05BB9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6F585B74" w14:textId="77777777" w:rsidR="00BF0C85" w:rsidRDefault="00C05BB9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в прискореному темпі.</w:t>
            </w:r>
          </w:p>
          <w:p w14:paraId="2BB953AC" w14:textId="77777777" w:rsidR="00BF0C85" w:rsidRDefault="00C05BB9">
            <w:pPr>
              <w:ind w:firstLine="67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Провести тренування на результат о/с у виконанні вправи в цілому.</w:t>
            </w:r>
          </w:p>
          <w:p w14:paraId="7FCBC1ED" w14:textId="77777777" w:rsidR="00BF0C85" w:rsidRDefault="00C05BB9">
            <w:pPr>
              <w:ind w:left="549" w:firstLine="129"/>
              <w:jc w:val="both"/>
              <w:rPr>
                <w:sz w:val="28"/>
              </w:rPr>
            </w:pPr>
            <w:r>
              <w:rPr>
                <w:sz w:val="28"/>
              </w:rPr>
              <w:t>Провести:</w:t>
            </w:r>
          </w:p>
          <w:p w14:paraId="46DB9623" w14:textId="77777777" w:rsidR="00BF0C85" w:rsidRDefault="00C05BB9">
            <w:pPr>
              <w:pStyle w:val="a8"/>
              <w:numPr>
                <w:ilvl w:val="0"/>
                <w:numId w:val="2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711B8C10" w14:textId="77777777" w:rsidR="00BF0C85" w:rsidRDefault="00C05BB9">
            <w:pPr>
              <w:pStyle w:val="a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Провести контрольне виконання вправи:</w:t>
            </w:r>
            <w:r>
              <w:rPr>
                <w:sz w:val="28"/>
              </w:rPr>
              <w:t xml:space="preserve"> </w:t>
            </w:r>
          </w:p>
          <w:p w14:paraId="48D9295D" w14:textId="77777777" w:rsidR="00BF0C85" w:rsidRDefault="00C05BB9">
            <w:pPr>
              <w:pStyle w:val="a8"/>
              <w:jc w:val="both"/>
              <w:rPr>
                <w:sz w:val="28"/>
              </w:rPr>
            </w:pPr>
            <w:r>
              <w:rPr>
                <w:sz w:val="28"/>
              </w:rPr>
              <w:t>Перевірити:</w:t>
            </w:r>
          </w:p>
          <w:p w14:paraId="4E14AFD3" w14:textId="5E916866" w:rsidR="00BF0C85" w:rsidRDefault="00C05BB9">
            <w:pPr>
              <w:pStyle w:val="a8"/>
              <w:jc w:val="both"/>
            </w:pPr>
            <w:r>
              <w:rPr>
                <w:sz w:val="28"/>
              </w:rPr>
              <w:t>правильність виконання дій при штурмі</w:t>
            </w:r>
            <w:r w:rsidR="00791756">
              <w:rPr>
                <w:sz w:val="28"/>
              </w:rPr>
              <w:t xml:space="preserve"> та зачистки</w:t>
            </w:r>
            <w:r>
              <w:rPr>
                <w:sz w:val="28"/>
              </w:rPr>
              <w:t xml:space="preserve"> будівлі.</w:t>
            </w:r>
          </w:p>
          <w:p w14:paraId="0AA9FFBB" w14:textId="77777777" w:rsidR="00BF0C85" w:rsidRDefault="00C05BB9">
            <w:pPr>
              <w:pStyle w:val="a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Підведення підсумків.</w:t>
            </w:r>
            <w:r>
              <w:rPr>
                <w:sz w:val="28"/>
              </w:rPr>
              <w:t xml:space="preserve"> </w:t>
            </w:r>
          </w:p>
          <w:p w14:paraId="36C466C0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Вказати:</w:t>
            </w:r>
          </w:p>
          <w:p w14:paraId="27A6A7F9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характерні недоліки, їх причини та способи усунення;</w:t>
            </w:r>
          </w:p>
          <w:p w14:paraId="3F86B53A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позитивні рішення, дії та ін.;</w:t>
            </w:r>
          </w:p>
          <w:p w14:paraId="2DE34DA2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визначити кращих курсантів та тих, хто діяв гірше;</w:t>
            </w:r>
          </w:p>
          <w:p w14:paraId="04261859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довести оцінки о/с (оцінку підрозділу);</w:t>
            </w:r>
          </w:p>
          <w:p w14:paraId="4480AF4D" w14:textId="77777777" w:rsidR="00BF0C85" w:rsidRDefault="00C05BB9">
            <w:pPr>
              <w:pStyle w:val="a8"/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дати завдання на самостійну підготовку.</w:t>
            </w:r>
          </w:p>
          <w:p w14:paraId="17D1F3D1" w14:textId="77777777" w:rsidR="00BF0C85" w:rsidRDefault="00C05BB9">
            <w:pPr>
              <w:ind w:firstLine="678"/>
              <w:rPr>
                <w:sz w:val="28"/>
              </w:rPr>
            </w:pPr>
            <w:r>
              <w:rPr>
                <w:sz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07165A90" w14:textId="77777777" w:rsidR="00BF0C85" w:rsidRDefault="00BF0C85"/>
    <w:sectPr w:rsidR="00BF0C85" w:rsidSect="00503944">
      <w:pgSz w:w="11906" w:h="16838" w:code="9"/>
      <w:pgMar w:top="1134" w:right="567" w:bottom="1134" w:left="1701" w:header="0" w:footer="0" w:gutter="0"/>
      <w:pgNumType w:chapSep="period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3FD6D"/>
    <w:multiLevelType w:val="hybridMultilevel"/>
    <w:tmpl w:val="7ABE704E"/>
    <w:lvl w:ilvl="0" w:tplc="02A269EE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  <w:sz w:val="28"/>
      </w:rPr>
    </w:lvl>
    <w:lvl w:ilvl="1" w:tplc="717E6D0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4B0FBF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7CE98F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CA22F0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E500FD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552E4E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B0C8E3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DC6876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C1C6923"/>
    <w:multiLevelType w:val="multilevel"/>
    <w:tmpl w:val="886278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E947848"/>
    <w:multiLevelType w:val="hybridMultilevel"/>
    <w:tmpl w:val="E7AEC564"/>
    <w:lvl w:ilvl="0" w:tplc="B87C0E7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CA5B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4B49FD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7126632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01AB1A8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 w:tplc="085E46FC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 w:tplc="7EAE71B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F34286A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 w:tplc="E6282220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C85"/>
    <w:rsid w:val="00384481"/>
    <w:rsid w:val="004F1C5C"/>
    <w:rsid w:val="00503944"/>
    <w:rsid w:val="00791756"/>
    <w:rsid w:val="00A84E5C"/>
    <w:rsid w:val="00A95BB6"/>
    <w:rsid w:val="00AB1F86"/>
    <w:rsid w:val="00BF0C85"/>
    <w:rsid w:val="00C05BB9"/>
    <w:rsid w:val="00CE036E"/>
    <w:rsid w:val="00E6438E"/>
    <w:rsid w:val="00F8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DC2560"/>
  <w15:docId w15:val="{B9910A53-150D-47C0-B891-598637A6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</w:rPr>
  </w:style>
  <w:style w:type="paragraph" w:customStyle="1" w:styleId="a6">
    <w:name w:val="Покажчик"/>
    <w:basedOn w:val="a"/>
    <w:qFormat/>
    <w:pPr>
      <w:suppressLineNumbers/>
    </w:pPr>
  </w:style>
  <w:style w:type="paragraph" w:styleId="a7">
    <w:name w:val="Balloon Text"/>
    <w:basedOn w:val="a"/>
    <w:semiHidden/>
    <w:qFormat/>
    <w:rPr>
      <w:rFonts w:ascii="Segoe UI" w:hAnsi="Segoe UI"/>
      <w:sz w:val="18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customStyle="1" w:styleId="a9">
    <w:name w:val="Вміст рамки"/>
    <w:basedOn w:val="a"/>
    <w:qFormat/>
  </w:style>
  <w:style w:type="paragraph" w:customStyle="1" w:styleId="10">
    <w:name w:val="Без интервала1"/>
    <w:qFormat/>
    <w:rPr>
      <w:sz w:val="28"/>
    </w:r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ac">
    <w:name w:val="Текст выноски Знак"/>
    <w:basedOn w:val="a0"/>
    <w:semiHidden/>
    <w:qFormat/>
    <w:rPr>
      <w:rFonts w:ascii="Segoe UI" w:hAnsi="Segoe UI"/>
      <w:sz w:val="18"/>
    </w:rPr>
  </w:style>
  <w:style w:type="character" w:customStyle="1" w:styleId="ad">
    <w:name w:val="Маркери списку"/>
    <w:qFormat/>
    <w:rPr>
      <w:rFonts w:ascii="OpenSymbol" w:hAnsi="OpenSymbol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2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Hansel</cp:lastModifiedBy>
  <cp:revision>13</cp:revision>
  <dcterms:created xsi:type="dcterms:W3CDTF">2024-06-21T07:08:00Z</dcterms:created>
  <dcterms:modified xsi:type="dcterms:W3CDTF">2025-03-20T13:37:00Z</dcterms:modified>
</cp:coreProperties>
</file>