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95468" w14:textId="77777777" w:rsidR="009C5F31" w:rsidRPr="00811323" w:rsidRDefault="009C5F31" w:rsidP="009C5F3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7067F56A" w14:textId="77777777" w:rsidR="009C5F31" w:rsidRPr="00811323" w:rsidRDefault="009C5F31" w:rsidP="009C5F3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F3EE954" w14:textId="77777777" w:rsidR="009C5F31" w:rsidRPr="00811323" w:rsidRDefault="009C5F31" w:rsidP="009C5F31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D29DAF6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7C40FA">
        <w:rPr>
          <w:rFonts w:eastAsia="Calibri"/>
          <w:sz w:val="28"/>
          <w:szCs w:val="28"/>
          <w:lang w:val="ru-RU"/>
        </w:rPr>
        <w:t>5</w:t>
      </w:r>
      <w:r w:rsidR="008D2B5C">
        <w:rPr>
          <w:rFonts w:eastAsia="Calibri"/>
          <w:sz w:val="28"/>
          <w:szCs w:val="28"/>
          <w:lang w:val="ru-RU"/>
        </w:rPr>
        <w:t>н</w:t>
      </w:r>
      <w:r w:rsidR="007C40FA">
        <w:rPr>
          <w:rFonts w:eastAsia="Calibri"/>
          <w:sz w:val="28"/>
          <w:szCs w:val="28"/>
          <w:lang w:val="ru-RU"/>
        </w:rPr>
        <w:t>/</w:t>
      </w:r>
      <w:r w:rsidR="00D7767A">
        <w:rPr>
          <w:rFonts w:eastAsia="Calibri"/>
          <w:sz w:val="28"/>
          <w:szCs w:val="28"/>
          <w:lang w:val="ru-RU"/>
        </w:rPr>
        <w:t>1</w:t>
      </w:r>
      <w:r w:rsidR="00230221">
        <w:rPr>
          <w:rFonts w:eastAsia="Calibri"/>
          <w:sz w:val="28"/>
          <w:szCs w:val="28"/>
          <w:lang w:val="ru-RU" w:eastAsia="en-US"/>
        </w:rPr>
        <w:t>/</w:t>
      </w:r>
      <w:r w:rsidR="007C40FA">
        <w:rPr>
          <w:rFonts w:eastAsia="Calibri"/>
          <w:sz w:val="28"/>
          <w:szCs w:val="28"/>
          <w:lang w:val="ru-RU" w:eastAsia="en-US"/>
        </w:rPr>
        <w:t>5</w:t>
      </w:r>
      <w:r w:rsidR="00230221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E8466A" wp14:editId="2FEEB77C">
                <wp:simplePos x="0" y="0"/>
                <wp:positionH relativeFrom="margin">
                  <wp:posOffset>22860</wp:posOffset>
                </wp:positionH>
                <wp:positionV relativeFrom="paragraph">
                  <wp:posOffset>46355</wp:posOffset>
                </wp:positionV>
                <wp:extent cx="6429375" cy="971550"/>
                <wp:effectExtent l="19050" t="19050" r="2857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71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48FAF22F" w:rsidR="00540A75" w:rsidRPr="003B1B36" w:rsidRDefault="008C65A5" w:rsidP="008C65A5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81DA8">
                              <w:rPr>
                                <w:color w:val="000000"/>
                                <w:sz w:val="28"/>
                                <w:szCs w:val="22"/>
                                <w:lang w:eastAsia="uk-UA"/>
                              </w:rPr>
                              <w:t>Тренування дій у складі маневреної групи, групі вогневої підтримки під час атаки переднього краю противника зі здійсненням маневру та виходом у фланг (тил).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6.2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48FAF22F" w:rsidR="00540A75" w:rsidRPr="003B1B36" w:rsidRDefault="008C65A5" w:rsidP="008C65A5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E81DA8">
                        <w:rPr>
                          <w:color w:val="000000"/>
                          <w:sz w:val="28"/>
                          <w:szCs w:val="22"/>
                          <w:lang w:eastAsia="uk-UA"/>
                        </w:rPr>
                        <w:t>Тренування дій у складі маневреної групи, групі вогневої підтримки під час атаки переднього краю противника зі здійсненням маневру та виходом у фланг (тил).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52253EB2" w14:textId="4753F527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8C65A5">
        <w:rPr>
          <w:color w:val="000000"/>
          <w:sz w:val="28"/>
          <w:szCs w:val="22"/>
          <w:lang w:eastAsia="uk-UA"/>
        </w:rPr>
        <w:t>т</w:t>
      </w:r>
      <w:r w:rsidR="008C65A5" w:rsidRPr="00E81DA8">
        <w:rPr>
          <w:color w:val="000000"/>
          <w:sz w:val="28"/>
          <w:szCs w:val="22"/>
          <w:lang w:eastAsia="uk-UA"/>
        </w:rPr>
        <w:t>ренува</w:t>
      </w:r>
      <w:r w:rsidR="008C65A5">
        <w:rPr>
          <w:color w:val="000000"/>
          <w:sz w:val="28"/>
          <w:szCs w:val="22"/>
          <w:lang w:eastAsia="uk-UA"/>
        </w:rPr>
        <w:t xml:space="preserve">ти військовослужбовця </w:t>
      </w:r>
      <w:r w:rsidR="008C65A5" w:rsidRPr="00E81DA8">
        <w:rPr>
          <w:color w:val="000000"/>
          <w:sz w:val="28"/>
          <w:szCs w:val="22"/>
          <w:lang w:eastAsia="uk-UA"/>
        </w:rPr>
        <w:t>ді</w:t>
      </w:r>
      <w:r w:rsidR="008C65A5">
        <w:rPr>
          <w:color w:val="000000"/>
          <w:sz w:val="28"/>
          <w:szCs w:val="22"/>
          <w:lang w:eastAsia="uk-UA"/>
        </w:rPr>
        <w:t>ям</w:t>
      </w:r>
      <w:r w:rsidR="008C65A5" w:rsidRPr="00E81DA8">
        <w:rPr>
          <w:color w:val="000000"/>
          <w:sz w:val="28"/>
          <w:szCs w:val="22"/>
          <w:lang w:eastAsia="uk-UA"/>
        </w:rPr>
        <w:t xml:space="preserve"> у складі маневреної групи, групі вогневої підтримки під час атаки переднього краю противника зі здійсненням маневру та виходом у фланг (тил).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578E9A3B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A100E6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7C8738F" w14:textId="77777777" w:rsidR="00A146CD" w:rsidRPr="00644334" w:rsidRDefault="00540A75" w:rsidP="00A146CD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A146CD" w:rsidRPr="001125F1">
        <w:rPr>
          <w:sz w:val="28"/>
          <w:szCs w:val="28"/>
          <w:lang w:eastAsia="en-US"/>
        </w:rPr>
        <w:t>штатна зброя, засоби захисту (розвантажувально-поясна система, бронежилет, шолом), аптечка на кожного військовослужбовця</w:t>
      </w:r>
      <w:r w:rsidR="00A146CD" w:rsidRPr="001125F1">
        <w:rPr>
          <w:color w:val="000000"/>
          <w:sz w:val="28"/>
          <w:szCs w:val="28"/>
          <w:lang w:eastAsia="en-US"/>
        </w:rPr>
        <w:t xml:space="preserve">, плакати, </w:t>
      </w:r>
      <w:r w:rsidR="00A146CD" w:rsidRPr="001125F1">
        <w:rPr>
          <w:rFonts w:eastAsia="Calibri"/>
          <w:color w:val="000000"/>
          <w:sz w:val="28"/>
          <w:szCs w:val="28"/>
          <w:lang w:eastAsia="en-US"/>
        </w:rPr>
        <w:t>засоби зв’язку,</w:t>
      </w:r>
      <w:r w:rsidR="00A146CD" w:rsidRPr="001125F1">
        <w:rPr>
          <w:color w:val="000000"/>
          <w:sz w:val="28"/>
          <w:szCs w:val="28"/>
          <w:lang w:eastAsia="en-US"/>
        </w:rPr>
        <w:t xml:space="preserve"> фліпчарт – 1 шт., указка – 1 шт., свисток – 1 шт., набір кольорових маркерів</w:t>
      </w:r>
      <w:r w:rsidR="00A146CD">
        <w:rPr>
          <w:color w:val="000000"/>
          <w:sz w:val="28"/>
          <w:szCs w:val="28"/>
          <w:lang w:eastAsia="en-US"/>
        </w:rPr>
        <w:t xml:space="preserve">, </w:t>
      </w:r>
      <w:r w:rsidR="00A146CD">
        <w:rPr>
          <w:color w:val="000000" w:themeColor="text1"/>
          <w:sz w:val="28"/>
          <w:szCs w:val="28"/>
        </w:rPr>
        <w:t>прапорці,</w:t>
      </w:r>
      <w:r w:rsidR="00A146CD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45E98032" w14:textId="39BAC9BE" w:rsidR="008C65A5" w:rsidRDefault="00540A75" w:rsidP="008C65A5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</w:p>
    <w:p w14:paraId="1A62AD7F" w14:textId="4501C8E6" w:rsidR="005C0B47" w:rsidRDefault="005C0B47" w:rsidP="005C0B47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Заняття проводиться при постійній імітації застосування противником різних типів БПЛА (розвідувальні, ударні (дрони зі скидами FPV). </w:t>
      </w:r>
    </w:p>
    <w:p w14:paraId="56A6A492" w14:textId="77777777" w:rsidR="005C0B47" w:rsidRDefault="005C0B47" w:rsidP="005C0B47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Якщо в межах навчального питання розглядаються декілька варіантів дій, їх розгляд здійснюється поетапно, лише після повного відпрацювання одного варіанту дій, приступається до відпрацювання наступного. </w:t>
      </w:r>
    </w:p>
    <w:p w14:paraId="52046129" w14:textId="77777777" w:rsidR="005C0B47" w:rsidRDefault="005C0B47" w:rsidP="005C0B47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Порядок проведення тренування: коротка розповідь, демонстративний показ, показ по елементам, поетапне тренування, підбиття підсумків. Керівник заняття (керівник занять) доводить та демонструє порядок здійснення маневрів (обходу, обхвату) у складі бойових груп за допомогою макету місцевості, фліп-чарту, або при наявності демо-групи. Доведення та демонстрація інформації стосовно навчального питання здійснюється методом “Від простого до складного”. </w:t>
      </w:r>
    </w:p>
    <w:p w14:paraId="0D103FDC" w14:textId="77777777" w:rsidR="005C0B47" w:rsidRDefault="005C0B47" w:rsidP="005C0B47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Тренування тих, хто навчається здійснюється у два етапи: </w:t>
      </w:r>
    </w:p>
    <w:p w14:paraId="436E85DB" w14:textId="77777777" w:rsidR="005C0B47" w:rsidRDefault="005C0B47" w:rsidP="005C0B47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>Етап перший: поетапне тренування за командою керівник занят</w:t>
      </w:r>
      <w:r>
        <w:rPr>
          <w:sz w:val="28"/>
          <w:szCs w:val="28"/>
        </w:rPr>
        <w:t>тя</w:t>
      </w:r>
      <w:r w:rsidRPr="007C40FA">
        <w:rPr>
          <w:sz w:val="28"/>
          <w:szCs w:val="28"/>
        </w:rPr>
        <w:t xml:space="preserve"> (роби раз. роби два). </w:t>
      </w:r>
    </w:p>
    <w:p w14:paraId="0211FF79" w14:textId="77777777" w:rsidR="005C0B47" w:rsidRDefault="005C0B47" w:rsidP="005C0B47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Етап другий: тих, хто навчається самостійно відпрацьовують навчальний елемент під наглядом та контролем керівника заняття. </w:t>
      </w:r>
    </w:p>
    <w:p w14:paraId="0782816E" w14:textId="77777777" w:rsidR="005C0B47" w:rsidRDefault="005C0B47" w:rsidP="005C0B47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Після завершення тренування керівник занять оцінює дії тих, хто навчається, вказує на основні проблемні питання та недоліки які були допущені та шляхи і усунення, узагальнює основну інформацію. </w:t>
      </w:r>
    </w:p>
    <w:p w14:paraId="34ABFC7B" w14:textId="77777777" w:rsidR="005C0B47" w:rsidRDefault="005C0B47" w:rsidP="005C0B47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Тих, хто навчається вивчають види і способи здійснення маневрів у складі бойових груп. Практично відпрацьовують переміщення та дії в складі бойових груп, </w:t>
      </w:r>
      <w:r w:rsidRPr="007C40FA">
        <w:rPr>
          <w:sz w:val="28"/>
          <w:szCs w:val="28"/>
        </w:rPr>
        <w:lastRenderedPageBreak/>
        <w:t>порядок дій при контакті з противником. Відпрацьовують елементи відкату та відходу. Під час проведення заняття рекомендується використання: пейнтбольного, системи. Laser Tag та страйкбольного спорядження, імітаційних засобів.</w:t>
      </w:r>
    </w:p>
    <w:bookmarkEnd w:id="0"/>
    <w:p w14:paraId="35FC27AF" w14:textId="5682420E" w:rsidR="00311AE7" w:rsidRDefault="00311AE7" w:rsidP="00D511D3">
      <w:pPr>
        <w:rPr>
          <w:b/>
          <w:szCs w:val="28"/>
        </w:rPr>
      </w:pPr>
    </w:p>
    <w:p w14:paraId="4A89AEAA" w14:textId="77777777" w:rsidR="009861FF" w:rsidRDefault="009861FF" w:rsidP="00623070">
      <w:pPr>
        <w:rPr>
          <w:b/>
          <w:szCs w:val="28"/>
        </w:rPr>
      </w:pPr>
    </w:p>
    <w:p w14:paraId="0CC5C453" w14:textId="77777777" w:rsidR="00A146CD" w:rsidRDefault="00A146CD" w:rsidP="00A146CD">
      <w:pPr>
        <w:rPr>
          <w:b/>
          <w:szCs w:val="28"/>
        </w:rPr>
      </w:pPr>
    </w:p>
    <w:p w14:paraId="1A094A98" w14:textId="77777777" w:rsidR="00A146CD" w:rsidRDefault="00A146CD" w:rsidP="00A146CD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717F7AA7" w14:textId="77777777" w:rsidR="00A146CD" w:rsidRDefault="00A146CD" w:rsidP="00A146C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A146CD" w14:paraId="5D4EC1C1" w14:textId="77777777" w:rsidTr="006677A5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915AA2" w14:textId="77777777" w:rsidR="00A146CD" w:rsidRDefault="00A146CD" w:rsidP="006677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A146CD" w14:paraId="077B90F7" w14:textId="77777777" w:rsidTr="006677A5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6BFF34" w14:textId="77777777" w:rsidR="00A146CD" w:rsidRDefault="00A146CD" w:rsidP="006677A5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72A2B8F" w14:textId="77777777" w:rsidR="00A146CD" w:rsidRDefault="00A146CD" w:rsidP="006677A5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7D5D33B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711566CE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D15EE03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2D58C8A0" w14:textId="77777777" w:rsidR="00A146CD" w:rsidRDefault="00A146CD" w:rsidP="006677A5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42156C4E" w14:textId="77777777" w:rsidR="00A146CD" w:rsidRDefault="00A146CD" w:rsidP="006677A5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4AE8BF6E" w14:textId="74BC626E" w:rsidR="00A146CD" w:rsidRPr="008C65A5" w:rsidRDefault="00A146CD" w:rsidP="008C65A5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C65A5" w:rsidRPr="008C65A5">
              <w:rPr>
                <w:bCs/>
                <w:sz w:val="28"/>
                <w:szCs w:val="28"/>
              </w:rPr>
              <w:t xml:space="preserve">умови виконання вправи (нормативу) </w:t>
            </w:r>
            <w:r w:rsidR="008C65A5" w:rsidRPr="008C65A5">
              <w:rPr>
                <w:bCs/>
                <w:sz w:val="28"/>
                <w:szCs w:val="28"/>
                <w:lang w:val="ru-RU"/>
              </w:rPr>
              <w:t>“</w:t>
            </w:r>
            <w:r w:rsidR="008C65A5" w:rsidRPr="008C65A5">
              <w:rPr>
                <w:bCs/>
                <w:sz w:val="28"/>
                <w:szCs w:val="28"/>
              </w:rPr>
              <w:t>Знищення противника зі здійсненням охоплення у фланг (тил)</w:t>
            </w:r>
            <w:r w:rsidR="008C65A5" w:rsidRPr="008C65A5">
              <w:rPr>
                <w:bCs/>
                <w:sz w:val="28"/>
                <w:szCs w:val="28"/>
                <w:lang w:val="ru-RU"/>
              </w:rPr>
              <w:t>”</w:t>
            </w:r>
          </w:p>
          <w:p w14:paraId="5E04C9A8" w14:textId="77777777" w:rsidR="00A146CD" w:rsidRDefault="00A146CD" w:rsidP="006677A5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78B9250B" w14:textId="77777777" w:rsidR="00A146CD" w:rsidRDefault="00A146CD" w:rsidP="006677A5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9B03FF5" w14:textId="122EA8C0" w:rsidR="00A146CD" w:rsidRPr="00A146CD" w:rsidRDefault="00584E71" w:rsidP="00A146CD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на макеті місцевості (плакаті, слайдах) етапи виконання вправи (нормативу).</w:t>
            </w:r>
          </w:p>
          <w:p w14:paraId="2FAE7D61" w14:textId="3E85AFA6" w:rsidR="00A146CD" w:rsidRPr="00623070" w:rsidRDefault="00A146CD" w:rsidP="00A146CD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540CB2E7" w14:textId="77777777" w:rsidR="00A146CD" w:rsidRDefault="00A146CD" w:rsidP="006677A5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3A34F69" w14:textId="77777777" w:rsidR="00584E71" w:rsidRPr="008C65A5" w:rsidRDefault="00584E71" w:rsidP="00584E71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r w:rsidRPr="008C65A5">
              <w:rPr>
                <w:bCs/>
                <w:sz w:val="28"/>
                <w:szCs w:val="28"/>
              </w:rPr>
              <w:t xml:space="preserve">виконання вправи (нормативу) </w:t>
            </w:r>
            <w:r w:rsidRPr="008C65A5">
              <w:rPr>
                <w:bCs/>
                <w:sz w:val="28"/>
                <w:szCs w:val="28"/>
                <w:lang w:val="ru-RU"/>
              </w:rPr>
              <w:t>“</w:t>
            </w:r>
            <w:r w:rsidRPr="008C65A5">
              <w:rPr>
                <w:bCs/>
                <w:sz w:val="28"/>
                <w:szCs w:val="28"/>
              </w:rPr>
              <w:t>Знищення противника зі здійсненням охоплення у фланг (тил)</w:t>
            </w:r>
            <w:r w:rsidRPr="008C65A5">
              <w:rPr>
                <w:bCs/>
                <w:sz w:val="28"/>
                <w:szCs w:val="28"/>
                <w:lang w:val="ru-RU"/>
              </w:rPr>
              <w:t>”</w:t>
            </w:r>
          </w:p>
          <w:p w14:paraId="5673C2F5" w14:textId="58CEECD6" w:rsidR="00A146CD" w:rsidRDefault="00A146CD" w:rsidP="00584E71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320B024D" w14:textId="77777777" w:rsidR="00A146CD" w:rsidRDefault="00A146CD" w:rsidP="006677A5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B6420E2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7B4E60EE" w14:textId="77777777" w:rsidR="00A146CD" w:rsidRDefault="00A146CD" w:rsidP="006677A5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08E97AC8" w14:textId="77777777" w:rsidR="00A146CD" w:rsidRPr="00E76DA1" w:rsidRDefault="00A146CD" w:rsidP="006677A5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001808ED" w14:textId="77777777" w:rsidR="00A146CD" w:rsidRDefault="00A146CD" w:rsidP="006677A5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351B1D67" w14:textId="77777777" w:rsidR="00A146CD" w:rsidRDefault="00A146CD" w:rsidP="006677A5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6C43BFD3" w14:textId="77777777" w:rsidR="00A146CD" w:rsidRDefault="00A146CD" w:rsidP="006677A5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E22ED19" w14:textId="77777777" w:rsidR="00A146CD" w:rsidRDefault="00A146CD" w:rsidP="006677A5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CEEC435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EE9DCEE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3CCD485D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A5DF094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0E31A9B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53809907" w14:textId="77777777" w:rsidR="00A146CD" w:rsidRDefault="00A146CD" w:rsidP="006677A5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FCEAD64" w14:textId="77777777" w:rsidR="00F2257E" w:rsidRPr="00A146CD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</w:p>
    <w:p w14:paraId="6909A9BF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5BBA31B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B210DBC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135B865" w14:textId="77777777" w:rsidR="00A146CD" w:rsidRDefault="00A146C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F495C6D" w14:textId="77777777" w:rsidR="00584E71" w:rsidRDefault="00584E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8185D7A" w14:textId="77777777" w:rsidR="00A146CD" w:rsidRDefault="00A146C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76BDBD6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4B73BCA0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7C40FA">
        <w:rPr>
          <w:rFonts w:eastAsia="Calibri"/>
          <w:sz w:val="28"/>
          <w:szCs w:val="28"/>
          <w:lang w:val="ru-RU"/>
        </w:rPr>
        <w:t>5/</w:t>
      </w:r>
      <w:r w:rsidR="00230221">
        <w:rPr>
          <w:rFonts w:eastAsia="Calibri"/>
          <w:sz w:val="28"/>
          <w:szCs w:val="28"/>
          <w:lang w:val="ru-RU"/>
        </w:rPr>
        <w:t>1</w:t>
      </w:r>
      <w:r w:rsidR="00230221">
        <w:rPr>
          <w:rFonts w:eastAsia="Calibri"/>
          <w:sz w:val="28"/>
          <w:szCs w:val="28"/>
          <w:lang w:val="ru-RU" w:eastAsia="en-US"/>
        </w:rPr>
        <w:t>/5/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4278924C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EA7F7E5" w14:textId="77777777" w:rsidR="008C65A5" w:rsidRPr="00E81DA8" w:rsidRDefault="008C65A5" w:rsidP="008C65A5">
      <w:pPr>
        <w:ind w:right="-1" w:firstLine="710"/>
        <w:jc w:val="both"/>
        <w:rPr>
          <w:color w:val="000000"/>
          <w:sz w:val="28"/>
          <w:szCs w:val="28"/>
          <w:lang w:eastAsia="en-US"/>
        </w:rPr>
      </w:pPr>
    </w:p>
    <w:p w14:paraId="1CDDDA92" w14:textId="77777777" w:rsidR="008C65A5" w:rsidRPr="00E81DA8" w:rsidRDefault="008C65A5" w:rsidP="008C65A5">
      <w:pPr>
        <w:ind w:right="-1" w:firstLine="710"/>
        <w:jc w:val="center"/>
        <w:rPr>
          <w:rFonts w:eastAsia="Calibri"/>
          <w:noProof/>
          <w:color w:val="000000"/>
          <w:sz w:val="28"/>
          <w:szCs w:val="32"/>
          <w:lang w:val="ru-RU" w:eastAsia="en-US"/>
        </w:rPr>
      </w:pPr>
      <w:r w:rsidRPr="00E81DA8">
        <w:rPr>
          <w:rFonts w:eastAsia="Calibri"/>
          <w:color w:val="000000"/>
          <w:sz w:val="28"/>
          <w:szCs w:val="32"/>
          <w:lang w:val="ru-RU" w:eastAsia="en-US"/>
        </w:rPr>
        <w:t>“</w:t>
      </w:r>
      <w:r w:rsidRPr="00E81DA8">
        <w:rPr>
          <w:rFonts w:eastAsia="Calibri"/>
          <w:noProof/>
          <w:color w:val="000000"/>
          <w:sz w:val="28"/>
          <w:szCs w:val="32"/>
          <w:lang w:eastAsia="en-US"/>
        </w:rPr>
        <w:t>Знищення противника зі здійсненням охоплення у фланг</w:t>
      </w:r>
      <w:r w:rsidRPr="00E81DA8">
        <w:rPr>
          <w:rFonts w:eastAsia="Calibri"/>
          <w:noProof/>
          <w:color w:val="000000"/>
          <w:sz w:val="28"/>
          <w:szCs w:val="32"/>
          <w:lang w:val="ru-RU" w:eastAsia="en-US"/>
        </w:rPr>
        <w:t>”</w:t>
      </w:r>
    </w:p>
    <w:p w14:paraId="0616C65E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32C4C7E2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  <w:r w:rsidRPr="00E81DA8">
        <w:rPr>
          <w:noProof/>
          <w:color w:val="000000"/>
          <w:sz w:val="28"/>
          <w:szCs w:val="28"/>
          <w:lang w:eastAsia="uk-UA"/>
        </w:rPr>
        <w:drawing>
          <wp:anchor distT="0" distB="0" distL="114300" distR="114300" simplePos="0" relativeHeight="251658240" behindDoc="0" locked="0" layoutInCell="1" allowOverlap="1" wp14:anchorId="37BCF69E" wp14:editId="674DED1A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6477000" cy="4795520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79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50ABC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07E99BC7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2809CDBA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1B262766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21C22AD4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30F1D864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490731D8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34100A2E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666350F6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0B25EDCC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49206B53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7BC21C2D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60BFE00F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3C038713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6E61C5C2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37EC85DC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07D80F6F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06D4C5E2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2BB81731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505E6D18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518C17B2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0675E9AD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74923570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2818EE3E" w14:textId="77777777" w:rsidR="008C65A5" w:rsidRPr="00E81DA8" w:rsidRDefault="008C65A5" w:rsidP="008C65A5">
      <w:pPr>
        <w:ind w:right="93" w:firstLine="709"/>
        <w:jc w:val="both"/>
        <w:rPr>
          <w:b/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>Умови виконання нормативу:</w:t>
      </w:r>
    </w:p>
    <w:p w14:paraId="5F78915F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Підрозділ знаходиться за 300-350 м від позицій противника. Підрозділ поділений на три групи: група управління і вогневої підтримки та дві штурмові групи. Завдання на здійснення маневру групам поставлене. Перерозподіл вогневих засобів проведено. </w:t>
      </w:r>
    </w:p>
    <w:p w14:paraId="2F6DC2FA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За командою (сигналом) </w:t>
      </w:r>
      <w:r w:rsidRPr="00E81DA8">
        <w:rPr>
          <w:b/>
          <w:color w:val="000000"/>
          <w:sz w:val="28"/>
          <w:szCs w:val="22"/>
          <w:lang w:eastAsia="en-US"/>
        </w:rPr>
        <w:t>“Групи на визначені позиції</w:t>
      </w:r>
      <w:r w:rsidRPr="00E81DA8">
        <w:rPr>
          <w:color w:val="000000"/>
          <w:sz w:val="28"/>
          <w:szCs w:val="22"/>
          <w:lang w:eastAsia="en-US"/>
        </w:rPr>
        <w:t xml:space="preserve"> </w:t>
      </w:r>
      <w:r w:rsidRPr="00E81DA8">
        <w:rPr>
          <w:b/>
          <w:color w:val="000000"/>
          <w:sz w:val="28"/>
          <w:szCs w:val="22"/>
          <w:lang w:eastAsia="en-US"/>
        </w:rPr>
        <w:t xml:space="preserve">– ДО БОЮ”, </w:t>
      </w:r>
      <w:r w:rsidRPr="00E81DA8">
        <w:rPr>
          <w:color w:val="000000"/>
          <w:sz w:val="28"/>
          <w:szCs w:val="22"/>
          <w:lang w:eastAsia="en-US"/>
        </w:rPr>
        <w:t>групи займають визначені позиції.</w:t>
      </w:r>
      <w:r w:rsidRPr="00E81DA8">
        <w:rPr>
          <w:b/>
          <w:color w:val="000000"/>
          <w:sz w:val="28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 xml:space="preserve">Після зайняття групами позицій, отримання доповіді про зайняття позицій, командир взводу подає команду (сигнал): </w:t>
      </w:r>
      <w:r w:rsidRPr="00E81DA8">
        <w:rPr>
          <w:b/>
          <w:color w:val="000000"/>
          <w:sz w:val="28"/>
          <w:szCs w:val="22"/>
          <w:lang w:eastAsia="en-US"/>
        </w:rPr>
        <w:t xml:space="preserve">“Групі управління і вогневої підтримки </w:t>
      </w:r>
      <w:r w:rsidRPr="00E81DA8">
        <w:rPr>
          <w:color w:val="000000"/>
          <w:sz w:val="28"/>
          <w:szCs w:val="22"/>
          <w:lang w:eastAsia="en-US"/>
        </w:rPr>
        <w:t>(позивний старшого групи)</w:t>
      </w:r>
      <w:r w:rsidRPr="00E81DA8">
        <w:rPr>
          <w:b/>
          <w:color w:val="000000"/>
          <w:sz w:val="28"/>
          <w:szCs w:val="22"/>
          <w:lang w:eastAsia="en-US"/>
        </w:rPr>
        <w:t xml:space="preserve"> – ВОГОНЬ” / </w:t>
      </w:r>
      <w:r w:rsidRPr="00E81DA8">
        <w:rPr>
          <w:color w:val="000000"/>
          <w:sz w:val="28"/>
          <w:szCs w:val="22"/>
          <w:lang w:eastAsia="en-US"/>
        </w:rPr>
        <w:t>(сигнал рукою, свистком тощо). Група управління і вогневої підтримки починає вести вогонь по флангу позиції противника (звідки планується захід першої штурмової групи).</w:t>
      </w:r>
    </w:p>
    <w:p w14:paraId="20DDC604" w14:textId="77777777" w:rsidR="008C65A5" w:rsidRPr="00E81DA8" w:rsidRDefault="008C65A5" w:rsidP="00584E71">
      <w:pPr>
        <w:widowControl w:val="0"/>
        <w:ind w:right="93" w:firstLine="709"/>
        <w:jc w:val="both"/>
        <w:rPr>
          <w:b/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>УМОВНО:</w:t>
      </w:r>
    </w:p>
    <w:p w14:paraId="77024F15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здійснюється пристрілювання цілей по передньому краю противника;</w:t>
      </w:r>
    </w:p>
    <w:p w14:paraId="2EA0CB58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потім одночасно імітується вогонь автоматичних 30/40 мм гранатометів та 60/82 мм мінометів по передньому краю противника;</w:t>
      </w:r>
    </w:p>
    <w:p w14:paraId="69A5CC67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Після того командир взводу подає команду (сигнал): </w:t>
      </w:r>
      <w:r w:rsidRPr="00E81DA8">
        <w:rPr>
          <w:b/>
          <w:color w:val="000000"/>
          <w:sz w:val="28"/>
          <w:szCs w:val="22"/>
          <w:lang w:eastAsia="en-US"/>
        </w:rPr>
        <w:t xml:space="preserve">“Першій </w:t>
      </w:r>
      <w:r w:rsidRPr="00E81DA8">
        <w:rPr>
          <w:color w:val="000000"/>
          <w:sz w:val="28"/>
          <w:szCs w:val="22"/>
          <w:lang w:eastAsia="en-US"/>
        </w:rPr>
        <w:t xml:space="preserve">(позивний </w:t>
      </w:r>
      <w:r w:rsidRPr="00E81DA8">
        <w:rPr>
          <w:color w:val="000000"/>
          <w:sz w:val="28"/>
          <w:szCs w:val="22"/>
          <w:lang w:eastAsia="en-US"/>
        </w:rPr>
        <w:lastRenderedPageBreak/>
        <w:t xml:space="preserve">командира першого відділення) </w:t>
      </w:r>
      <w:r w:rsidRPr="00E81DA8">
        <w:rPr>
          <w:b/>
          <w:color w:val="000000"/>
          <w:sz w:val="28"/>
          <w:szCs w:val="22"/>
          <w:lang w:eastAsia="en-US"/>
        </w:rPr>
        <w:t xml:space="preserve">штурмовій групі – ВПЕРЕД”/ </w:t>
      </w:r>
      <w:r w:rsidRPr="00E81DA8">
        <w:rPr>
          <w:color w:val="000000"/>
          <w:sz w:val="28"/>
          <w:szCs w:val="22"/>
          <w:lang w:eastAsia="en-US"/>
        </w:rPr>
        <w:t xml:space="preserve">(сигнал рукою, свистком тощо). </w:t>
      </w:r>
    </w:p>
    <w:p w14:paraId="189F78AB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Перша штурмова група здійснює маневр перебіжками і переповзанням у фланг противнику, використовуючи складки місцевості. Довжина маневру не менше 400 м. </w:t>
      </w:r>
    </w:p>
    <w:p w14:paraId="38E4E527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В ході артилерійської підготовки атаки та прикриттям </w:t>
      </w:r>
      <w:r w:rsidRPr="00E81DA8">
        <w:rPr>
          <w:color w:val="000000"/>
          <w:sz w:val="28"/>
          <w:szCs w:val="22"/>
          <w:lang w:eastAsia="en-US"/>
        </w:rPr>
        <w:br/>
        <w:t>групи управління і вогневої підтримки – перша штурмова група</w:t>
      </w:r>
      <w:r w:rsidRPr="00E81DA8">
        <w:rPr>
          <w:color w:val="000000"/>
          <w:sz w:val="20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>застосовує димові гранати (шашки), група розгородження (розрахунок) пророблює прохід в інженерних загородженнях перед позицією противника за допомогою переносної системи розмінування ЗРП-2 “Тропа” / Minröjningsorn тощо (норматив СпП №6 “Дії відділення з пророблення проходу у протипіхотному мінному полі із застосуванням заряду розмінування ЗРП-2 “Тропа”) та здійснює його позначення. В подальшому перша штурмова група долає прохід у інженерних загородженнях.</w:t>
      </w:r>
    </w:p>
    <w:p w14:paraId="4037E960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Командир першої штурмової групи (першого відділення) доповідає командиру взводу про вихід на рубіж безпечного віддалення особового складу від розривів своїх мін (пострілів): </w:t>
      </w:r>
      <w:r w:rsidRPr="00E81DA8">
        <w:rPr>
          <w:b/>
          <w:color w:val="000000"/>
          <w:sz w:val="28"/>
          <w:szCs w:val="22"/>
          <w:lang w:eastAsia="en-US"/>
        </w:rPr>
        <w:t xml:space="preserve">“Вийшов на рубіж 100 </w:t>
      </w:r>
      <w:r w:rsidRPr="00E81DA8">
        <w:rPr>
          <w:color w:val="000000"/>
          <w:sz w:val="28"/>
          <w:szCs w:val="22"/>
          <w:lang w:eastAsia="en-US"/>
        </w:rPr>
        <w:t>(безпечного віддалення від розривів мін 60/82 мм мінометів)</w:t>
      </w:r>
      <w:r w:rsidRPr="00E81DA8">
        <w:rPr>
          <w:b/>
          <w:color w:val="000000"/>
          <w:sz w:val="28"/>
          <w:szCs w:val="22"/>
          <w:lang w:eastAsia="en-US"/>
        </w:rPr>
        <w:t xml:space="preserve">” / </w:t>
      </w:r>
      <w:r w:rsidRPr="00E81DA8">
        <w:rPr>
          <w:color w:val="000000"/>
          <w:sz w:val="28"/>
          <w:szCs w:val="22"/>
          <w:lang w:eastAsia="en-US"/>
        </w:rPr>
        <w:t xml:space="preserve">(сигнал </w:t>
      </w:r>
      <w:r w:rsidRPr="00E81DA8">
        <w:rPr>
          <w:b/>
          <w:color w:val="000000"/>
          <w:sz w:val="28"/>
          <w:szCs w:val="22"/>
          <w:lang w:eastAsia="en-US"/>
        </w:rPr>
        <w:t>“ЛЕВАДА 100”</w:t>
      </w:r>
      <w:r w:rsidRPr="00E81DA8">
        <w:rPr>
          <w:color w:val="000000"/>
          <w:sz w:val="28"/>
          <w:szCs w:val="22"/>
          <w:lang w:eastAsia="en-US"/>
        </w:rPr>
        <w:t>). Умовно командир взводу (роти) подає команду / сигнал на перенесення вогню вогневими засобами (автоматичних 30/40 мм гранатометів та 60/82 мм мінометів) в глибину оборони противника.</w:t>
      </w:r>
    </w:p>
    <w:p w14:paraId="3C00EA68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В подальшому командир взводу подає команду (сигнал): </w:t>
      </w:r>
      <w:r w:rsidRPr="00E81DA8">
        <w:rPr>
          <w:b/>
          <w:color w:val="000000"/>
          <w:sz w:val="28"/>
          <w:szCs w:val="22"/>
          <w:lang w:eastAsia="en-US"/>
        </w:rPr>
        <w:t xml:space="preserve">“Другій </w:t>
      </w:r>
      <w:r w:rsidRPr="00E81DA8">
        <w:rPr>
          <w:color w:val="000000"/>
          <w:sz w:val="28"/>
          <w:szCs w:val="22"/>
          <w:lang w:eastAsia="en-US"/>
        </w:rPr>
        <w:t xml:space="preserve">(позивний командира другого відділення) </w:t>
      </w:r>
      <w:r w:rsidRPr="00E81DA8">
        <w:rPr>
          <w:b/>
          <w:color w:val="000000"/>
          <w:sz w:val="28"/>
          <w:szCs w:val="22"/>
          <w:lang w:eastAsia="en-US"/>
        </w:rPr>
        <w:t xml:space="preserve">штурмовій групі – ВПЕРЕД” / </w:t>
      </w:r>
      <w:r w:rsidRPr="00E81DA8">
        <w:rPr>
          <w:color w:val="000000"/>
          <w:sz w:val="28"/>
          <w:szCs w:val="22"/>
          <w:lang w:eastAsia="en-US"/>
        </w:rPr>
        <w:t>(сигнал рукою, свистком тощо).</w:t>
      </w:r>
    </w:p>
    <w:p w14:paraId="0A2D6C27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Після того, як перша штурмова група позначила прохід в інженерних загородженнях, група управління і вогневої підтримки переносить вогонь в центр (інший фланг) позиції противника (в залежності від положення цієї групи: в центрі або на фланзі бойового порядку). </w:t>
      </w:r>
    </w:p>
    <w:p w14:paraId="0B9ADBE1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Наблизившись до траншеї на 25-40 м, за командою командира першої штурмової групи (першого відділення) </w:t>
      </w:r>
      <w:r w:rsidRPr="00E81DA8">
        <w:rPr>
          <w:b/>
          <w:color w:val="000000"/>
          <w:sz w:val="28"/>
          <w:szCs w:val="22"/>
          <w:lang w:eastAsia="en-US"/>
        </w:rPr>
        <w:t>“Першій бойовій</w:t>
      </w:r>
      <w:r w:rsidRPr="00E81DA8">
        <w:rPr>
          <w:color w:val="000000"/>
          <w:sz w:val="28"/>
          <w:szCs w:val="22"/>
          <w:lang w:eastAsia="en-US"/>
        </w:rPr>
        <w:t xml:space="preserve"> </w:t>
      </w:r>
      <w:r w:rsidRPr="00E81DA8">
        <w:rPr>
          <w:b/>
          <w:color w:val="000000"/>
          <w:sz w:val="28"/>
          <w:szCs w:val="22"/>
          <w:lang w:eastAsia="en-US"/>
        </w:rPr>
        <w:t>групі, гранатами – ВОГОНЬ”</w:t>
      </w:r>
      <w:r w:rsidRPr="00E81DA8">
        <w:rPr>
          <w:color w:val="000000"/>
          <w:sz w:val="28"/>
          <w:szCs w:val="22"/>
          <w:lang w:eastAsia="en-US"/>
        </w:rPr>
        <w:t xml:space="preserve"> особовий склад першої бойової групи закидає противника гранатами, друга бойова група прикриває їх дії.</w:t>
      </w:r>
    </w:p>
    <w:p w14:paraId="4EF1F3B2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Перша штурмова група під прикриттям групи управління і вогневої підтримки діє в наступному порядку:</w:t>
      </w:r>
    </w:p>
    <w:p w14:paraId="331ECCE8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перша бойова група – захоплює початок траншеї та старший бойової групи (командир першого відділення) доповідає командиру взводу;</w:t>
      </w:r>
    </w:p>
    <w:p w14:paraId="3FA7A092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друга бойова група – по команді (сигналу) командира першої штурмової групи (першого відділення) заходить в траншею.</w:t>
      </w:r>
    </w:p>
    <w:p w14:paraId="1CC7D509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0"/>
          <w:szCs w:val="20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Після вищезазначених дій, починається зачищення траншеї </w:t>
      </w:r>
      <w:r w:rsidRPr="00E81DA8">
        <w:rPr>
          <w:color w:val="000000"/>
          <w:sz w:val="28"/>
          <w:szCs w:val="22"/>
          <w:lang w:eastAsia="en-US"/>
        </w:rPr>
        <w:br/>
        <w:t>(ділянки не менше 100 м) від противника</w:t>
      </w:r>
      <w:r w:rsidRPr="00E81DA8">
        <w:rPr>
          <w:color w:val="000000"/>
          <w:sz w:val="20"/>
          <w:szCs w:val="20"/>
          <w:lang w:eastAsia="en-US"/>
        </w:rPr>
        <w:t xml:space="preserve"> </w:t>
      </w:r>
    </w:p>
    <w:p w14:paraId="39448580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Після того, як перше штурмове відділення максимально розтягнулось в траншеї (кожен військовослужбовець тримає візуальний контакт один з одним, так щоб не було розривів у траншеї), за командою (сигналом) командира першої штурмової групи (першого відділення): </w:t>
      </w:r>
      <w:r w:rsidRPr="00E81DA8">
        <w:rPr>
          <w:b/>
          <w:color w:val="000000"/>
          <w:sz w:val="28"/>
          <w:szCs w:val="22"/>
          <w:lang w:eastAsia="en-US"/>
        </w:rPr>
        <w:t>“Першому, позначити передній край” / (</w:t>
      </w:r>
      <w:r w:rsidRPr="00E81DA8">
        <w:rPr>
          <w:color w:val="000000"/>
          <w:sz w:val="28"/>
          <w:szCs w:val="22"/>
          <w:lang w:eastAsia="en-US"/>
        </w:rPr>
        <w:t>сигнал рукою, свистком тощо),</w:t>
      </w:r>
      <w:r w:rsidRPr="00E81DA8">
        <w:rPr>
          <w:b/>
          <w:color w:val="000000"/>
          <w:sz w:val="28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 xml:space="preserve">перший штурмуючий позначає свій передній край (наприклад: зелений прапор (оранжевий дим тощо). </w:t>
      </w:r>
    </w:p>
    <w:p w14:paraId="14C24111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Після чого, командир першої штурмової групи (першого відділення) здійснює доповідь / подає сигнал про виконання завдання щодо зачищення першої ділянки траншеї (не менше 50 м): “</w:t>
      </w:r>
      <w:r w:rsidRPr="00E81DA8">
        <w:rPr>
          <w:b/>
          <w:color w:val="000000"/>
          <w:sz w:val="28"/>
          <w:szCs w:val="22"/>
          <w:lang w:eastAsia="en-US"/>
        </w:rPr>
        <w:t>Завдання</w:t>
      </w:r>
      <w:r w:rsidRPr="00E81DA8">
        <w:rPr>
          <w:b/>
          <w:color w:val="000000"/>
          <w:sz w:val="28"/>
          <w:szCs w:val="22"/>
          <w:lang w:eastAsia="en-US"/>
        </w:rPr>
        <w:br/>
      </w:r>
      <w:r w:rsidRPr="00E81DA8">
        <w:rPr>
          <w:b/>
          <w:color w:val="000000"/>
          <w:sz w:val="28"/>
          <w:szCs w:val="22"/>
          <w:lang w:eastAsia="en-US"/>
        </w:rPr>
        <w:lastRenderedPageBreak/>
        <w:t xml:space="preserve"> ФЕРУМ 1 – ВИКОНАВ” /</w:t>
      </w:r>
      <w:r w:rsidRPr="00E81DA8">
        <w:rPr>
          <w:color w:val="000000"/>
          <w:sz w:val="28"/>
          <w:szCs w:val="22"/>
          <w:lang w:eastAsia="en-US"/>
        </w:rPr>
        <w:t xml:space="preserve"> сигнал (оволодів (закріпився) на рубежі).</w:t>
      </w:r>
    </w:p>
    <w:p w14:paraId="7B46DA2D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Порядок дій другої штурмової групи (другого відділення):</w:t>
      </w:r>
    </w:p>
    <w:p w14:paraId="682CE89B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під вогневим прикриттям групи управління і вогневої підтримки та димів послідовно висуваються бойові групи у фланг противнику (перебіжками і переповзанням, використовуючи складки місцевості) по маршруту першої штурмової групи;</w:t>
      </w:r>
    </w:p>
    <w:p w14:paraId="1DE470AE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зайшовши в траншею перша та друга бойові група, розтягується по ній (кожен військовослужбовець тримає візуальний контакт один з одним, так щоб не було розривів у траншеї) та дає можливість першій штурмовій групі рухатись вперед (продовжити зачищення траншеї);</w:t>
      </w:r>
    </w:p>
    <w:p w14:paraId="5FC38C0A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третя бойова група у складі кулеметного розрахунку займає вигідну позицію для прикриття штурмуючих підрозділів та відбиття контратаки противника;</w:t>
      </w:r>
    </w:p>
    <w:p w14:paraId="6BE04AC0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0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командир другої штурмової групи (другого відділення) здійснює доповідь / подає сигнал про зайняття першої ділянки траншеї (не менше 50 м): “</w:t>
      </w:r>
      <w:r w:rsidRPr="00E81DA8">
        <w:rPr>
          <w:b/>
          <w:color w:val="000000"/>
          <w:sz w:val="28"/>
          <w:szCs w:val="22"/>
          <w:lang w:eastAsia="en-US"/>
        </w:rPr>
        <w:t>СТРИБОК 444 – ВИКОНАВ” /</w:t>
      </w:r>
      <w:r w:rsidRPr="00E81DA8">
        <w:rPr>
          <w:color w:val="000000"/>
          <w:sz w:val="28"/>
          <w:szCs w:val="22"/>
          <w:lang w:eastAsia="en-US"/>
        </w:rPr>
        <w:t xml:space="preserve"> сигнал (зайняв та закріпився на рубежі).</w:t>
      </w:r>
      <w:r w:rsidRPr="00E81DA8">
        <w:rPr>
          <w:color w:val="000000"/>
          <w:sz w:val="20"/>
          <w:szCs w:val="22"/>
          <w:lang w:eastAsia="en-US"/>
        </w:rPr>
        <w:t xml:space="preserve"> </w:t>
      </w:r>
    </w:p>
    <w:p w14:paraId="16A08FE7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Після того, як друга штурмова група (друге відділення) максимально розтягнулось в траншеї, за командою (сигналом) командира першої штурмової групи </w:t>
      </w:r>
      <w:r w:rsidRPr="00E81DA8">
        <w:rPr>
          <w:b/>
          <w:color w:val="000000"/>
          <w:sz w:val="28"/>
          <w:szCs w:val="22"/>
          <w:lang w:eastAsia="en-US"/>
        </w:rPr>
        <w:t>“Першому</w:t>
      </w:r>
      <w:r w:rsidRPr="00E81DA8">
        <w:rPr>
          <w:color w:val="000000"/>
          <w:sz w:val="28"/>
          <w:szCs w:val="22"/>
          <w:lang w:eastAsia="en-US"/>
        </w:rPr>
        <w:t xml:space="preserve"> </w:t>
      </w:r>
      <w:r w:rsidRPr="00E81DA8">
        <w:rPr>
          <w:b/>
          <w:color w:val="000000"/>
          <w:sz w:val="28"/>
          <w:szCs w:val="22"/>
          <w:lang w:eastAsia="en-US"/>
        </w:rPr>
        <w:t xml:space="preserve">– ВПЕРЕД” / </w:t>
      </w:r>
      <w:r w:rsidRPr="00E81DA8">
        <w:rPr>
          <w:color w:val="000000"/>
          <w:sz w:val="28"/>
          <w:szCs w:val="22"/>
          <w:lang w:eastAsia="en-US"/>
        </w:rPr>
        <w:t>(сигнал рукою, свистком тощо),</w:t>
      </w:r>
      <w:r w:rsidRPr="00E81DA8">
        <w:rPr>
          <w:b/>
          <w:color w:val="000000"/>
          <w:sz w:val="28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>перша штурмова група (перше відділення) продовжує зачистку другої ділянки траншеї.</w:t>
      </w:r>
      <w:r w:rsidRPr="00E81DA8">
        <w:rPr>
          <w:color w:val="000000"/>
          <w:sz w:val="20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 xml:space="preserve">Зачистивши другу ділянку траншеї перша штурмова група (перше відділення) максимально розтягнулось в траншеї, за командою (сигналом) командира першої штурмової групи </w:t>
      </w:r>
      <w:r w:rsidRPr="00E81DA8">
        <w:rPr>
          <w:b/>
          <w:color w:val="000000"/>
          <w:sz w:val="28"/>
          <w:szCs w:val="22"/>
          <w:lang w:eastAsia="en-US"/>
        </w:rPr>
        <w:t xml:space="preserve">“Першому, позначити передній край” / </w:t>
      </w:r>
      <w:r w:rsidRPr="00E81DA8">
        <w:rPr>
          <w:color w:val="000000"/>
          <w:sz w:val="28"/>
          <w:szCs w:val="22"/>
          <w:lang w:eastAsia="en-US"/>
        </w:rPr>
        <w:t>(сигнал рукою, свистком тощо),</w:t>
      </w:r>
      <w:r w:rsidRPr="00E81DA8">
        <w:rPr>
          <w:b/>
          <w:color w:val="000000"/>
          <w:sz w:val="28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 xml:space="preserve">перший штурмуючий позначає свій передній край (наприклад: зелений прапор (оранжевий дим тощо). </w:t>
      </w:r>
    </w:p>
    <w:p w14:paraId="28BD56FA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Після чого, командир першої штурмової групи (першого відділення) здійснює доповідь / подає сигнал про виконання завдання щодо зачищення другої ділянки траншеї (не менше 50 м): “</w:t>
      </w:r>
      <w:r w:rsidRPr="00E81DA8">
        <w:rPr>
          <w:b/>
          <w:color w:val="000000"/>
          <w:sz w:val="28"/>
          <w:szCs w:val="22"/>
          <w:lang w:eastAsia="en-US"/>
        </w:rPr>
        <w:t>Завдання</w:t>
      </w:r>
      <w:r w:rsidRPr="00E81DA8">
        <w:rPr>
          <w:b/>
          <w:color w:val="000000"/>
          <w:sz w:val="28"/>
          <w:szCs w:val="22"/>
          <w:lang w:eastAsia="en-US"/>
        </w:rPr>
        <w:br/>
        <w:t xml:space="preserve"> ФЕРУМ 2 – ВИКОНАВ” /</w:t>
      </w:r>
      <w:r w:rsidRPr="00E81DA8">
        <w:rPr>
          <w:color w:val="000000"/>
          <w:sz w:val="28"/>
          <w:szCs w:val="22"/>
          <w:lang w:eastAsia="en-US"/>
        </w:rPr>
        <w:t xml:space="preserve"> сигнал (оволодів (закріпився) на рубежі).</w:t>
      </w:r>
    </w:p>
    <w:p w14:paraId="02BE884B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Група управління і вогневої підтримки спостерігаючи за позначенням (маркуванням) зачищених ділянок траншеї (переднього краю) першою штурмовою групою (першого відділення) послідовно переносить вогонь в глибину позиції противника (поза сектору дій першої штурмової групи).</w:t>
      </w:r>
    </w:p>
    <w:p w14:paraId="627F660F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Час відраховується від команди (сигналу) першій штурмовій групі до завершення зачистки другої ділянки траншеї (маркування зачищеної траншеї) та доповіді про виконання завдання. </w:t>
      </w:r>
    </w:p>
    <w:p w14:paraId="4C7B2BDC" w14:textId="77777777" w:rsidR="008C65A5" w:rsidRPr="00E81DA8" w:rsidRDefault="008C65A5" w:rsidP="00584E71">
      <w:pPr>
        <w:widowControl w:val="0"/>
        <w:ind w:right="93" w:firstLine="709"/>
        <w:jc w:val="both"/>
        <w:rPr>
          <w:b/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 xml:space="preserve">Примітки: </w:t>
      </w:r>
    </w:p>
    <w:p w14:paraId="2C4E82AC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 xml:space="preserve">1. Варіант </w:t>
      </w:r>
      <w:r w:rsidRPr="00E81DA8">
        <w:rPr>
          <w:color w:val="000000"/>
          <w:sz w:val="28"/>
          <w:szCs w:val="22"/>
          <w:lang w:eastAsia="en-US"/>
        </w:rPr>
        <w:t>розподілу відділення на бойові групи:</w:t>
      </w:r>
    </w:p>
    <w:p w14:paraId="5AF7BB9A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вогневу групу / штурмову групу очолюють – командир відділення / старший стрілець;</w:t>
      </w:r>
    </w:p>
    <w:p w14:paraId="6CE4E8D8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основу вогневої групи складає – навідник кулемета;</w:t>
      </w:r>
    </w:p>
    <w:p w14:paraId="24C5A7DF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кожна група складається – 3-4 військовослужбовців;</w:t>
      </w:r>
    </w:p>
    <w:p w14:paraId="4DC5E429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група розгородження – розрахунок 2 військовослужбовця (додається штурмовій групі тільки під час пророблення проходу в інженерних загородженнях перед позицією противника за допомогою ЗРП-2 “Тропа” або її аналогу).</w:t>
      </w:r>
    </w:p>
    <w:p w14:paraId="3BCEE40B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 xml:space="preserve">2. Варіант </w:t>
      </w:r>
      <w:r w:rsidRPr="00E81DA8">
        <w:rPr>
          <w:color w:val="000000"/>
          <w:sz w:val="28"/>
          <w:szCs w:val="22"/>
          <w:lang w:eastAsia="en-US"/>
        </w:rPr>
        <w:t>перерозподілу боєкомплекту:</w:t>
      </w:r>
    </w:p>
    <w:p w14:paraId="0B0F4A19" w14:textId="77777777" w:rsidR="008C65A5" w:rsidRPr="00E81DA8" w:rsidRDefault="008C65A5" w:rsidP="00584E71">
      <w:pPr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сумка (портплет) з трьома гранатами стрільця помічника гранатометника, коробки з спорядженими патронними стрічками (запасний ствол, затвор) до </w:t>
      </w:r>
      <w:r w:rsidRPr="00E81DA8">
        <w:rPr>
          <w:color w:val="000000"/>
          <w:sz w:val="28"/>
          <w:szCs w:val="22"/>
          <w:lang w:eastAsia="en-US"/>
        </w:rPr>
        <w:lastRenderedPageBreak/>
        <w:t xml:space="preserve">кулемета номера обслуги та одноразові ручні протитанкові гранатомети типу АТ-4 </w:t>
      </w:r>
      <w:r w:rsidRPr="00E81DA8">
        <w:rPr>
          <w:color w:val="000000"/>
          <w:sz w:val="28"/>
          <w:szCs w:val="22"/>
          <w:shd w:val="clear" w:color="auto" w:fill="FFFFFF"/>
          <w:lang w:eastAsia="en-US"/>
        </w:rPr>
        <w:t>(С90-СR, RGW90 MATADOR, RPG-75 тощо)</w:t>
      </w:r>
      <w:r w:rsidRPr="00E81DA8">
        <w:rPr>
          <w:color w:val="000000"/>
          <w:sz w:val="28"/>
          <w:szCs w:val="22"/>
          <w:lang w:eastAsia="en-US"/>
        </w:rPr>
        <w:t xml:space="preserve"> – передані у вогневу групу.</w:t>
      </w:r>
    </w:p>
    <w:p w14:paraId="649A5B39" w14:textId="77777777" w:rsidR="008C65A5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 xml:space="preserve">3. </w:t>
      </w:r>
      <w:r w:rsidRPr="00E81DA8">
        <w:rPr>
          <w:color w:val="000000"/>
          <w:sz w:val="28"/>
          <w:szCs w:val="22"/>
          <w:lang w:eastAsia="en-US"/>
        </w:rPr>
        <w:t>Норматив виконується військовослужбовцями у штатних засобах захисту (шолом, бронежилет тощо) та штатним озброєнням (30 холостих набоїв на одиницю зброї, імітаційна граната та димова граната) / з використанням інтегрованої системи лазерної імітації стрільби і ураження цілей MILES (LASERTAG).</w:t>
      </w:r>
    </w:p>
    <w:p w14:paraId="10AA981D" w14:textId="77777777" w:rsidR="008C65A5" w:rsidRPr="00E81DA8" w:rsidRDefault="008C65A5" w:rsidP="008C65A5">
      <w:pPr>
        <w:widowControl w:val="0"/>
        <w:ind w:right="93"/>
        <w:jc w:val="both"/>
        <w:rPr>
          <w:color w:val="000000"/>
          <w:sz w:val="28"/>
          <w:szCs w:val="22"/>
          <w:lang w:eastAsia="en-US"/>
        </w:rPr>
      </w:pPr>
    </w:p>
    <w:p w14:paraId="7B9A546B" w14:textId="77777777" w:rsidR="008C65A5" w:rsidRPr="00E81DA8" w:rsidRDefault="008C65A5" w:rsidP="008C65A5">
      <w:pPr>
        <w:jc w:val="center"/>
        <w:rPr>
          <w:b/>
        </w:rPr>
      </w:pPr>
      <w:r w:rsidRPr="00E81DA8">
        <w:rPr>
          <w:b/>
        </w:rPr>
        <w:t>ПОРЯДОК ДІЙ</w:t>
      </w:r>
    </w:p>
    <w:p w14:paraId="6AA57C70" w14:textId="77777777" w:rsidR="008C65A5" w:rsidRPr="00E81DA8" w:rsidRDefault="008C65A5" w:rsidP="008C65A5">
      <w:pPr>
        <w:jc w:val="center"/>
      </w:pPr>
      <w:r w:rsidRPr="00E81DA8">
        <w:t>керівника навчального місця (точки)</w:t>
      </w:r>
    </w:p>
    <w:tbl>
      <w:tblPr>
        <w:tblW w:w="10065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5"/>
      </w:tblGrid>
      <w:tr w:rsidR="008C65A5" w:rsidRPr="00E81DA8" w14:paraId="4A1763EF" w14:textId="77777777" w:rsidTr="006677A5">
        <w:tc>
          <w:tcPr>
            <w:tcW w:w="10065" w:type="dxa"/>
            <w:tcMar>
              <w:left w:w="28" w:type="dxa"/>
              <w:right w:w="28" w:type="dxa"/>
            </w:tcMar>
          </w:tcPr>
          <w:p w14:paraId="69A3C05B" w14:textId="77777777" w:rsidR="008C65A5" w:rsidRPr="00E81DA8" w:rsidRDefault="008C65A5" w:rsidP="006677A5">
            <w:pPr>
              <w:jc w:val="center"/>
              <w:rPr>
                <w:b/>
              </w:rPr>
            </w:pPr>
            <w:r w:rsidRPr="00E81DA8">
              <w:rPr>
                <w:b/>
              </w:rPr>
              <w:t>Дії керівника</w:t>
            </w:r>
          </w:p>
        </w:tc>
      </w:tr>
      <w:tr w:rsidR="008C65A5" w:rsidRPr="00E81DA8" w14:paraId="3CBCCEE3" w14:textId="77777777" w:rsidTr="006677A5">
        <w:trPr>
          <w:trHeight w:val="982"/>
        </w:trPr>
        <w:tc>
          <w:tcPr>
            <w:tcW w:w="10065" w:type="dxa"/>
            <w:tcMar>
              <w:left w:w="28" w:type="dxa"/>
              <w:right w:w="28" w:type="dxa"/>
            </w:tcMar>
          </w:tcPr>
          <w:p w14:paraId="7E61B1D8" w14:textId="77777777" w:rsidR="008C65A5" w:rsidRPr="00E81DA8" w:rsidRDefault="008C65A5" w:rsidP="006677A5">
            <w:pPr>
              <w:ind w:firstLine="567"/>
            </w:pPr>
            <w:r w:rsidRPr="00E81DA8">
              <w:t>З прибуттям</w:t>
            </w:r>
            <w:r w:rsidRPr="00E81DA8">
              <w:rPr>
                <w:b/>
              </w:rPr>
              <w:t xml:space="preserve"> </w:t>
            </w:r>
            <w:r w:rsidRPr="00E81DA8">
              <w:t>підрозділу</w:t>
            </w:r>
            <w:r w:rsidRPr="00E81DA8">
              <w:rPr>
                <w:b/>
              </w:rPr>
              <w:t xml:space="preserve"> </w:t>
            </w:r>
            <w:r w:rsidRPr="00E81DA8">
              <w:t xml:space="preserve">вказати місце і порядок шикування. Перевірити наявність о/с, зброї, спорядження. </w:t>
            </w:r>
          </w:p>
          <w:p w14:paraId="04F0AC80" w14:textId="77777777" w:rsidR="008C65A5" w:rsidRPr="00E81DA8" w:rsidRDefault="008C65A5" w:rsidP="006677A5">
            <w:pPr>
              <w:ind w:firstLine="567"/>
            </w:pPr>
            <w:r w:rsidRPr="00E81DA8">
              <w:t>Довести:</w:t>
            </w:r>
          </w:p>
          <w:p w14:paraId="201655E3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назву навчального місця (точки, нормативів);</w:t>
            </w:r>
          </w:p>
          <w:p w14:paraId="13E99F76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-4900"/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вимоги безпеки при виконанні тактичних дій (нормативів).</w:t>
            </w:r>
          </w:p>
          <w:p w14:paraId="04973BFA" w14:textId="77777777" w:rsidR="008C65A5" w:rsidRPr="00E81DA8" w:rsidRDefault="008C65A5" w:rsidP="006677A5">
            <w:pPr>
              <w:ind w:firstLine="567"/>
              <w:rPr>
                <w:b/>
              </w:rPr>
            </w:pPr>
            <w:r w:rsidRPr="00E81DA8">
              <w:rPr>
                <w:b/>
              </w:rPr>
              <w:t>Коротка розповідь.</w:t>
            </w:r>
          </w:p>
          <w:p w14:paraId="38E48B96" w14:textId="77777777" w:rsidR="008C65A5" w:rsidRPr="00E81DA8" w:rsidRDefault="008C65A5" w:rsidP="006677A5">
            <w:r w:rsidRPr="00E81DA8">
              <w:t xml:space="preserve">          - умови виконання вправи: </w:t>
            </w:r>
          </w:p>
          <w:p w14:paraId="32CBC1F3" w14:textId="77777777" w:rsidR="008C65A5" w:rsidRPr="00E81DA8" w:rsidRDefault="008C65A5" w:rsidP="008C65A5">
            <w:pPr>
              <w:numPr>
                <w:ilvl w:val="0"/>
                <w:numId w:val="30"/>
              </w:numPr>
              <w:spacing w:after="14" w:line="268" w:lineRule="auto"/>
              <w:ind w:right="93"/>
              <w:jc w:val="both"/>
            </w:pPr>
            <w:r w:rsidRPr="00E81DA8">
              <w:t>мотиваційне слово (необхідність виконання вправи, для чого).</w:t>
            </w:r>
          </w:p>
          <w:p w14:paraId="4DDC538E" w14:textId="77777777" w:rsidR="008C65A5" w:rsidRPr="00E81DA8" w:rsidRDefault="008C65A5" w:rsidP="006677A5">
            <w:pPr>
              <w:ind w:firstLine="567"/>
              <w:rPr>
                <w:b/>
              </w:rPr>
            </w:pPr>
            <w:r w:rsidRPr="00E81DA8">
              <w:rPr>
                <w:b/>
              </w:rPr>
              <w:t xml:space="preserve">Чіткий показ. </w:t>
            </w:r>
          </w:p>
          <w:p w14:paraId="187E44FB" w14:textId="77777777" w:rsidR="008C65A5" w:rsidRPr="00E81DA8" w:rsidRDefault="008C65A5" w:rsidP="006677A5">
            <w:pPr>
              <w:ind w:firstLine="567"/>
              <w:jc w:val="both"/>
            </w:pPr>
            <w:r w:rsidRPr="00E81DA8">
              <w:t>Показати (особисто або за допомогою демонстраційної групи) порядок виконання вправи від подачі команди (сигналу) з правильним виконанням всіх елементів вправи до досягнення вказаного рубежу та приготування до стрільби.</w:t>
            </w:r>
          </w:p>
          <w:p w14:paraId="3F291538" w14:textId="77777777" w:rsidR="008C65A5" w:rsidRPr="00E81DA8" w:rsidRDefault="008C65A5" w:rsidP="006677A5">
            <w:pPr>
              <w:ind w:firstLine="567"/>
            </w:pPr>
            <w:r w:rsidRPr="00E81DA8">
              <w:rPr>
                <w:b/>
              </w:rPr>
              <w:t xml:space="preserve">Провести  тренування </w:t>
            </w:r>
            <w:r w:rsidRPr="00E81DA8">
              <w:t>в повільному темпі о/с у виконанні вправи.</w:t>
            </w:r>
          </w:p>
          <w:p w14:paraId="261FDC7D" w14:textId="77777777" w:rsidR="008C65A5" w:rsidRPr="00E81DA8" w:rsidRDefault="008C65A5" w:rsidP="006677A5">
            <w:pPr>
              <w:ind w:firstLine="567"/>
            </w:pPr>
            <w:r w:rsidRPr="00E81DA8">
              <w:t>Провести:</w:t>
            </w:r>
          </w:p>
          <w:p w14:paraId="2F5A6467" w14:textId="77777777" w:rsidR="008C65A5" w:rsidRPr="00E81DA8" w:rsidRDefault="008C65A5" w:rsidP="006677A5">
            <w:pPr>
              <w:ind w:firstLine="567"/>
              <w:jc w:val="both"/>
            </w:pPr>
            <w:r w:rsidRPr="00E81DA8">
              <w:t>- тренування</w:t>
            </w:r>
            <w:r w:rsidRPr="00E81DA8">
              <w:rPr>
                <w:b/>
              </w:rPr>
              <w:t xml:space="preserve">  </w:t>
            </w:r>
            <w:r w:rsidRPr="00E81DA8">
              <w:t>в повільному темпі, добитись розуміння тими, хто навчається послідовності своїх дій.</w:t>
            </w:r>
          </w:p>
          <w:p w14:paraId="39CA97B7" w14:textId="77777777" w:rsidR="008C65A5" w:rsidRPr="00E81DA8" w:rsidRDefault="008C65A5" w:rsidP="006677A5">
            <w:pPr>
              <w:ind w:left="67" w:firstLine="67"/>
              <w:jc w:val="both"/>
              <w:rPr>
                <w:lang w:val="ru-RU"/>
              </w:rPr>
            </w:pPr>
            <w:r w:rsidRPr="00E81DA8">
              <w:rPr>
                <w:lang w:val="ru-RU"/>
              </w:rPr>
              <w:t>Етапи відпрацювання нормативу:</w:t>
            </w:r>
          </w:p>
          <w:p w14:paraId="2C2B0838" w14:textId="77777777" w:rsidR="008C65A5" w:rsidRPr="00E81DA8" w:rsidRDefault="008C65A5" w:rsidP="006677A5">
            <w:pPr>
              <w:contextualSpacing/>
              <w:jc w:val="both"/>
            </w:pPr>
            <w:r w:rsidRPr="00E81DA8">
              <w:rPr>
                <w:b/>
                <w:bCs/>
                <w:iCs/>
                <w:color w:val="000000"/>
              </w:rPr>
              <w:t xml:space="preserve">      Етап №1:</w:t>
            </w:r>
            <w:r w:rsidRPr="00E81DA8">
              <w:rPr>
                <w:iCs/>
                <w:color w:val="000000"/>
              </w:rPr>
              <w:t xml:space="preserve"> з</w:t>
            </w:r>
            <w:r w:rsidRPr="00E81DA8">
              <w:t xml:space="preserve">а командою (сигналом) </w:t>
            </w:r>
            <w:r w:rsidRPr="00E81DA8">
              <w:rPr>
                <w:b/>
              </w:rPr>
              <w:t>“Групи на визначені позиції</w:t>
            </w:r>
            <w:r w:rsidRPr="00E81DA8">
              <w:t xml:space="preserve"> </w:t>
            </w:r>
            <w:r w:rsidRPr="00E81DA8">
              <w:rPr>
                <w:b/>
              </w:rPr>
              <w:t xml:space="preserve">– ДО БОЮ”, </w:t>
            </w:r>
            <w:r w:rsidRPr="00E81DA8">
              <w:t>групи займають визначені позиції.</w:t>
            </w:r>
          </w:p>
          <w:p w14:paraId="09E723CA" w14:textId="77777777" w:rsidR="008C65A5" w:rsidRPr="00E81DA8" w:rsidRDefault="008C65A5" w:rsidP="006677A5">
            <w:pPr>
              <w:widowControl w:val="0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>Етап №2:</w:t>
            </w:r>
            <w:r w:rsidRPr="00E81DA8">
              <w:t xml:space="preserve"> після зайняття групами позицій, отримання доповіді про зайняття позицій, командир взводу подає команду (сигнал): </w:t>
            </w:r>
            <w:r w:rsidRPr="00E81DA8">
              <w:rPr>
                <w:b/>
              </w:rPr>
              <w:t xml:space="preserve">“Групі управління і вогневої підтримки </w:t>
            </w:r>
            <w:r w:rsidRPr="00E81DA8">
              <w:t>(позивний старшого групи)</w:t>
            </w:r>
            <w:r w:rsidRPr="00E81DA8">
              <w:rPr>
                <w:b/>
              </w:rPr>
              <w:t xml:space="preserve"> – ВОГОНЬ” / </w:t>
            </w:r>
            <w:r w:rsidRPr="00E81DA8">
              <w:t>(сигнал рукою, свистком тощо). Група управління і вогневої підтримки починає вести вогонь по флангу позиції противника (звідки планується захід першої штурмової групи).</w:t>
            </w:r>
            <w:r w:rsidRPr="00E81DA8">
              <w:rPr>
                <w:b/>
                <w:bCs/>
                <w:iCs/>
                <w:color w:val="000000"/>
              </w:rPr>
              <w:t xml:space="preserve"> </w:t>
            </w:r>
          </w:p>
          <w:p w14:paraId="0354AEE3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>Етап №3:</w:t>
            </w:r>
            <w:r w:rsidRPr="00E81DA8">
              <w:t xml:space="preserve"> командир взводу подає команду (сигнал): </w:t>
            </w:r>
            <w:r w:rsidRPr="00E81DA8">
              <w:rPr>
                <w:b/>
              </w:rPr>
              <w:t xml:space="preserve">“Першій </w:t>
            </w:r>
            <w:r w:rsidRPr="00E81DA8">
              <w:t xml:space="preserve">(позивний командира першого відділення) </w:t>
            </w:r>
            <w:r w:rsidRPr="00E81DA8">
              <w:rPr>
                <w:b/>
              </w:rPr>
              <w:t xml:space="preserve">штурмовій групі – ВПЕРЕД”/ </w:t>
            </w:r>
            <w:r w:rsidRPr="00E81DA8">
              <w:t xml:space="preserve">(сигнал рукою, свистком тощо). Перша штурмова група здійснює маневр перебіжками і переповзанням у фланг противнику, використовуючи складки місцевості. Довжина маневру не менше 400 м. </w:t>
            </w:r>
          </w:p>
          <w:p w14:paraId="62C5FE46" w14:textId="77777777" w:rsidR="008C65A5" w:rsidRPr="00E81DA8" w:rsidRDefault="008C65A5" w:rsidP="006677A5">
            <w:pPr>
              <w:widowControl w:val="0"/>
              <w:ind w:firstLine="339"/>
              <w:jc w:val="both"/>
            </w:pPr>
            <w:r w:rsidRPr="00E81DA8">
              <w:t xml:space="preserve">В ході артилерійської підготовки атаки та прикриттям </w:t>
            </w:r>
            <w:r w:rsidRPr="00E81DA8">
              <w:br/>
              <w:t>групи управління і вогневої підтримки – перша штурмова група</w:t>
            </w:r>
            <w:r w:rsidRPr="00E81DA8">
              <w:rPr>
                <w:sz w:val="20"/>
              </w:rPr>
              <w:t xml:space="preserve"> </w:t>
            </w:r>
            <w:r w:rsidRPr="00E81DA8">
              <w:t xml:space="preserve">застосовує димові гранати (шашки), група розгородження (розрахунок) пророблює прохід в інженерних загородженнях перед позицією противника за допомогою переносної системи розмінування ЗРП-2 “Тропа” / Minröjningsorn тощо (норматив СпП №6 “Дії відділення з пророблення проходу у протипіхотному мінному полі із застосуванням заряду розмінування ЗРП-2 “Тропа”) та здійснює його позначення. </w:t>
            </w:r>
          </w:p>
          <w:p w14:paraId="60B8AC08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 xml:space="preserve">Етап №4: </w:t>
            </w:r>
            <w:r w:rsidRPr="00E81DA8">
              <w:t xml:space="preserve">Командир першої штурмової групи (першого відділення) доповідає командиру взводу про вихід на рубіж безпечного віддалення особового складу від розривів своїх мін (пострілів): </w:t>
            </w:r>
            <w:r w:rsidRPr="00E81DA8">
              <w:rPr>
                <w:b/>
              </w:rPr>
              <w:t xml:space="preserve">“Вийшов на рубіж 100 </w:t>
            </w:r>
            <w:r w:rsidRPr="00E81DA8">
              <w:t>(безпечного віддалення від розривів мін 60/82 мм мінометів)</w:t>
            </w:r>
            <w:r w:rsidRPr="00E81DA8">
              <w:rPr>
                <w:b/>
              </w:rPr>
              <w:t xml:space="preserve">” / </w:t>
            </w:r>
            <w:r w:rsidRPr="00E81DA8">
              <w:t xml:space="preserve">(сигнал </w:t>
            </w:r>
            <w:r w:rsidRPr="00E81DA8">
              <w:rPr>
                <w:b/>
              </w:rPr>
              <w:t>“ЛЕВАДА 100”</w:t>
            </w:r>
            <w:r w:rsidRPr="00E81DA8">
              <w:t>). Умовно командир взводу (роти) подає команду / сигнал на перенесення вогню вогневими засобами (автоматичних 30/40 мм гранатометів та 60/82 мм мінометів) в глибину оборони противника.</w:t>
            </w:r>
          </w:p>
          <w:p w14:paraId="27AC8F44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t xml:space="preserve">В подальшому командир взводу подає команду (сигнал): </w:t>
            </w:r>
            <w:r w:rsidRPr="00E81DA8">
              <w:rPr>
                <w:b/>
              </w:rPr>
              <w:t xml:space="preserve">“Другій </w:t>
            </w:r>
            <w:r w:rsidRPr="00E81DA8">
              <w:t xml:space="preserve">(позивний командира другого відділення) </w:t>
            </w:r>
            <w:r w:rsidRPr="00E81DA8">
              <w:rPr>
                <w:b/>
              </w:rPr>
              <w:t xml:space="preserve">штурмовій групі – ВПЕРЕД” / </w:t>
            </w:r>
            <w:r w:rsidRPr="00E81DA8">
              <w:t>(сигнал рукою, свистком тощо).</w:t>
            </w:r>
          </w:p>
          <w:p w14:paraId="2200EDCF" w14:textId="77777777" w:rsidR="008C65A5" w:rsidRPr="00E81DA8" w:rsidRDefault="008C65A5" w:rsidP="006677A5">
            <w:pPr>
              <w:widowControl w:val="0"/>
              <w:ind w:firstLine="339"/>
              <w:jc w:val="both"/>
            </w:pPr>
            <w:r w:rsidRPr="00E81DA8">
              <w:lastRenderedPageBreak/>
              <w:t xml:space="preserve">Після того, як перша штурмова група позначила прохід в інженерних загородженнях, група управління і вогневої підтримки переносить вогонь в центр (інший фланг) позиції противника (в залежності від положення цієї групи: в центрі або на фланзі бойового порядку). </w:t>
            </w:r>
          </w:p>
          <w:p w14:paraId="18AFEA54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 xml:space="preserve">Етап №4: </w:t>
            </w:r>
            <w:r w:rsidRPr="00E81DA8">
              <w:t>перша штурмова група долає прохід у інженерних загородженнях</w:t>
            </w:r>
            <w:r w:rsidRPr="00E81DA8">
              <w:rPr>
                <w:lang w:val="ru-RU"/>
              </w:rPr>
              <w:t xml:space="preserve">. </w:t>
            </w:r>
            <w:r w:rsidRPr="00E81DA8">
              <w:t xml:space="preserve">Наблизившись до траншеї на 25-40 м, за командою командира першої штурмової групи (першого відділення) </w:t>
            </w:r>
            <w:r w:rsidRPr="00E81DA8">
              <w:rPr>
                <w:b/>
              </w:rPr>
              <w:t>“Першій бойовій</w:t>
            </w:r>
            <w:r w:rsidRPr="00E81DA8">
              <w:t xml:space="preserve"> </w:t>
            </w:r>
            <w:r w:rsidRPr="00E81DA8">
              <w:rPr>
                <w:b/>
              </w:rPr>
              <w:t>групі, гранатами – ВОГОНЬ”</w:t>
            </w:r>
            <w:r w:rsidRPr="00E81DA8">
              <w:t xml:space="preserve"> особовий склад першої бойової групи закидає противника гранатами, друга бойова група прикриває їх дії.</w:t>
            </w:r>
          </w:p>
          <w:p w14:paraId="2FBD60F9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t>Після вибуху гранат, перша штурмова група атакує противника (вривається в траншею, веде вогневий бій з противником) і захоплює початок траншеї та старший бойової групи (командир першого відділення) доповідає командиру взводу;</w:t>
            </w:r>
          </w:p>
          <w:p w14:paraId="0F3DFCBD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>Етап №5:</w:t>
            </w:r>
            <w:r w:rsidRPr="00E81DA8">
              <w:t xml:space="preserve"> Після того, як перше штурмове відділення максимально розтягнулось в траншеї (кожен військовослужбовець тримає візуальний контакт один з одним, так щоб не було розривів у траншеї), за командою (сигналом) командира першої штурмової групи (першого відділення): </w:t>
            </w:r>
            <w:r w:rsidRPr="00E81DA8">
              <w:rPr>
                <w:b/>
              </w:rPr>
              <w:t>“Першому, позначити передній край” / (</w:t>
            </w:r>
            <w:r w:rsidRPr="00E81DA8">
              <w:t>сигнал рукою, свистком тощо),</w:t>
            </w:r>
            <w:r w:rsidRPr="00E81DA8">
              <w:rPr>
                <w:b/>
              </w:rPr>
              <w:t xml:space="preserve"> </w:t>
            </w:r>
            <w:r w:rsidRPr="00E81DA8">
              <w:t xml:space="preserve">перший штурмуючий позначає свій передній край (наприклад: зелений прапор (оранжевий дим тощо). </w:t>
            </w:r>
          </w:p>
          <w:p w14:paraId="58158EB0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t>Після чого, командир першої штурмової групи (першого відділення) здійснює доповідь / подає сигнал про виконання завдання щодо зачищення першої ділянки траншеї (не менше 50 м):“</w:t>
            </w:r>
            <w:r w:rsidRPr="00E81DA8">
              <w:rPr>
                <w:b/>
              </w:rPr>
              <w:t>Завдання ФЕРУМ 1 – ВИКОНАВ” /</w:t>
            </w:r>
            <w:r w:rsidRPr="00E81DA8">
              <w:t xml:space="preserve"> сигнал (оволодів (закріпився) на рубежі).</w:t>
            </w:r>
          </w:p>
          <w:p w14:paraId="4E0FE056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 xml:space="preserve"> Етап №6:</w:t>
            </w:r>
            <w:r w:rsidRPr="00E81DA8">
              <w:t xml:space="preserve"> друга бойова група – по команді (сигналу) командира першої штурмової групи (першого відділення) заходить в траншею.</w:t>
            </w:r>
            <w:r w:rsidRPr="00E81DA8">
              <w:rPr>
                <w:sz w:val="20"/>
              </w:rPr>
              <w:t xml:space="preserve"> </w:t>
            </w:r>
            <w:r w:rsidRPr="00E81DA8">
              <w:t xml:space="preserve">Зайшовши в траншею перша та друга бойові група, розтягується по ній (кожен військовослужбовець тримає візуальний контакт один з одним, так щоб не було розривів у траншеї) та дає можливість першій штурмовій групі рухатись вперед (продовжити зачищення траншеї). </w:t>
            </w:r>
            <w:r w:rsidRPr="00E81DA8">
              <w:rPr>
                <w:lang w:val="en-US"/>
              </w:rPr>
              <w:t>K</w:t>
            </w:r>
            <w:r w:rsidRPr="00E81DA8">
              <w:t>омандир другої штурмової групи (другого відділення) здійснює доповідь / подає сигнал про зайняття першої ділянки траншеї (не менше 50 м): “</w:t>
            </w:r>
            <w:r w:rsidRPr="00E81DA8">
              <w:rPr>
                <w:b/>
              </w:rPr>
              <w:t>СТРИБОК 444 – ВИКОНАВ” /</w:t>
            </w:r>
            <w:r w:rsidRPr="00E81DA8">
              <w:t xml:space="preserve"> сигнал (зайняв та закріпився на рубежі).</w:t>
            </w:r>
          </w:p>
          <w:p w14:paraId="521E1A62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>Етап №</w:t>
            </w:r>
            <w:r w:rsidRPr="00E81DA8">
              <w:rPr>
                <w:b/>
                <w:bCs/>
                <w:iCs/>
                <w:color w:val="000000"/>
                <w:lang w:val="ru-RU"/>
              </w:rPr>
              <w:t>7</w:t>
            </w:r>
            <w:r w:rsidRPr="00E81DA8">
              <w:rPr>
                <w:b/>
                <w:bCs/>
                <w:iCs/>
                <w:color w:val="000000"/>
              </w:rPr>
              <w:t>:</w:t>
            </w:r>
            <w:r w:rsidRPr="00E81DA8">
              <w:rPr>
                <w:sz w:val="20"/>
              </w:rPr>
              <w:t xml:space="preserve"> </w:t>
            </w:r>
            <w:r w:rsidRPr="00E81DA8">
              <w:t xml:space="preserve">Після того, як друга штурмова група (друге відділення) максимально розтягнулось в траншеї, за командою (сигналом) командира першої штурмової групи </w:t>
            </w:r>
            <w:r w:rsidRPr="00E81DA8">
              <w:rPr>
                <w:b/>
              </w:rPr>
              <w:t>“Першому</w:t>
            </w:r>
            <w:r w:rsidRPr="00E81DA8">
              <w:t xml:space="preserve"> </w:t>
            </w:r>
            <w:r w:rsidRPr="00E81DA8">
              <w:rPr>
                <w:b/>
              </w:rPr>
              <w:t xml:space="preserve">– ВПЕРЕД” / </w:t>
            </w:r>
            <w:r w:rsidRPr="00E81DA8">
              <w:t>(сигнал рукою, свистком тощо),</w:t>
            </w:r>
            <w:r w:rsidRPr="00E81DA8">
              <w:rPr>
                <w:b/>
              </w:rPr>
              <w:t xml:space="preserve"> </w:t>
            </w:r>
            <w:r w:rsidRPr="00E81DA8">
              <w:t xml:space="preserve">перша штурмова група (перше відділення) продовжує зачистку другої ділянки траншеї. Зачистивши другу ділянку траншеї перша штурмова група (перше відділення) максимально розтягнулось в траншеї, за командою (сигналом) командира першої штурмової групи </w:t>
            </w:r>
            <w:r w:rsidRPr="00E81DA8">
              <w:rPr>
                <w:b/>
              </w:rPr>
              <w:t xml:space="preserve">“Першому, позначити передній край” / </w:t>
            </w:r>
            <w:r w:rsidRPr="00E81DA8">
              <w:t>(сигнал рукою, свистком тощо),</w:t>
            </w:r>
            <w:r w:rsidRPr="00E81DA8">
              <w:rPr>
                <w:b/>
              </w:rPr>
              <w:t xml:space="preserve"> </w:t>
            </w:r>
            <w:r w:rsidRPr="00E81DA8">
              <w:t xml:space="preserve">перший штурмуючий позначає свій передній край (наприклад: зелений прапор (оранжевий дим тощо). </w:t>
            </w:r>
          </w:p>
          <w:p w14:paraId="67E704F4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t>Після чого, командир першої штурмової групи (першого відділення) здійснює доповідь / подає сигнал про виконання завдання щодо зачищення другої ділянки траншеї (не менше 50 м): “</w:t>
            </w:r>
            <w:r w:rsidRPr="00E81DA8">
              <w:rPr>
                <w:b/>
              </w:rPr>
              <w:t>Завдання ФЕРУМ 2 – ВИКОНАВ” /</w:t>
            </w:r>
            <w:r w:rsidRPr="00E81DA8">
              <w:t xml:space="preserve"> сигнал (оволодів (закріпився) на рубежі).</w:t>
            </w:r>
          </w:p>
          <w:p w14:paraId="24B5FF4D" w14:textId="77777777" w:rsidR="008C65A5" w:rsidRPr="00E81DA8" w:rsidRDefault="008C65A5" w:rsidP="006677A5">
            <w:pPr>
              <w:ind w:firstLine="567"/>
            </w:pPr>
            <w:r w:rsidRPr="00E81DA8">
              <w:rPr>
                <w:b/>
              </w:rPr>
              <w:t xml:space="preserve">Провести відпрацювання  на результат </w:t>
            </w:r>
            <w:r w:rsidRPr="00E81DA8">
              <w:t>о/с у виконанні вправи.</w:t>
            </w:r>
          </w:p>
          <w:p w14:paraId="750FEDB5" w14:textId="77777777" w:rsidR="008C65A5" w:rsidRPr="00E81DA8" w:rsidRDefault="008C65A5" w:rsidP="006677A5">
            <w:pPr>
              <w:ind w:firstLine="567"/>
            </w:pPr>
            <w:r w:rsidRPr="00E81DA8">
              <w:t>Провести:</w:t>
            </w:r>
          </w:p>
          <w:p w14:paraId="7F1F368E" w14:textId="77777777" w:rsidR="008C65A5" w:rsidRPr="00E81DA8" w:rsidRDefault="008C65A5" w:rsidP="008C65A5">
            <w:pPr>
              <w:numPr>
                <w:ilvl w:val="0"/>
                <w:numId w:val="30"/>
              </w:numPr>
              <w:spacing w:after="14" w:line="268" w:lineRule="auto"/>
              <w:ind w:right="93"/>
              <w:jc w:val="both"/>
            </w:pPr>
            <w:r w:rsidRPr="00E81DA8">
              <w:t>тренування у прискореному темпі.</w:t>
            </w:r>
          </w:p>
          <w:p w14:paraId="6B7CE4E3" w14:textId="77777777" w:rsidR="008C65A5" w:rsidRPr="00E81DA8" w:rsidRDefault="008C65A5" w:rsidP="006677A5">
            <w:pPr>
              <w:ind w:firstLine="567"/>
              <w:jc w:val="both"/>
              <w:rPr>
                <w:i/>
              </w:rPr>
            </w:pPr>
            <w:r w:rsidRPr="00E81DA8">
              <w:rPr>
                <w:i/>
              </w:rPr>
              <w:t xml:space="preserve">При необхідності (після кожного виконання нормативу або після 2-х, 3-х, ... тренувань), доводити тим, хто навчається основні недоліки і способи їх усунення. Надавати командиру підрозділу час для уточнення завдань підлеглим. </w:t>
            </w:r>
          </w:p>
          <w:p w14:paraId="3165C9AF" w14:textId="77777777" w:rsidR="008C65A5" w:rsidRPr="00E81DA8" w:rsidRDefault="008C65A5" w:rsidP="006677A5">
            <w:pPr>
              <w:ind w:firstLine="567"/>
              <w:rPr>
                <w:b/>
              </w:rPr>
            </w:pPr>
            <w:r w:rsidRPr="00E81DA8">
              <w:rPr>
                <w:b/>
              </w:rPr>
              <w:t>Підбити  підсумок.</w:t>
            </w:r>
          </w:p>
          <w:p w14:paraId="28F703BC" w14:textId="77777777" w:rsidR="008C65A5" w:rsidRPr="00E81DA8" w:rsidRDefault="008C65A5" w:rsidP="006677A5">
            <w:pPr>
              <w:ind w:firstLine="567"/>
            </w:pPr>
            <w:r w:rsidRPr="00E81DA8">
              <w:t xml:space="preserve"> Вказати:</w:t>
            </w:r>
          </w:p>
          <w:p w14:paraId="27570FE0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характерні недоліки, їх причини та способи усунення;</w:t>
            </w:r>
          </w:p>
          <w:p w14:paraId="5208D047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позитивні рішення, дії та ін.;</w:t>
            </w:r>
          </w:p>
          <w:p w14:paraId="372B0DB5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визначити кращих курсантів та тих, хто діяв гірше;</w:t>
            </w:r>
          </w:p>
          <w:p w14:paraId="09B9B166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довести оцінки о/с (оцінку підрозділу);</w:t>
            </w:r>
          </w:p>
          <w:p w14:paraId="33D744F6" w14:textId="77777777" w:rsidR="008C65A5" w:rsidRPr="00E81DA8" w:rsidRDefault="008C65A5" w:rsidP="006677A5">
            <w:pPr>
              <w:tabs>
                <w:tab w:val="left" w:pos="771"/>
              </w:tabs>
              <w:ind w:left="567"/>
            </w:pPr>
            <w:r w:rsidRPr="00E81DA8">
              <w:t>Поставити завдання на висування до наступного навчального місця.</w:t>
            </w:r>
          </w:p>
          <w:p w14:paraId="647D5FF7" w14:textId="77777777" w:rsidR="008C65A5" w:rsidRPr="00E81DA8" w:rsidRDefault="008C65A5" w:rsidP="006677A5">
            <w:pPr>
              <w:ind w:firstLine="567"/>
              <w:jc w:val="both"/>
            </w:pPr>
            <w:r w:rsidRPr="00E81DA8">
              <w:rPr>
                <w:b/>
                <w:i/>
              </w:rPr>
              <w:t>За наявності часу</w:t>
            </w:r>
            <w:r w:rsidRPr="00E81DA8">
              <w:t xml:space="preserve"> провести стисло аналіз проведених дій із заслуховуванням тих, хто навчається про позитивні й негативні сторони у їхніх діях, які тому були причини, способи усунення недоліків у подальшому і способи забезпечення твердих  практичних навичок. </w:t>
            </w:r>
          </w:p>
          <w:p w14:paraId="38D77553" w14:textId="77777777" w:rsidR="008C65A5" w:rsidRPr="00E81DA8" w:rsidRDefault="008C65A5" w:rsidP="006677A5">
            <w:pPr>
              <w:rPr>
                <w:sz w:val="22"/>
                <w:szCs w:val="22"/>
              </w:rPr>
            </w:pPr>
          </w:p>
        </w:tc>
      </w:tr>
    </w:tbl>
    <w:p w14:paraId="3259BD39" w14:textId="77777777" w:rsidR="008C65A5" w:rsidRPr="00E81DA8" w:rsidRDefault="008C65A5" w:rsidP="008C65A5"/>
    <w:p w14:paraId="2691552A" w14:textId="77777777" w:rsidR="00A146CD" w:rsidRDefault="00A146CD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A146CD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694967">
    <w:abstractNumId w:val="21"/>
  </w:num>
  <w:num w:numId="2" w16cid:durableId="1953239452">
    <w:abstractNumId w:val="3"/>
  </w:num>
  <w:num w:numId="3" w16cid:durableId="571233647">
    <w:abstractNumId w:val="15"/>
  </w:num>
  <w:num w:numId="4" w16cid:durableId="1294217806">
    <w:abstractNumId w:val="9"/>
  </w:num>
  <w:num w:numId="5" w16cid:durableId="1404647785">
    <w:abstractNumId w:val="8"/>
  </w:num>
  <w:num w:numId="6" w16cid:durableId="732774596">
    <w:abstractNumId w:val="7"/>
  </w:num>
  <w:num w:numId="7" w16cid:durableId="892036217">
    <w:abstractNumId w:val="10"/>
  </w:num>
  <w:num w:numId="8" w16cid:durableId="1639189951">
    <w:abstractNumId w:val="18"/>
  </w:num>
  <w:num w:numId="9" w16cid:durableId="586185002">
    <w:abstractNumId w:val="14"/>
  </w:num>
  <w:num w:numId="10" w16cid:durableId="1621452005">
    <w:abstractNumId w:val="17"/>
  </w:num>
  <w:num w:numId="11" w16cid:durableId="1294795047">
    <w:abstractNumId w:val="0"/>
  </w:num>
  <w:num w:numId="12" w16cid:durableId="106316772">
    <w:abstractNumId w:val="11"/>
  </w:num>
  <w:num w:numId="13" w16cid:durableId="1782260502">
    <w:abstractNumId w:val="1"/>
  </w:num>
  <w:num w:numId="14" w16cid:durableId="154959654">
    <w:abstractNumId w:val="16"/>
  </w:num>
  <w:num w:numId="15" w16cid:durableId="1390499565">
    <w:abstractNumId w:val="6"/>
  </w:num>
  <w:num w:numId="16" w16cid:durableId="1549949828">
    <w:abstractNumId w:val="20"/>
  </w:num>
  <w:num w:numId="17" w16cid:durableId="408307080">
    <w:abstractNumId w:val="10"/>
  </w:num>
  <w:num w:numId="18" w16cid:durableId="182787896">
    <w:abstractNumId w:val="6"/>
  </w:num>
  <w:num w:numId="19" w16cid:durableId="1711027332">
    <w:abstractNumId w:val="13"/>
  </w:num>
  <w:num w:numId="20" w16cid:durableId="1684167592">
    <w:abstractNumId w:val="9"/>
  </w:num>
  <w:num w:numId="21" w16cid:durableId="2093239716">
    <w:abstractNumId w:val="3"/>
  </w:num>
  <w:num w:numId="22" w16cid:durableId="679428021">
    <w:abstractNumId w:val="8"/>
  </w:num>
  <w:num w:numId="23" w16cid:durableId="309093938">
    <w:abstractNumId w:val="10"/>
  </w:num>
  <w:num w:numId="24" w16cid:durableId="1370565405">
    <w:abstractNumId w:val="14"/>
  </w:num>
  <w:num w:numId="25" w16cid:durableId="416635902">
    <w:abstractNumId w:val="18"/>
  </w:num>
  <w:num w:numId="26" w16cid:durableId="127552339">
    <w:abstractNumId w:val="19"/>
  </w:num>
  <w:num w:numId="27" w16cid:durableId="1284263743">
    <w:abstractNumId w:val="5"/>
  </w:num>
  <w:num w:numId="28" w16cid:durableId="1186138695">
    <w:abstractNumId w:val="12"/>
  </w:num>
  <w:num w:numId="29" w16cid:durableId="1143741821">
    <w:abstractNumId w:val="2"/>
  </w:num>
  <w:num w:numId="30" w16cid:durableId="134682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1EE5"/>
    <w:rsid w:val="000623C3"/>
    <w:rsid w:val="000669B0"/>
    <w:rsid w:val="000718E4"/>
    <w:rsid w:val="00082FE9"/>
    <w:rsid w:val="000A0808"/>
    <w:rsid w:val="000C0633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0221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57D2C"/>
    <w:rsid w:val="004A610C"/>
    <w:rsid w:val="004B5B47"/>
    <w:rsid w:val="004B7C71"/>
    <w:rsid w:val="004E4D53"/>
    <w:rsid w:val="004E5BA1"/>
    <w:rsid w:val="004F4AAE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84E71"/>
    <w:rsid w:val="0059181F"/>
    <w:rsid w:val="005B1E24"/>
    <w:rsid w:val="005C0B47"/>
    <w:rsid w:val="005C0F2F"/>
    <w:rsid w:val="005D4AED"/>
    <w:rsid w:val="005D7C1F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40FA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C65A5"/>
    <w:rsid w:val="008D2B5C"/>
    <w:rsid w:val="008F6AD3"/>
    <w:rsid w:val="00923E96"/>
    <w:rsid w:val="009861FF"/>
    <w:rsid w:val="009878BB"/>
    <w:rsid w:val="00991CE7"/>
    <w:rsid w:val="009C498D"/>
    <w:rsid w:val="009C5F31"/>
    <w:rsid w:val="009F247A"/>
    <w:rsid w:val="00A100E6"/>
    <w:rsid w:val="00A146CD"/>
    <w:rsid w:val="00A24B69"/>
    <w:rsid w:val="00A34DC3"/>
    <w:rsid w:val="00AA5DE2"/>
    <w:rsid w:val="00AC1F0B"/>
    <w:rsid w:val="00AD6837"/>
    <w:rsid w:val="00B16614"/>
    <w:rsid w:val="00B175E8"/>
    <w:rsid w:val="00B260FA"/>
    <w:rsid w:val="00B2720E"/>
    <w:rsid w:val="00B32A41"/>
    <w:rsid w:val="00B50F73"/>
    <w:rsid w:val="00B5244F"/>
    <w:rsid w:val="00B73389"/>
    <w:rsid w:val="00B76909"/>
    <w:rsid w:val="00B76FF1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7767A"/>
    <w:rsid w:val="00DA159D"/>
    <w:rsid w:val="00DE0CD5"/>
    <w:rsid w:val="00E05A14"/>
    <w:rsid w:val="00E33712"/>
    <w:rsid w:val="00E937AB"/>
    <w:rsid w:val="00EA3496"/>
    <w:rsid w:val="00EA71A3"/>
    <w:rsid w:val="00EC0211"/>
    <w:rsid w:val="00EC221F"/>
    <w:rsid w:val="00EC2F7F"/>
    <w:rsid w:val="00EE1994"/>
    <w:rsid w:val="00EF1E8F"/>
    <w:rsid w:val="00F2257E"/>
    <w:rsid w:val="00F40CE0"/>
    <w:rsid w:val="00F62DFD"/>
    <w:rsid w:val="00F70F22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1</Pages>
  <Words>11300</Words>
  <Characters>6442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42</cp:revision>
  <cp:lastPrinted>2024-05-28T11:59:00Z</cp:lastPrinted>
  <dcterms:created xsi:type="dcterms:W3CDTF">2024-05-28T12:14:00Z</dcterms:created>
  <dcterms:modified xsi:type="dcterms:W3CDTF">2026-02-22T10:21:00Z</dcterms:modified>
</cp:coreProperties>
</file>