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C838A" w14:textId="77777777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End w:id="0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454F3D65" w14:textId="77777777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0BF313B3" w14:textId="1639CEFC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№6</w:t>
      </w:r>
    </w:p>
    <w:p w14:paraId="3C20FEAC" w14:textId="2C881B2C" w:rsidR="00B175E8" w:rsidRPr="00B175E8" w:rsidRDefault="00B175E8" w:rsidP="00895802">
      <w:pPr>
        <w:spacing w:line="254" w:lineRule="auto"/>
        <w:ind w:left="6663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9962451" w14:textId="4D20E9DE" w:rsidR="00587585" w:rsidRPr="008A2575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8A2575">
        <w:rPr>
          <w:rFonts w:eastAsia="Calibri"/>
          <w:sz w:val="28"/>
          <w:szCs w:val="28"/>
          <w:lang w:val="ru-RU"/>
        </w:rPr>
        <w:t>ОПЕРАЦІЙНО-МЕТОДИЧНА КАРТКА №</w:t>
      </w:r>
      <w:r>
        <w:rPr>
          <w:rFonts w:eastAsia="Calibri"/>
          <w:sz w:val="28"/>
          <w:szCs w:val="28"/>
          <w:lang w:val="ru-RU"/>
        </w:rPr>
        <w:t>2/1</w:t>
      </w:r>
      <w:r w:rsidR="00A2236F">
        <w:rPr>
          <w:rFonts w:eastAsia="Calibri"/>
          <w:sz w:val="28"/>
          <w:szCs w:val="28"/>
          <w:lang w:val="ru-RU"/>
        </w:rPr>
        <w:t>/</w:t>
      </w:r>
      <w:r w:rsidR="00A85CD7">
        <w:rPr>
          <w:rFonts w:eastAsia="Calibri"/>
          <w:sz w:val="28"/>
          <w:szCs w:val="28"/>
          <w:lang w:val="ru-RU"/>
        </w:rPr>
        <w:t>3</w:t>
      </w:r>
      <w:r>
        <w:rPr>
          <w:rFonts w:eastAsia="Calibri"/>
          <w:sz w:val="28"/>
          <w:szCs w:val="28"/>
          <w:lang w:val="ru-RU"/>
        </w:rPr>
        <w:t>т</w:t>
      </w:r>
    </w:p>
    <w:p w14:paraId="0FFC353C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>для проведення заняття 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5992F15F" w14:textId="77777777" w:rsidR="00587585" w:rsidRPr="007D26DF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7542BAA7" w14:textId="7EB0F4F5" w:rsidR="00587585" w:rsidRPr="00D731C2" w:rsidRDefault="00587585" w:rsidP="00587585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uk-UA"/>
        </w:rPr>
        <w:t xml:space="preserve">Тема. </w:t>
      </w:r>
      <w:r w:rsidR="00A85CD7" w:rsidRPr="00A85CD7">
        <w:rPr>
          <w:color w:val="000000"/>
          <w:sz w:val="28"/>
          <w:szCs w:val="28"/>
          <w:lang w:eastAsia="en-US"/>
        </w:rPr>
        <w:t xml:space="preserve">Самоконтроль та перевірка командирами підрозділу готовності солдата до виконання бойового завдання за стандартною операційною процедурою </w:t>
      </w:r>
      <w:r w:rsidR="00A85CD7">
        <w:rPr>
          <w:color w:val="000000"/>
          <w:sz w:val="28"/>
          <w:szCs w:val="28"/>
          <w:lang w:eastAsia="en-US"/>
        </w:rPr>
        <w:t>(</w:t>
      </w:r>
      <w:r w:rsidR="00A85CD7" w:rsidRPr="00A85CD7">
        <w:rPr>
          <w:color w:val="000000"/>
          <w:sz w:val="28"/>
          <w:szCs w:val="28"/>
          <w:lang w:eastAsia="en-US"/>
        </w:rPr>
        <w:t>PRE-COMBAT CHEK).</w:t>
      </w:r>
    </w:p>
    <w:p w14:paraId="1BFF7D26" w14:textId="77777777" w:rsidR="00587585" w:rsidRDefault="00587585" w:rsidP="00587585">
      <w:pPr>
        <w:autoSpaceDE w:val="0"/>
        <w:autoSpaceDN w:val="0"/>
        <w:adjustRightInd w:val="0"/>
        <w:rPr>
          <w:rFonts w:eastAsia="Calibri"/>
          <w:szCs w:val="28"/>
          <w:u w:val="single"/>
          <w:lang w:eastAsia="en-US"/>
        </w:rPr>
      </w:pPr>
    </w:p>
    <w:p w14:paraId="3C7338C5" w14:textId="77777777" w:rsidR="00A85CD7" w:rsidRPr="00A85CD7" w:rsidRDefault="00A85CD7" w:rsidP="00A85CD7">
      <w:pPr>
        <w:jc w:val="both"/>
        <w:rPr>
          <w:b/>
          <w:sz w:val="28"/>
          <w:szCs w:val="28"/>
        </w:rPr>
      </w:pPr>
      <w:r w:rsidRPr="00A85CD7">
        <w:rPr>
          <w:b/>
          <w:sz w:val="28"/>
          <w:szCs w:val="28"/>
        </w:rPr>
        <w:t>Навчальні питання:</w:t>
      </w:r>
    </w:p>
    <w:p w14:paraId="2B55BEC0" w14:textId="01AABA99" w:rsidR="00A85CD7" w:rsidRPr="00A85CD7" w:rsidRDefault="00A85CD7" w:rsidP="00A85CD7">
      <w:pPr>
        <w:numPr>
          <w:ilvl w:val="0"/>
          <w:numId w:val="29"/>
        </w:numPr>
        <w:spacing w:after="200"/>
        <w:ind w:left="0" w:right="93" w:firstLine="426"/>
        <w:contextualSpacing/>
        <w:jc w:val="both"/>
        <w:rPr>
          <w:bCs/>
          <w:sz w:val="28"/>
          <w:szCs w:val="36"/>
          <w:lang w:val="ru-RU"/>
        </w:rPr>
      </w:pPr>
      <w:bookmarkStart w:id="2" w:name="_Hlk181712603"/>
      <w:r w:rsidRPr="00A85CD7">
        <w:rPr>
          <w:sz w:val="28"/>
          <w:szCs w:val="36"/>
          <w:lang w:val="ru-RU"/>
        </w:rPr>
        <w:t xml:space="preserve">Порядок </w:t>
      </w:r>
      <w:proofErr w:type="spellStart"/>
      <w:r w:rsidRPr="00A85CD7">
        <w:rPr>
          <w:sz w:val="28"/>
          <w:szCs w:val="36"/>
          <w:lang w:val="ru-RU"/>
        </w:rPr>
        <w:t>підготовки</w:t>
      </w:r>
      <w:proofErr w:type="spellEnd"/>
      <w:r w:rsidRPr="00A85CD7">
        <w:rPr>
          <w:sz w:val="28"/>
          <w:szCs w:val="36"/>
          <w:lang w:val="ru-RU"/>
        </w:rPr>
        <w:t xml:space="preserve"> солдата до </w:t>
      </w:r>
      <w:proofErr w:type="spellStart"/>
      <w:r w:rsidRPr="00A85CD7">
        <w:rPr>
          <w:sz w:val="28"/>
          <w:szCs w:val="36"/>
          <w:lang w:val="ru-RU"/>
        </w:rPr>
        <w:t>виконання</w:t>
      </w:r>
      <w:proofErr w:type="spellEnd"/>
      <w:r w:rsidRPr="00A85CD7">
        <w:rPr>
          <w:sz w:val="28"/>
          <w:szCs w:val="36"/>
          <w:lang w:val="ru-RU"/>
        </w:rPr>
        <w:t xml:space="preserve"> </w:t>
      </w:r>
      <w:proofErr w:type="spellStart"/>
      <w:r w:rsidRPr="00A85CD7">
        <w:rPr>
          <w:sz w:val="28"/>
          <w:szCs w:val="36"/>
          <w:lang w:val="ru-RU"/>
        </w:rPr>
        <w:t>бойового</w:t>
      </w:r>
      <w:proofErr w:type="spellEnd"/>
      <w:r w:rsidRPr="00A85CD7">
        <w:rPr>
          <w:sz w:val="28"/>
          <w:szCs w:val="36"/>
          <w:lang w:val="ru-RU"/>
        </w:rPr>
        <w:t xml:space="preserve"> </w:t>
      </w:r>
      <w:proofErr w:type="spellStart"/>
      <w:r w:rsidRPr="00A85CD7">
        <w:rPr>
          <w:sz w:val="28"/>
          <w:szCs w:val="36"/>
          <w:lang w:val="ru-RU"/>
        </w:rPr>
        <w:t>завдання</w:t>
      </w:r>
      <w:proofErr w:type="spellEnd"/>
      <w:r w:rsidRPr="00A85CD7">
        <w:rPr>
          <w:sz w:val="28"/>
          <w:szCs w:val="36"/>
          <w:lang w:val="ru-RU"/>
        </w:rPr>
        <w:t xml:space="preserve">. Самоконтроль та </w:t>
      </w:r>
      <w:proofErr w:type="spellStart"/>
      <w:r w:rsidRPr="00A85CD7">
        <w:rPr>
          <w:sz w:val="28"/>
          <w:szCs w:val="36"/>
          <w:lang w:val="ru-RU"/>
        </w:rPr>
        <w:t>перевірка</w:t>
      </w:r>
      <w:proofErr w:type="spellEnd"/>
      <w:r w:rsidRPr="00A85CD7">
        <w:rPr>
          <w:sz w:val="28"/>
          <w:szCs w:val="36"/>
          <w:lang w:val="ru-RU"/>
        </w:rPr>
        <w:t xml:space="preserve"> командирами </w:t>
      </w:r>
      <w:proofErr w:type="spellStart"/>
      <w:r w:rsidRPr="00A85CD7">
        <w:rPr>
          <w:sz w:val="28"/>
          <w:szCs w:val="36"/>
          <w:lang w:val="ru-RU"/>
        </w:rPr>
        <w:t>підрозділу</w:t>
      </w:r>
      <w:proofErr w:type="spellEnd"/>
      <w:r w:rsidRPr="00A85CD7">
        <w:rPr>
          <w:sz w:val="28"/>
          <w:szCs w:val="36"/>
          <w:lang w:val="ru-RU"/>
        </w:rPr>
        <w:t xml:space="preserve"> </w:t>
      </w:r>
      <w:proofErr w:type="spellStart"/>
      <w:r w:rsidRPr="00A85CD7">
        <w:rPr>
          <w:sz w:val="28"/>
          <w:szCs w:val="36"/>
          <w:lang w:val="ru-RU"/>
        </w:rPr>
        <w:t>готовності</w:t>
      </w:r>
      <w:proofErr w:type="spellEnd"/>
      <w:r w:rsidRPr="00A85CD7">
        <w:rPr>
          <w:sz w:val="28"/>
          <w:szCs w:val="36"/>
          <w:lang w:val="ru-RU"/>
        </w:rPr>
        <w:t xml:space="preserve"> солдата до </w:t>
      </w:r>
      <w:proofErr w:type="spellStart"/>
      <w:r w:rsidRPr="00A85CD7">
        <w:rPr>
          <w:sz w:val="28"/>
          <w:szCs w:val="36"/>
          <w:lang w:val="ru-RU"/>
        </w:rPr>
        <w:t>виконання</w:t>
      </w:r>
      <w:proofErr w:type="spellEnd"/>
      <w:r w:rsidRPr="00A85CD7">
        <w:rPr>
          <w:sz w:val="28"/>
          <w:szCs w:val="36"/>
          <w:lang w:val="ru-RU"/>
        </w:rPr>
        <w:t xml:space="preserve"> </w:t>
      </w:r>
      <w:proofErr w:type="spellStart"/>
      <w:r w:rsidRPr="00A85CD7">
        <w:rPr>
          <w:sz w:val="28"/>
          <w:szCs w:val="36"/>
          <w:lang w:val="ru-RU"/>
        </w:rPr>
        <w:t>бойового</w:t>
      </w:r>
      <w:proofErr w:type="spellEnd"/>
      <w:r w:rsidRPr="00A85CD7">
        <w:rPr>
          <w:sz w:val="28"/>
          <w:szCs w:val="36"/>
          <w:lang w:val="ru-RU"/>
        </w:rPr>
        <w:t xml:space="preserve"> </w:t>
      </w:r>
      <w:proofErr w:type="spellStart"/>
      <w:r w:rsidRPr="00A85CD7">
        <w:rPr>
          <w:sz w:val="28"/>
          <w:szCs w:val="36"/>
          <w:lang w:val="ru-RU"/>
        </w:rPr>
        <w:t>завдання</w:t>
      </w:r>
      <w:proofErr w:type="spellEnd"/>
      <w:r w:rsidRPr="00A85CD7">
        <w:rPr>
          <w:sz w:val="28"/>
          <w:szCs w:val="36"/>
          <w:lang w:val="ru-RU"/>
        </w:rPr>
        <w:t xml:space="preserve"> за стандартною </w:t>
      </w:r>
      <w:proofErr w:type="spellStart"/>
      <w:r w:rsidRPr="00A85CD7">
        <w:rPr>
          <w:sz w:val="28"/>
          <w:szCs w:val="36"/>
          <w:lang w:val="ru-RU"/>
        </w:rPr>
        <w:t>операційною</w:t>
      </w:r>
      <w:proofErr w:type="spellEnd"/>
      <w:r w:rsidRPr="00A85CD7">
        <w:rPr>
          <w:sz w:val="28"/>
          <w:szCs w:val="36"/>
          <w:lang w:val="ru-RU"/>
        </w:rPr>
        <w:t xml:space="preserve"> процедурою (PRE-COMBAT CHEK).</w:t>
      </w:r>
    </w:p>
    <w:bookmarkEnd w:id="2"/>
    <w:p w14:paraId="138395C8" w14:textId="77777777" w:rsidR="00A85CD7" w:rsidRPr="00A85CD7" w:rsidRDefault="00A85CD7" w:rsidP="00A85CD7">
      <w:pPr>
        <w:jc w:val="both"/>
        <w:rPr>
          <w:color w:val="000000"/>
          <w:sz w:val="28"/>
          <w:szCs w:val="28"/>
        </w:rPr>
      </w:pPr>
    </w:p>
    <w:p w14:paraId="7411C480" w14:textId="4AFD788A" w:rsidR="00A85CD7" w:rsidRPr="00A85CD7" w:rsidRDefault="00A85CD7" w:rsidP="00A85CD7">
      <w:pPr>
        <w:tabs>
          <w:tab w:val="left" w:pos="851"/>
        </w:tabs>
        <w:spacing w:after="14"/>
        <w:ind w:right="93"/>
        <w:jc w:val="both"/>
        <w:rPr>
          <w:b/>
          <w:sz w:val="28"/>
          <w:szCs w:val="28"/>
          <w:lang w:eastAsia="en-US"/>
        </w:rPr>
      </w:pPr>
      <w:r w:rsidRPr="00A85CD7">
        <w:rPr>
          <w:b/>
          <w:sz w:val="28"/>
          <w:szCs w:val="28"/>
          <w:lang w:eastAsia="en-US"/>
        </w:rPr>
        <w:t>Мета:</w:t>
      </w:r>
      <w:r>
        <w:rPr>
          <w:b/>
          <w:sz w:val="28"/>
          <w:szCs w:val="28"/>
          <w:lang w:eastAsia="en-US"/>
        </w:rPr>
        <w:t xml:space="preserve"> </w:t>
      </w:r>
      <w:r w:rsidRPr="00A85CD7">
        <w:rPr>
          <w:bCs/>
          <w:sz w:val="28"/>
          <w:szCs w:val="28"/>
          <w:lang w:eastAsia="en-US"/>
        </w:rPr>
        <w:t>о</w:t>
      </w:r>
      <w:proofErr w:type="spellStart"/>
      <w:r w:rsidRPr="00A85CD7">
        <w:rPr>
          <w:bCs/>
          <w:color w:val="000000"/>
          <w:sz w:val="28"/>
          <w:szCs w:val="28"/>
          <w:lang w:val="ru-RU" w:eastAsia="en-US"/>
        </w:rPr>
        <w:t>знайомити</w:t>
      </w:r>
      <w:proofErr w:type="spellEnd"/>
      <w:r w:rsidRPr="00A85CD7">
        <w:rPr>
          <w:bCs/>
          <w:color w:val="000000"/>
          <w:sz w:val="28"/>
          <w:szCs w:val="28"/>
          <w:lang w:val="ru-RU" w:eastAsia="en-US"/>
        </w:rPr>
        <w:t xml:space="preserve"> з </w:t>
      </w:r>
      <w:r w:rsidRPr="00A85CD7">
        <w:rPr>
          <w:sz w:val="28"/>
          <w:szCs w:val="28"/>
        </w:rPr>
        <w:t>п</w:t>
      </w:r>
      <w:proofErr w:type="spellStart"/>
      <w:r w:rsidRPr="00A85CD7">
        <w:rPr>
          <w:sz w:val="28"/>
          <w:szCs w:val="28"/>
          <w:lang w:val="ru-RU"/>
        </w:rPr>
        <w:t>оряд</w:t>
      </w:r>
      <w:proofErr w:type="spellEnd"/>
      <w:r w:rsidRPr="00A85CD7">
        <w:rPr>
          <w:sz w:val="28"/>
          <w:szCs w:val="28"/>
        </w:rPr>
        <w:t>ком</w:t>
      </w:r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підготовки</w:t>
      </w:r>
      <w:proofErr w:type="spellEnd"/>
      <w:r w:rsidRPr="00A85CD7">
        <w:rPr>
          <w:sz w:val="28"/>
          <w:szCs w:val="28"/>
          <w:lang w:val="ru-RU"/>
        </w:rPr>
        <w:t xml:space="preserve"> солдата до </w:t>
      </w:r>
      <w:proofErr w:type="spellStart"/>
      <w:r w:rsidRPr="00A85CD7">
        <w:rPr>
          <w:sz w:val="28"/>
          <w:szCs w:val="28"/>
          <w:lang w:val="ru-RU"/>
        </w:rPr>
        <w:t>виконання</w:t>
      </w:r>
      <w:proofErr w:type="spellEnd"/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бойового</w:t>
      </w:r>
      <w:proofErr w:type="spellEnd"/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завдання</w:t>
      </w:r>
      <w:proofErr w:type="spellEnd"/>
      <w:r w:rsidRPr="00A85CD7">
        <w:rPr>
          <w:sz w:val="28"/>
          <w:szCs w:val="28"/>
          <w:lang w:val="ru-RU"/>
        </w:rPr>
        <w:t xml:space="preserve">. Самоконтроль та </w:t>
      </w:r>
      <w:proofErr w:type="spellStart"/>
      <w:r w:rsidRPr="00A85CD7">
        <w:rPr>
          <w:sz w:val="28"/>
          <w:szCs w:val="28"/>
          <w:lang w:val="ru-RU"/>
        </w:rPr>
        <w:t>перевірка</w:t>
      </w:r>
      <w:proofErr w:type="spellEnd"/>
      <w:r w:rsidRPr="00A85CD7">
        <w:rPr>
          <w:sz w:val="28"/>
          <w:szCs w:val="28"/>
          <w:lang w:val="ru-RU"/>
        </w:rPr>
        <w:t xml:space="preserve"> командирами </w:t>
      </w:r>
      <w:proofErr w:type="spellStart"/>
      <w:r w:rsidRPr="00A85CD7">
        <w:rPr>
          <w:sz w:val="28"/>
          <w:szCs w:val="28"/>
          <w:lang w:val="ru-RU"/>
        </w:rPr>
        <w:t>підрозділу</w:t>
      </w:r>
      <w:proofErr w:type="spellEnd"/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готовності</w:t>
      </w:r>
      <w:proofErr w:type="spellEnd"/>
      <w:r w:rsidRPr="00A85CD7">
        <w:rPr>
          <w:sz w:val="28"/>
          <w:szCs w:val="28"/>
          <w:lang w:val="ru-RU"/>
        </w:rPr>
        <w:t xml:space="preserve"> солдата до </w:t>
      </w:r>
      <w:proofErr w:type="spellStart"/>
      <w:r w:rsidRPr="00A85CD7">
        <w:rPr>
          <w:sz w:val="28"/>
          <w:szCs w:val="28"/>
          <w:lang w:val="ru-RU"/>
        </w:rPr>
        <w:t>виконання</w:t>
      </w:r>
      <w:proofErr w:type="spellEnd"/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бойового</w:t>
      </w:r>
      <w:proofErr w:type="spellEnd"/>
      <w:r w:rsidRPr="00A85CD7">
        <w:rPr>
          <w:sz w:val="28"/>
          <w:szCs w:val="28"/>
          <w:lang w:val="ru-RU"/>
        </w:rPr>
        <w:t xml:space="preserve"> </w:t>
      </w:r>
      <w:proofErr w:type="spellStart"/>
      <w:r w:rsidRPr="00A85CD7">
        <w:rPr>
          <w:sz w:val="28"/>
          <w:szCs w:val="28"/>
          <w:lang w:val="ru-RU"/>
        </w:rPr>
        <w:t>завдання</w:t>
      </w:r>
      <w:proofErr w:type="spellEnd"/>
      <w:r w:rsidRPr="00A85CD7">
        <w:rPr>
          <w:sz w:val="28"/>
          <w:szCs w:val="28"/>
          <w:lang w:val="ru-RU"/>
        </w:rPr>
        <w:t xml:space="preserve"> за стандартною </w:t>
      </w:r>
      <w:proofErr w:type="spellStart"/>
      <w:r w:rsidRPr="00A85CD7">
        <w:rPr>
          <w:sz w:val="28"/>
          <w:szCs w:val="28"/>
          <w:lang w:val="ru-RU"/>
        </w:rPr>
        <w:t>операційною</w:t>
      </w:r>
      <w:proofErr w:type="spellEnd"/>
      <w:r w:rsidRPr="00A85CD7">
        <w:rPr>
          <w:sz w:val="28"/>
          <w:szCs w:val="28"/>
          <w:lang w:val="ru-RU"/>
        </w:rPr>
        <w:t xml:space="preserve"> процедурою (PRE-COMBAT CHEK).</w:t>
      </w:r>
    </w:p>
    <w:p w14:paraId="33156B30" w14:textId="77777777" w:rsidR="00587585" w:rsidRPr="00A350FF" w:rsidRDefault="00587585" w:rsidP="00587585">
      <w:pPr>
        <w:jc w:val="both"/>
        <w:rPr>
          <w:color w:val="000000" w:themeColor="text1"/>
          <w:szCs w:val="28"/>
        </w:rPr>
      </w:pPr>
    </w:p>
    <w:p w14:paraId="57BDDD03" w14:textId="6C2CD765" w:rsidR="00587585" w:rsidRPr="0043421D" w:rsidRDefault="00587585" w:rsidP="00587585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>
        <w:rPr>
          <w:sz w:val="28"/>
          <w:szCs w:val="28"/>
        </w:rPr>
        <w:t xml:space="preserve"> </w:t>
      </w:r>
      <w:r w:rsidR="007345E9">
        <w:rPr>
          <w:sz w:val="28"/>
          <w:szCs w:val="28"/>
        </w:rPr>
        <w:t>38</w:t>
      </w:r>
      <w:r w:rsidRPr="0043421D">
        <w:rPr>
          <w:sz w:val="28"/>
          <w:szCs w:val="28"/>
        </w:rPr>
        <w:t xml:space="preserve"> хвилин</w:t>
      </w:r>
    </w:p>
    <w:p w14:paraId="29D4AE5B" w14:textId="77777777" w:rsidR="00587585" w:rsidRPr="0043421D" w:rsidRDefault="00587585" w:rsidP="00587585">
      <w:pPr>
        <w:rPr>
          <w:color w:val="000000" w:themeColor="text1"/>
          <w:sz w:val="28"/>
          <w:szCs w:val="28"/>
        </w:rPr>
      </w:pPr>
    </w:p>
    <w:p w14:paraId="5F31B2F9" w14:textId="77777777" w:rsidR="00587585" w:rsidRPr="0043421D" w:rsidRDefault="00587585" w:rsidP="00587585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Pr="0043421D">
        <w:rPr>
          <w:sz w:val="28"/>
          <w:szCs w:val="28"/>
        </w:rPr>
        <w:t xml:space="preserve"> практичне заняття.</w:t>
      </w:r>
    </w:p>
    <w:p w14:paraId="10ABD31A" w14:textId="77777777" w:rsidR="00587585" w:rsidRPr="0043421D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44C7BA4C" w14:textId="7749D4D1" w:rsidR="00587585" w:rsidRDefault="00587585" w:rsidP="0058758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Pr="00F74F28">
        <w:rPr>
          <w:color w:val="000000" w:themeColor="text1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 </w:t>
      </w:r>
      <w:bookmarkStart w:id="3" w:name="_Hlk181712663"/>
      <w:r w:rsidRPr="00F74F28">
        <w:rPr>
          <w:color w:val="000000" w:themeColor="text1"/>
          <w:sz w:val="28"/>
          <w:szCs w:val="28"/>
        </w:rPr>
        <w:t>штатна зброя, спорядження, засоби захисту на кожн</w:t>
      </w:r>
      <w:r>
        <w:rPr>
          <w:color w:val="000000" w:themeColor="text1"/>
          <w:sz w:val="28"/>
          <w:szCs w:val="28"/>
        </w:rPr>
        <w:t>ого військовослужбовця, комплект навчальних боєприпасів</w:t>
      </w:r>
      <w:r w:rsidRPr="00F74F28">
        <w:rPr>
          <w:color w:val="000000" w:themeColor="text1"/>
          <w:sz w:val="28"/>
          <w:szCs w:val="28"/>
        </w:rPr>
        <w:t>, комплект ротної НМТБ для проведення занять з тактичної підготовки</w:t>
      </w:r>
      <w:r w:rsidR="00A85CD7">
        <w:rPr>
          <w:color w:val="000000" w:themeColor="text1"/>
          <w:sz w:val="28"/>
          <w:szCs w:val="28"/>
        </w:rPr>
        <w:t xml:space="preserve">, </w:t>
      </w:r>
      <w:r w:rsidR="00A85CD7" w:rsidRPr="00A85CD7">
        <w:rPr>
          <w:sz w:val="28"/>
          <w:szCs w:val="28"/>
          <w:lang w:eastAsia="en-US"/>
        </w:rPr>
        <w:t xml:space="preserve">спорядження згідно </w:t>
      </w:r>
      <w:r w:rsidR="00A85CD7">
        <w:rPr>
          <w:sz w:val="28"/>
          <w:szCs w:val="28"/>
          <w:lang w:eastAsia="en-US"/>
        </w:rPr>
        <w:t xml:space="preserve"> </w:t>
      </w:r>
      <w:proofErr w:type="spellStart"/>
      <w:r w:rsidR="00A85CD7">
        <w:rPr>
          <w:sz w:val="28"/>
          <w:szCs w:val="28"/>
          <w:lang w:eastAsia="en-US"/>
        </w:rPr>
        <w:t>передбойового</w:t>
      </w:r>
      <w:proofErr w:type="spellEnd"/>
      <w:r w:rsidR="00A85CD7">
        <w:rPr>
          <w:sz w:val="28"/>
          <w:szCs w:val="28"/>
          <w:lang w:eastAsia="en-US"/>
        </w:rPr>
        <w:t xml:space="preserve"> контрольного списку </w:t>
      </w:r>
      <w:r w:rsidR="00A85CD7" w:rsidRPr="00A85CD7">
        <w:rPr>
          <w:color w:val="000000"/>
          <w:sz w:val="28"/>
          <w:szCs w:val="28"/>
          <w:lang w:eastAsia="en-US"/>
        </w:rPr>
        <w:t>PRE-COMBAT CHEK</w:t>
      </w:r>
      <w:r w:rsidR="00A85CD7">
        <w:rPr>
          <w:color w:val="000000"/>
          <w:sz w:val="28"/>
          <w:szCs w:val="28"/>
          <w:lang w:eastAsia="en-US"/>
        </w:rPr>
        <w:t>.</w:t>
      </w:r>
      <w:bookmarkEnd w:id="3"/>
    </w:p>
    <w:p w14:paraId="3D42BDD7" w14:textId="77777777" w:rsidR="00587585" w:rsidRDefault="00587585" w:rsidP="00587585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</w:p>
    <w:p w14:paraId="07A0EF16" w14:textId="6EF8D2DE" w:rsidR="00587585" w:rsidRDefault="00587585" w:rsidP="00587585">
      <w:pPr>
        <w:tabs>
          <w:tab w:val="left" w:pos="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Методичні рекомендації.</w:t>
      </w:r>
      <w:r w:rsidRPr="00587585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7D26DF">
        <w:rPr>
          <w:sz w:val="28"/>
          <w:szCs w:val="28"/>
        </w:rPr>
        <w:t>аняття провод</w:t>
      </w:r>
      <w:r>
        <w:rPr>
          <w:sz w:val="28"/>
          <w:szCs w:val="28"/>
        </w:rPr>
        <w:t>и</w:t>
      </w:r>
      <w:r w:rsidRPr="007D26DF">
        <w:rPr>
          <w:sz w:val="28"/>
          <w:szCs w:val="28"/>
        </w:rPr>
        <w:t xml:space="preserve">ться </w:t>
      </w:r>
      <w:r>
        <w:rPr>
          <w:sz w:val="28"/>
          <w:szCs w:val="28"/>
        </w:rPr>
        <w:t xml:space="preserve">у складі навчального взводу (групи) </w:t>
      </w:r>
      <w:r w:rsidRPr="007D26DF">
        <w:rPr>
          <w:sz w:val="28"/>
          <w:szCs w:val="28"/>
        </w:rPr>
        <w:t xml:space="preserve">у формі </w:t>
      </w:r>
      <w:r w:rsidRPr="00644334">
        <w:rPr>
          <w:color w:val="000000"/>
          <w:sz w:val="28"/>
          <w:szCs w:val="28"/>
          <w:lang w:eastAsia="en-US"/>
        </w:rPr>
        <w:t>розповіді, показу плакатів, навчально-матеріальної бази та методом практичного відпрацювання дій та вправ під керівництвом викладача</w:t>
      </w:r>
      <w:r>
        <w:rPr>
          <w:color w:val="000000"/>
          <w:sz w:val="28"/>
          <w:szCs w:val="28"/>
          <w:lang w:eastAsia="en-US"/>
        </w:rPr>
        <w:t xml:space="preserve"> (інструктора).</w:t>
      </w:r>
      <w:r w:rsidRPr="00644334">
        <w:rPr>
          <w:color w:val="000000"/>
          <w:sz w:val="28"/>
          <w:szCs w:val="28"/>
          <w:lang w:eastAsia="en-US"/>
        </w:rPr>
        <w:t xml:space="preserve"> </w:t>
      </w:r>
    </w:p>
    <w:p w14:paraId="4479BED7" w14:textId="4400D504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0D9B20DD" w14:textId="77777777" w:rsidR="00587585" w:rsidRPr="00075429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13488133" w14:textId="77777777" w:rsidR="00587585" w:rsidRDefault="00587585" w:rsidP="00587585">
      <w:pPr>
        <w:tabs>
          <w:tab w:val="left" w:pos="0"/>
        </w:tabs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5F913CDE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1D90B74" w14:textId="77777777" w:rsidR="00587585" w:rsidRPr="005C6668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1</w:t>
      </w:r>
      <w:r w:rsidRPr="00075429">
        <w:rPr>
          <w:b/>
          <w:i/>
          <w:sz w:val="28"/>
          <w:szCs w:val="28"/>
        </w:rPr>
        <w:t>:</w:t>
      </w:r>
    </w:p>
    <w:p w14:paraId="5E99562D" w14:textId="4A083BCA" w:rsidR="00587585" w:rsidRDefault="00587585" w:rsidP="00587585">
      <w:pPr>
        <w:jc w:val="both"/>
        <w:rPr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ab/>
      </w:r>
      <w:bookmarkStart w:id="4" w:name="_Hlk181712722"/>
      <w:r w:rsidR="00A85CD7" w:rsidRPr="00F74F28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Військовослужбовцям показується і пояснюється порядок комплектування видів спорядження</w:t>
      </w:r>
      <w:r w:rsidR="00A85CD7">
        <w:rPr>
          <w:bCs/>
          <w:color w:val="000000" w:themeColor="text1"/>
          <w:sz w:val="28"/>
          <w:szCs w:val="28"/>
        </w:rPr>
        <w:t xml:space="preserve">, </w:t>
      </w:r>
      <w:r w:rsidR="00A85CD7" w:rsidRPr="00F74F28">
        <w:rPr>
          <w:bCs/>
          <w:color w:val="000000" w:themeColor="text1"/>
          <w:sz w:val="28"/>
          <w:szCs w:val="28"/>
        </w:rPr>
        <w:t>повторюють порядок припасування та укладання спорядження</w:t>
      </w:r>
      <w:r w:rsidR="00A85CD7">
        <w:rPr>
          <w:bCs/>
          <w:color w:val="000000" w:themeColor="text1"/>
          <w:sz w:val="28"/>
          <w:szCs w:val="28"/>
        </w:rPr>
        <w:t xml:space="preserve"> та боєприпасів</w:t>
      </w:r>
      <w:r w:rsidR="00A85CD7" w:rsidRPr="00F74F28">
        <w:rPr>
          <w:bCs/>
          <w:color w:val="000000" w:themeColor="text1"/>
          <w:sz w:val="28"/>
          <w:szCs w:val="28"/>
        </w:rPr>
        <w:t xml:space="preserve">. На занятті повинні брати участь помічники інструкторів, які контролюють і допомагають військовослужбовцям правильно укомплектувати </w:t>
      </w:r>
      <w:r w:rsidR="00A85CD7" w:rsidRPr="00F74F28">
        <w:rPr>
          <w:bCs/>
          <w:color w:val="000000" w:themeColor="text1"/>
          <w:sz w:val="28"/>
          <w:szCs w:val="28"/>
        </w:rPr>
        <w:lastRenderedPageBreak/>
        <w:t>екіпірування</w:t>
      </w:r>
      <w:r w:rsidR="00A85CD7">
        <w:rPr>
          <w:bCs/>
          <w:color w:val="000000" w:themeColor="text1"/>
          <w:sz w:val="28"/>
          <w:szCs w:val="28"/>
        </w:rPr>
        <w:t>, спорядження та боєприпаси</w:t>
      </w:r>
      <w:r w:rsidR="00A85CD7" w:rsidRPr="00F74F28">
        <w:rPr>
          <w:bCs/>
          <w:color w:val="000000" w:themeColor="text1"/>
          <w:sz w:val="28"/>
          <w:szCs w:val="28"/>
        </w:rPr>
        <w:t>. Військовослужбовцям пояснюються правила утримання екіпірування</w:t>
      </w:r>
      <w:r w:rsidR="00A85CD7">
        <w:rPr>
          <w:bCs/>
          <w:color w:val="000000" w:themeColor="text1"/>
          <w:sz w:val="28"/>
          <w:szCs w:val="28"/>
        </w:rPr>
        <w:t>, спорядження та боєприпасів та догляд</w:t>
      </w:r>
      <w:r w:rsidR="00A85CD7" w:rsidRPr="00F74F28">
        <w:rPr>
          <w:bCs/>
          <w:color w:val="000000" w:themeColor="text1"/>
          <w:sz w:val="28"/>
          <w:szCs w:val="28"/>
        </w:rPr>
        <w:t xml:space="preserve"> за ним.</w:t>
      </w:r>
    </w:p>
    <w:bookmarkEnd w:id="4"/>
    <w:p w14:paraId="4D19D590" w14:textId="77777777" w:rsidR="00587585" w:rsidRPr="00D731C2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7322D97D" w14:textId="77777777" w:rsidR="00587585" w:rsidRPr="00075429" w:rsidRDefault="00587585" w:rsidP="00587585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1AFE8AFF" w14:textId="77777777" w:rsidR="00587585" w:rsidRDefault="00587585" w:rsidP="00587585">
      <w:pPr>
        <w:tabs>
          <w:tab w:val="left" w:pos="0"/>
        </w:tabs>
        <w:autoSpaceDE w:val="0"/>
        <w:autoSpaceDN w:val="0"/>
        <w:adjustRightInd w:val="0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  <w:lang w:eastAsia="uk-UA"/>
        </w:rPr>
        <w:tab/>
      </w: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p w14:paraId="32271268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1FF9FB59" w14:textId="77777777" w:rsidR="00587585" w:rsidRDefault="00587585" w:rsidP="00587585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42C3775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F587133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3EFB885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2AB6BF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155AD40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5885DC53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26241A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E7E8EC6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837FE3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7219932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EFED2A1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20E33E8F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8E3C625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65355D3E" w14:textId="77777777" w:rsidR="00587585" w:rsidRDefault="00587585" w:rsidP="00587585">
      <w:pPr>
        <w:tabs>
          <w:tab w:val="left" w:pos="426"/>
        </w:tabs>
        <w:jc w:val="both"/>
        <w:rPr>
          <w:bCs/>
          <w:color w:val="000000" w:themeColor="text1"/>
          <w:sz w:val="28"/>
          <w:szCs w:val="28"/>
        </w:rPr>
      </w:pPr>
    </w:p>
    <w:p w14:paraId="4B4711A1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07C1BDE" w14:textId="5F03F5DB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99CC393" w14:textId="2E07910E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735497D4" w14:textId="0F51A6BD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A766AEA" w14:textId="3BF06D12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1195321E" w14:textId="23B075ED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43A8D472" w14:textId="3EEB00F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5890DE9E" w14:textId="48B939E6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4EF18FB" w14:textId="639E024A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3FCAB80F" w14:textId="65B24B9F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040BECE8" w14:textId="588C2119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12DEAB5B" w14:textId="03606B6C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2505CBE7" w14:textId="6A6C2333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518F43E7" w14:textId="002CCFBC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522A1877" w14:textId="33F97DC6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055AF66A" w14:textId="0DAC000D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1A8AA766" w14:textId="5444C221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6CD8502A" w14:textId="418855D7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2651F93E" w14:textId="31D374B9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1831B5B3" w14:textId="46145B5C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1601AF44" w14:textId="59AD8B2F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71C16EDA" w14:textId="24C686CD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6F2E25A2" w14:textId="5866BCC6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7864DAC2" w14:textId="502934B8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57D85494" w14:textId="21319486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061B9B98" w14:textId="77777777" w:rsidR="00A85CD7" w:rsidRDefault="00A85CD7" w:rsidP="00587585">
      <w:pPr>
        <w:ind w:left="6804"/>
        <w:rPr>
          <w:rFonts w:eastAsia="Calibri"/>
          <w:sz w:val="28"/>
          <w:szCs w:val="28"/>
        </w:rPr>
      </w:pPr>
    </w:p>
    <w:p w14:paraId="33448D08" w14:textId="77777777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r w:rsidRPr="000623C3">
        <w:rPr>
          <w:rFonts w:eastAsia="Calibri"/>
          <w:sz w:val="28"/>
          <w:szCs w:val="28"/>
        </w:rPr>
        <w:lastRenderedPageBreak/>
        <w:t xml:space="preserve">ЗАТВЕРДЖЕНО </w:t>
      </w:r>
    </w:p>
    <w:p w14:paraId="67E3484A" w14:textId="77777777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15593DAA" w14:textId="02B8CAAF" w:rsidR="007345E9" w:rsidRPr="000623C3" w:rsidRDefault="007345E9" w:rsidP="007345E9">
      <w:pPr>
        <w:ind w:left="609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30</w:t>
      </w:r>
      <w:r w:rsidRPr="000623C3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07</w:t>
      </w:r>
      <w:r w:rsidRPr="000623C3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5</w:t>
      </w:r>
      <w:r w:rsidRPr="000623C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№6</w:t>
      </w:r>
    </w:p>
    <w:p w14:paraId="6664DF1B" w14:textId="77777777" w:rsidR="00587585" w:rsidRPr="001B78DF" w:rsidRDefault="00587585" w:rsidP="00587585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46CFFDED" w14:textId="77777777" w:rsidR="00587585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344D5540" w14:textId="77777777" w:rsidR="00587585" w:rsidRPr="00B175E8" w:rsidRDefault="00587585" w:rsidP="0058758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15CC3E29" w14:textId="15B6127D" w:rsidR="00587585" w:rsidRPr="00AA45C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A45CD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bookmarkStart w:id="5" w:name="_Hlk181710988"/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</w:t>
      </w:r>
      <w:r w:rsidR="00A2236F">
        <w:rPr>
          <w:rFonts w:eastAsia="Calibri"/>
          <w:sz w:val="28"/>
          <w:szCs w:val="28"/>
          <w:lang w:val="ru-RU"/>
        </w:rPr>
        <w:t>/</w:t>
      </w:r>
      <w:r w:rsidR="00A85CD7">
        <w:rPr>
          <w:rFonts w:eastAsia="Calibri"/>
          <w:sz w:val="28"/>
          <w:szCs w:val="28"/>
          <w:lang w:val="ru-RU"/>
        </w:rPr>
        <w:t>3</w:t>
      </w:r>
      <w:r w:rsidR="00A2236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1т</w:t>
      </w:r>
      <w:bookmarkEnd w:id="5"/>
    </w:p>
    <w:p w14:paraId="5779706D" w14:textId="77777777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8DAF504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2F6781D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30D515" wp14:editId="4FF8449E">
                <wp:simplePos x="0" y="0"/>
                <wp:positionH relativeFrom="margin">
                  <wp:posOffset>22860</wp:posOffset>
                </wp:positionH>
                <wp:positionV relativeFrom="paragraph">
                  <wp:posOffset>59055</wp:posOffset>
                </wp:positionV>
                <wp:extent cx="6429375" cy="1009650"/>
                <wp:effectExtent l="19050" t="19050" r="28575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009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8F34425" w14:textId="77777777" w:rsidR="00587585" w:rsidRPr="00587585" w:rsidRDefault="00587585" w:rsidP="00587585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87585">
                              <w:rPr>
                                <w:b/>
                                <w:sz w:val="28"/>
                                <w:szCs w:val="28"/>
                              </w:rPr>
                              <w:t>Навчальн</w:t>
                            </w:r>
                            <w:proofErr w:type="spellEnd"/>
                            <w:r w:rsidRPr="00587585">
                              <w:rPr>
                                <w:b/>
                                <w:sz w:val="28"/>
                                <w:szCs w:val="28"/>
                                <w:lang w:val="ru-RU"/>
                              </w:rPr>
                              <w:t>е</w:t>
                            </w:r>
                            <w:r w:rsidRPr="0058758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питання:</w:t>
                            </w:r>
                          </w:p>
                          <w:p w14:paraId="516313A9" w14:textId="7F233305" w:rsidR="00A85CD7" w:rsidRPr="00A85CD7" w:rsidRDefault="00A85CD7" w:rsidP="00A85CD7">
                            <w:pPr>
                              <w:spacing w:after="200"/>
                              <w:ind w:right="93"/>
                              <w:contextualSpacing/>
                              <w:jc w:val="both"/>
                              <w:rPr>
                                <w:bCs/>
                                <w:sz w:val="28"/>
                                <w:szCs w:val="36"/>
                                <w:lang w:val="ru-RU"/>
                              </w:rPr>
                            </w:pPr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Самоконтроль та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перевірка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командирами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підрозділу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готовності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солдата до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виконання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бойового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завдання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за стандартною </w:t>
                            </w:r>
                            <w:proofErr w:type="spellStart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>операційною</w:t>
                            </w:r>
                            <w:proofErr w:type="spellEnd"/>
                            <w:r w:rsidRPr="00A85CD7">
                              <w:rPr>
                                <w:sz w:val="28"/>
                                <w:szCs w:val="36"/>
                                <w:lang w:val="ru-RU"/>
                              </w:rPr>
                              <w:t xml:space="preserve"> процедурою (PRE-COMBAT CHEK).</w:t>
                            </w:r>
                          </w:p>
                          <w:p w14:paraId="35F0683D" w14:textId="77777777" w:rsidR="00587585" w:rsidRPr="003B1B36" w:rsidRDefault="00587585" w:rsidP="00587585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0D51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.8pt;margin-top:4.65pt;width:506.2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38F34425" w14:textId="77777777" w:rsidR="00587585" w:rsidRPr="00587585" w:rsidRDefault="00587585" w:rsidP="00587585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587585">
                        <w:rPr>
                          <w:b/>
                          <w:sz w:val="28"/>
                          <w:szCs w:val="28"/>
                        </w:rPr>
                        <w:t>Навчальн</w:t>
                      </w:r>
                      <w:proofErr w:type="spellEnd"/>
                      <w:r w:rsidRPr="00587585">
                        <w:rPr>
                          <w:b/>
                          <w:sz w:val="28"/>
                          <w:szCs w:val="28"/>
                          <w:lang w:val="ru-RU"/>
                        </w:rPr>
                        <w:t>е</w:t>
                      </w:r>
                      <w:r w:rsidRPr="00587585">
                        <w:rPr>
                          <w:b/>
                          <w:sz w:val="28"/>
                          <w:szCs w:val="28"/>
                        </w:rPr>
                        <w:t xml:space="preserve"> питання:</w:t>
                      </w:r>
                    </w:p>
                    <w:p w14:paraId="516313A9" w14:textId="7F233305" w:rsidR="00A85CD7" w:rsidRPr="00A85CD7" w:rsidRDefault="00A85CD7" w:rsidP="00A85CD7">
                      <w:pPr>
                        <w:spacing w:after="200"/>
                        <w:ind w:right="93"/>
                        <w:contextualSpacing/>
                        <w:jc w:val="both"/>
                        <w:rPr>
                          <w:bCs/>
                          <w:sz w:val="28"/>
                          <w:szCs w:val="36"/>
                          <w:lang w:val="ru-RU"/>
                        </w:rPr>
                      </w:pPr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Самоконтроль та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перевірка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командирами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підрозділу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готовності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солдата до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виконання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бойового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завдання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за стандартною </w:t>
                      </w:r>
                      <w:proofErr w:type="spellStart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>операційною</w:t>
                      </w:r>
                      <w:proofErr w:type="spellEnd"/>
                      <w:r w:rsidRPr="00A85CD7">
                        <w:rPr>
                          <w:sz w:val="28"/>
                          <w:szCs w:val="36"/>
                          <w:lang w:val="ru-RU"/>
                        </w:rPr>
                        <w:t xml:space="preserve"> процедурою (PRE-COMBAT CHEK).</w:t>
                      </w:r>
                    </w:p>
                    <w:p w14:paraId="35F0683D" w14:textId="77777777" w:rsidR="00587585" w:rsidRPr="003B1B36" w:rsidRDefault="00587585" w:rsidP="00587585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6ACC53" w14:textId="77777777" w:rsidR="00587585" w:rsidRPr="00F762D3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02D5330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65DD1367" w14:textId="77777777" w:rsidR="00587585" w:rsidRPr="004F57D1" w:rsidRDefault="00587585" w:rsidP="00587585">
      <w:pPr>
        <w:jc w:val="both"/>
        <w:rPr>
          <w:b/>
          <w:color w:val="000000" w:themeColor="text1"/>
          <w:sz w:val="28"/>
          <w:szCs w:val="28"/>
          <w:lang w:val="ru-RU" w:eastAsia="uk-UA"/>
        </w:rPr>
      </w:pPr>
    </w:p>
    <w:p w14:paraId="6D3E54BF" w14:textId="77777777" w:rsidR="00587585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0B46150E" w14:textId="77777777" w:rsidR="00587585" w:rsidRDefault="00587585" w:rsidP="00587585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1AA282B2" w14:textId="3E964C2F" w:rsidR="00587585" w:rsidRDefault="00587585" w:rsidP="00587585">
      <w:pPr>
        <w:jc w:val="both"/>
        <w:rPr>
          <w:sz w:val="28"/>
          <w:szCs w:val="28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>Мета</w:t>
      </w:r>
      <w:r w:rsidR="00A85CD7">
        <w:rPr>
          <w:b/>
          <w:color w:val="000000" w:themeColor="text1"/>
          <w:sz w:val="28"/>
          <w:szCs w:val="28"/>
          <w:lang w:eastAsia="uk-UA"/>
        </w:rPr>
        <w:t>:</w:t>
      </w:r>
      <w:r w:rsidRPr="00F71B5D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A85CD7" w:rsidRPr="00A85CD7">
        <w:rPr>
          <w:bCs/>
          <w:sz w:val="28"/>
          <w:szCs w:val="28"/>
          <w:lang w:eastAsia="en-US"/>
        </w:rPr>
        <w:t>о</w:t>
      </w:r>
      <w:proofErr w:type="spellStart"/>
      <w:r w:rsidR="00A85CD7" w:rsidRPr="00A85CD7">
        <w:rPr>
          <w:bCs/>
          <w:color w:val="000000"/>
          <w:sz w:val="28"/>
          <w:szCs w:val="28"/>
          <w:lang w:val="ru-RU" w:eastAsia="en-US"/>
        </w:rPr>
        <w:t>знайомити</w:t>
      </w:r>
      <w:proofErr w:type="spellEnd"/>
      <w:r w:rsidR="00A85CD7" w:rsidRPr="00A85CD7">
        <w:rPr>
          <w:bCs/>
          <w:color w:val="000000"/>
          <w:sz w:val="28"/>
          <w:szCs w:val="28"/>
          <w:lang w:val="ru-RU" w:eastAsia="en-US"/>
        </w:rPr>
        <w:t xml:space="preserve"> з </w:t>
      </w:r>
      <w:r w:rsidR="00A85CD7" w:rsidRPr="00A85CD7">
        <w:rPr>
          <w:sz w:val="28"/>
          <w:szCs w:val="28"/>
        </w:rPr>
        <w:t>п</w:t>
      </w:r>
      <w:proofErr w:type="spellStart"/>
      <w:r w:rsidR="00A85CD7" w:rsidRPr="00A85CD7">
        <w:rPr>
          <w:sz w:val="28"/>
          <w:szCs w:val="28"/>
          <w:lang w:val="ru-RU"/>
        </w:rPr>
        <w:t>оряд</w:t>
      </w:r>
      <w:proofErr w:type="spellEnd"/>
      <w:r w:rsidR="00A85CD7" w:rsidRPr="00A85CD7">
        <w:rPr>
          <w:sz w:val="28"/>
          <w:szCs w:val="28"/>
        </w:rPr>
        <w:t>ком</w:t>
      </w:r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підготовки</w:t>
      </w:r>
      <w:proofErr w:type="spellEnd"/>
      <w:r w:rsidR="00A85CD7" w:rsidRPr="00A85CD7">
        <w:rPr>
          <w:sz w:val="28"/>
          <w:szCs w:val="28"/>
          <w:lang w:val="ru-RU"/>
        </w:rPr>
        <w:t xml:space="preserve"> солдата до </w:t>
      </w:r>
      <w:proofErr w:type="spellStart"/>
      <w:r w:rsidR="00A85CD7" w:rsidRPr="00A85CD7">
        <w:rPr>
          <w:sz w:val="28"/>
          <w:szCs w:val="28"/>
          <w:lang w:val="ru-RU"/>
        </w:rPr>
        <w:t>виконання</w:t>
      </w:r>
      <w:proofErr w:type="spellEnd"/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бойового</w:t>
      </w:r>
      <w:proofErr w:type="spellEnd"/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завдання</w:t>
      </w:r>
      <w:proofErr w:type="spellEnd"/>
      <w:r w:rsidR="00A85CD7" w:rsidRPr="00A85CD7">
        <w:rPr>
          <w:sz w:val="28"/>
          <w:szCs w:val="28"/>
          <w:lang w:val="ru-RU"/>
        </w:rPr>
        <w:t xml:space="preserve">. Самоконтроль та </w:t>
      </w:r>
      <w:proofErr w:type="spellStart"/>
      <w:r w:rsidR="00A85CD7" w:rsidRPr="00A85CD7">
        <w:rPr>
          <w:sz w:val="28"/>
          <w:szCs w:val="28"/>
          <w:lang w:val="ru-RU"/>
        </w:rPr>
        <w:t>перевірка</w:t>
      </w:r>
      <w:proofErr w:type="spellEnd"/>
      <w:r w:rsidR="00A85CD7" w:rsidRPr="00A85CD7">
        <w:rPr>
          <w:sz w:val="28"/>
          <w:szCs w:val="28"/>
          <w:lang w:val="ru-RU"/>
        </w:rPr>
        <w:t xml:space="preserve"> командирами </w:t>
      </w:r>
      <w:proofErr w:type="spellStart"/>
      <w:r w:rsidR="00A85CD7" w:rsidRPr="00A85CD7">
        <w:rPr>
          <w:sz w:val="28"/>
          <w:szCs w:val="28"/>
          <w:lang w:val="ru-RU"/>
        </w:rPr>
        <w:t>підрозділу</w:t>
      </w:r>
      <w:proofErr w:type="spellEnd"/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готовності</w:t>
      </w:r>
      <w:proofErr w:type="spellEnd"/>
      <w:r w:rsidR="00A85CD7" w:rsidRPr="00A85CD7">
        <w:rPr>
          <w:sz w:val="28"/>
          <w:szCs w:val="28"/>
          <w:lang w:val="ru-RU"/>
        </w:rPr>
        <w:t xml:space="preserve"> солдата до </w:t>
      </w:r>
      <w:proofErr w:type="spellStart"/>
      <w:r w:rsidR="00A85CD7" w:rsidRPr="00A85CD7">
        <w:rPr>
          <w:sz w:val="28"/>
          <w:szCs w:val="28"/>
          <w:lang w:val="ru-RU"/>
        </w:rPr>
        <w:t>виконання</w:t>
      </w:r>
      <w:proofErr w:type="spellEnd"/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бойового</w:t>
      </w:r>
      <w:proofErr w:type="spellEnd"/>
      <w:r w:rsidR="00A85CD7" w:rsidRPr="00A85CD7">
        <w:rPr>
          <w:sz w:val="28"/>
          <w:szCs w:val="28"/>
          <w:lang w:val="ru-RU"/>
        </w:rPr>
        <w:t xml:space="preserve"> </w:t>
      </w:r>
      <w:proofErr w:type="spellStart"/>
      <w:r w:rsidR="00A85CD7" w:rsidRPr="00A85CD7">
        <w:rPr>
          <w:sz w:val="28"/>
          <w:szCs w:val="28"/>
          <w:lang w:val="ru-RU"/>
        </w:rPr>
        <w:t>завдання</w:t>
      </w:r>
      <w:proofErr w:type="spellEnd"/>
      <w:r w:rsidR="00A85CD7" w:rsidRPr="00A85CD7">
        <w:rPr>
          <w:sz w:val="28"/>
          <w:szCs w:val="28"/>
          <w:lang w:val="ru-RU"/>
        </w:rPr>
        <w:t xml:space="preserve"> за стандартною </w:t>
      </w:r>
      <w:proofErr w:type="spellStart"/>
      <w:r w:rsidR="00A85CD7" w:rsidRPr="00A85CD7">
        <w:rPr>
          <w:sz w:val="28"/>
          <w:szCs w:val="28"/>
          <w:lang w:val="ru-RU"/>
        </w:rPr>
        <w:t>операційною</w:t>
      </w:r>
      <w:proofErr w:type="spellEnd"/>
      <w:r w:rsidR="00A85CD7" w:rsidRPr="00A85CD7">
        <w:rPr>
          <w:sz w:val="28"/>
          <w:szCs w:val="28"/>
          <w:lang w:val="ru-RU"/>
        </w:rPr>
        <w:t xml:space="preserve"> процедурою (SOP, PRE-COMBAT CHEK).</w:t>
      </w:r>
    </w:p>
    <w:p w14:paraId="677C9A83" w14:textId="77777777" w:rsidR="00587585" w:rsidRPr="001B78DF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240881B" w14:textId="7DA6FDAF" w:rsidR="00587585" w:rsidRPr="00933396" w:rsidRDefault="00587585" w:rsidP="0058758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7345E9">
        <w:rPr>
          <w:sz w:val="28"/>
          <w:szCs w:val="28"/>
        </w:rPr>
        <w:t>38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70B23897" w14:textId="77777777" w:rsidR="00587585" w:rsidRPr="00F762D3" w:rsidRDefault="00587585" w:rsidP="0058758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0031EF52" w14:textId="6AA1E18A" w:rsidR="00587585" w:rsidRPr="007B1E17" w:rsidRDefault="00587585" w:rsidP="00587585">
      <w:pPr>
        <w:tabs>
          <w:tab w:val="left" w:pos="426"/>
        </w:tabs>
        <w:jc w:val="both"/>
        <w:rPr>
          <w:color w:val="000000" w:themeColor="text1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43421D">
        <w:rPr>
          <w:b/>
          <w:color w:val="000000" w:themeColor="text1"/>
          <w:sz w:val="28"/>
          <w:szCs w:val="28"/>
        </w:rPr>
        <w:t>:</w:t>
      </w:r>
      <w:r w:rsidRPr="00F74F28">
        <w:rPr>
          <w:color w:val="000000" w:themeColor="text1"/>
        </w:rPr>
        <w:t xml:space="preserve"> </w:t>
      </w:r>
      <w:r w:rsidRPr="00F74F28">
        <w:rPr>
          <w:color w:val="000000" w:themeColor="text1"/>
          <w:sz w:val="28"/>
          <w:szCs w:val="28"/>
        </w:rPr>
        <w:t xml:space="preserve"> </w:t>
      </w:r>
      <w:r w:rsidR="00A85CD7" w:rsidRPr="00F74F28">
        <w:rPr>
          <w:color w:val="000000" w:themeColor="text1"/>
          <w:sz w:val="28"/>
          <w:szCs w:val="28"/>
        </w:rPr>
        <w:t>штатна зброя, спорядження, засоби захисту на кожн</w:t>
      </w:r>
      <w:r w:rsidR="00A85CD7">
        <w:rPr>
          <w:color w:val="000000" w:themeColor="text1"/>
          <w:sz w:val="28"/>
          <w:szCs w:val="28"/>
        </w:rPr>
        <w:t>ого військовослужбовця, комплект навчальних боєприпасів</w:t>
      </w:r>
      <w:r w:rsidR="00A85CD7" w:rsidRPr="00F74F28">
        <w:rPr>
          <w:color w:val="000000" w:themeColor="text1"/>
          <w:sz w:val="28"/>
          <w:szCs w:val="28"/>
        </w:rPr>
        <w:t>, комплект ротної НМТБ для проведення занять з тактичної підготовки</w:t>
      </w:r>
      <w:r w:rsidR="00A85CD7">
        <w:rPr>
          <w:color w:val="000000" w:themeColor="text1"/>
          <w:sz w:val="28"/>
          <w:szCs w:val="28"/>
        </w:rPr>
        <w:t xml:space="preserve">, </w:t>
      </w:r>
      <w:r w:rsidR="00A85CD7" w:rsidRPr="00A85CD7">
        <w:rPr>
          <w:sz w:val="28"/>
          <w:szCs w:val="28"/>
          <w:lang w:eastAsia="en-US"/>
        </w:rPr>
        <w:t xml:space="preserve">спорядження згідно </w:t>
      </w:r>
      <w:r w:rsidR="00A85CD7">
        <w:rPr>
          <w:sz w:val="28"/>
          <w:szCs w:val="28"/>
          <w:lang w:eastAsia="en-US"/>
        </w:rPr>
        <w:t xml:space="preserve"> </w:t>
      </w:r>
      <w:proofErr w:type="spellStart"/>
      <w:r w:rsidR="00A85CD7">
        <w:rPr>
          <w:sz w:val="28"/>
          <w:szCs w:val="28"/>
          <w:lang w:eastAsia="en-US"/>
        </w:rPr>
        <w:t>передбойового</w:t>
      </w:r>
      <w:proofErr w:type="spellEnd"/>
      <w:r w:rsidR="00A85CD7">
        <w:rPr>
          <w:sz w:val="28"/>
          <w:szCs w:val="28"/>
          <w:lang w:eastAsia="en-US"/>
        </w:rPr>
        <w:t xml:space="preserve"> контрольного списку </w:t>
      </w:r>
      <w:r w:rsidR="00A85CD7" w:rsidRPr="00A85CD7">
        <w:rPr>
          <w:color w:val="000000"/>
          <w:sz w:val="28"/>
          <w:szCs w:val="28"/>
          <w:lang w:eastAsia="en-US"/>
        </w:rPr>
        <w:t>PRE-COMBAT CHEK</w:t>
      </w:r>
      <w:r w:rsidR="00A85CD7">
        <w:rPr>
          <w:color w:val="000000"/>
          <w:sz w:val="28"/>
          <w:szCs w:val="28"/>
          <w:lang w:eastAsia="en-US"/>
        </w:rPr>
        <w:t>.</w:t>
      </w:r>
    </w:p>
    <w:p w14:paraId="16B6D703" w14:textId="77777777" w:rsidR="00587585" w:rsidRPr="00F762D3" w:rsidRDefault="00587585" w:rsidP="00587585">
      <w:pPr>
        <w:tabs>
          <w:tab w:val="left" w:pos="426"/>
        </w:tabs>
        <w:jc w:val="both"/>
        <w:rPr>
          <w:sz w:val="28"/>
          <w:szCs w:val="28"/>
        </w:rPr>
      </w:pPr>
    </w:p>
    <w:p w14:paraId="7771F885" w14:textId="38EA98A3" w:rsidR="00E76DA1" w:rsidRDefault="00587585" w:rsidP="00E76DA1">
      <w:pPr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E76DA1" w:rsidRPr="00F74F28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(групи). Військовослужбовцям показується і пояснюється порядок комплектування видів спорядження</w:t>
      </w:r>
      <w:r w:rsidR="00E76DA1">
        <w:rPr>
          <w:bCs/>
          <w:color w:val="000000" w:themeColor="text1"/>
          <w:sz w:val="28"/>
          <w:szCs w:val="28"/>
        </w:rPr>
        <w:t xml:space="preserve">, </w:t>
      </w:r>
      <w:r w:rsidR="00E76DA1" w:rsidRPr="00F74F28">
        <w:rPr>
          <w:bCs/>
          <w:color w:val="000000" w:themeColor="text1"/>
          <w:sz w:val="28"/>
          <w:szCs w:val="28"/>
        </w:rPr>
        <w:t>повторюють порядок припасування та укладання спорядження</w:t>
      </w:r>
      <w:r w:rsidR="00E76DA1">
        <w:rPr>
          <w:bCs/>
          <w:color w:val="000000" w:themeColor="text1"/>
          <w:sz w:val="28"/>
          <w:szCs w:val="28"/>
        </w:rPr>
        <w:t xml:space="preserve"> та боєприпасів</w:t>
      </w:r>
      <w:r w:rsidR="00E76DA1" w:rsidRPr="00F74F28">
        <w:rPr>
          <w:bCs/>
          <w:color w:val="000000" w:themeColor="text1"/>
          <w:sz w:val="28"/>
          <w:szCs w:val="28"/>
        </w:rPr>
        <w:t>. На занятті повинні брати участь помічники інструкторів, які контролюють і допомагають військовослужбовцям правильно укомплектувати екіпірування</w:t>
      </w:r>
      <w:r w:rsidR="00E76DA1">
        <w:rPr>
          <w:bCs/>
          <w:color w:val="000000" w:themeColor="text1"/>
          <w:sz w:val="28"/>
          <w:szCs w:val="28"/>
        </w:rPr>
        <w:t>, спорядження та боєприпаси</w:t>
      </w:r>
      <w:r w:rsidR="00E76DA1" w:rsidRPr="00F74F28">
        <w:rPr>
          <w:bCs/>
          <w:color w:val="000000" w:themeColor="text1"/>
          <w:sz w:val="28"/>
          <w:szCs w:val="28"/>
        </w:rPr>
        <w:t>. Військовослужбовцям пояснюються правила утримання екіпірування</w:t>
      </w:r>
      <w:r w:rsidR="00E76DA1">
        <w:rPr>
          <w:bCs/>
          <w:color w:val="000000" w:themeColor="text1"/>
          <w:sz w:val="28"/>
          <w:szCs w:val="28"/>
        </w:rPr>
        <w:t>, спорядження та боєприпасів та догляд</w:t>
      </w:r>
      <w:r w:rsidR="00E76DA1" w:rsidRPr="00F74F28">
        <w:rPr>
          <w:bCs/>
          <w:color w:val="000000" w:themeColor="text1"/>
          <w:sz w:val="28"/>
          <w:szCs w:val="28"/>
        </w:rPr>
        <w:t xml:space="preserve"> за ним.</w:t>
      </w:r>
    </w:p>
    <w:p w14:paraId="7F6346BC" w14:textId="6A57EC11" w:rsidR="00587585" w:rsidRPr="004143F3" w:rsidRDefault="00587585" w:rsidP="00587585">
      <w:pPr>
        <w:jc w:val="both"/>
        <w:rPr>
          <w:bCs/>
          <w:color w:val="000000" w:themeColor="text1"/>
          <w:sz w:val="28"/>
          <w:szCs w:val="28"/>
        </w:rPr>
      </w:pPr>
    </w:p>
    <w:p w14:paraId="1E9D8ECB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1D7BCE66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31A9F1ED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5FB2E6E4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6D5091D7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46F7DD37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2DEE676A" w14:textId="77777777" w:rsidR="00587585" w:rsidRPr="00F762D3" w:rsidRDefault="00587585" w:rsidP="00587585">
      <w:pPr>
        <w:rPr>
          <w:b/>
          <w:sz w:val="28"/>
          <w:szCs w:val="28"/>
        </w:rPr>
      </w:pPr>
    </w:p>
    <w:p w14:paraId="2E021E95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225C0223" w14:textId="77777777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3ECAC18C" w14:textId="5E328CF4" w:rsidR="00587585" w:rsidRDefault="00587585" w:rsidP="00587585">
      <w:pPr>
        <w:ind w:left="6804"/>
        <w:rPr>
          <w:rFonts w:eastAsia="Calibri"/>
          <w:sz w:val="28"/>
          <w:szCs w:val="28"/>
        </w:rPr>
      </w:pPr>
    </w:p>
    <w:p w14:paraId="27FA4694" w14:textId="477255E9" w:rsidR="007E2E45" w:rsidRDefault="007E2E45" w:rsidP="00E76DA1">
      <w:pPr>
        <w:rPr>
          <w:rFonts w:eastAsia="Calibri"/>
          <w:sz w:val="28"/>
          <w:szCs w:val="28"/>
        </w:rPr>
      </w:pPr>
    </w:p>
    <w:p w14:paraId="7ED25AD2" w14:textId="77777777" w:rsidR="007E2E45" w:rsidRDefault="007E2E45" w:rsidP="007E2E45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6F319DB" w14:textId="77777777" w:rsidR="007E2E45" w:rsidRDefault="007E2E45" w:rsidP="007E2E4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7E2E45" w14:paraId="3A14FBF3" w14:textId="77777777" w:rsidTr="007E2E4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33D23C" w14:textId="77777777" w:rsidR="007E2E45" w:rsidRDefault="007E2E45" w:rsidP="00A858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7E2E45" w14:paraId="460012A3" w14:textId="77777777" w:rsidTr="007E2E4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25CF0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5843DDA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5D45A5C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53F62F2B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267C56F8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0B21337A" w14:textId="77777777" w:rsidR="007E2E45" w:rsidRDefault="007E2E45" w:rsidP="00A858D6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13C07875" w14:textId="77777777" w:rsidR="007E2E45" w:rsidRDefault="007E2E45" w:rsidP="00A858D6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68494130" w14:textId="77777777" w:rsidR="00E76DA1" w:rsidRPr="00A85CD7" w:rsidRDefault="007E2E45" w:rsidP="00E76DA1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підготовки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до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бойового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завдання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. Самоконтроль та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перевірка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командирами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підрозділу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готовності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солдата до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бойового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завдання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за стандартною </w:t>
            </w:r>
            <w:proofErr w:type="spellStart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>операційною</w:t>
            </w:r>
            <w:proofErr w:type="spellEnd"/>
            <w:r w:rsidR="00E76DA1" w:rsidRPr="00A85CD7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процедурою (PRE-COMBAT CHEK).</w:t>
            </w:r>
          </w:p>
          <w:p w14:paraId="361FED9B" w14:textId="77777777" w:rsidR="007E2E45" w:rsidRDefault="007E2E45" w:rsidP="00A858D6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01EB1254" w14:textId="77777777" w:rsidR="007E2E45" w:rsidRDefault="007E2E45" w:rsidP="00A858D6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13E8C3B6" w14:textId="3989D871" w:rsidR="00E76DA1" w:rsidRPr="00E76DA1" w:rsidRDefault="00E76DA1" w:rsidP="00E76DA1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послідовність дій с</w:t>
            </w:r>
            <w:r w:rsidRPr="00E76DA1">
              <w:rPr>
                <w:bCs/>
                <w:color w:val="000000" w:themeColor="text1"/>
                <w:sz w:val="28"/>
                <w:szCs w:val="28"/>
              </w:rPr>
              <w:t>амоконтрол</w:t>
            </w:r>
            <w:r>
              <w:rPr>
                <w:bCs/>
                <w:color w:val="000000" w:themeColor="text1"/>
                <w:sz w:val="28"/>
                <w:szCs w:val="28"/>
              </w:rPr>
              <w:t>ю</w:t>
            </w:r>
            <w:r w:rsidRPr="00E76DA1">
              <w:rPr>
                <w:bCs/>
                <w:color w:val="000000" w:themeColor="text1"/>
                <w:sz w:val="28"/>
                <w:szCs w:val="28"/>
              </w:rPr>
              <w:t xml:space="preserve"> виконання бойового завдання за стандартною операційною процедурою (PRE-COMBAT CHEK)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5CD7">
              <w:rPr>
                <w:sz w:val="28"/>
                <w:szCs w:val="28"/>
                <w:lang w:eastAsia="en-US"/>
              </w:rPr>
              <w:t xml:space="preserve">згідно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передбойового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контрольного списку </w:t>
            </w:r>
          </w:p>
          <w:p w14:paraId="7CA4BBC0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>
              <w:rPr>
                <w:sz w:val="28"/>
                <w:szCs w:val="28"/>
              </w:rPr>
              <w:t xml:space="preserve"> (по елементах);</w:t>
            </w:r>
          </w:p>
          <w:p w14:paraId="56C3BEEB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DF919FB" w14:textId="1AE213E8" w:rsidR="007E2E45" w:rsidRPr="00E76DA1" w:rsidRDefault="00E76DA1" w:rsidP="00E76DA1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послідовність дій с</w:t>
            </w:r>
            <w:r w:rsidRPr="00E76DA1">
              <w:rPr>
                <w:bCs/>
                <w:color w:val="000000" w:themeColor="text1"/>
                <w:sz w:val="28"/>
                <w:szCs w:val="28"/>
              </w:rPr>
              <w:t>амоконтрол</w:t>
            </w:r>
            <w:r>
              <w:rPr>
                <w:bCs/>
                <w:color w:val="000000" w:themeColor="text1"/>
                <w:sz w:val="28"/>
                <w:szCs w:val="28"/>
              </w:rPr>
              <w:t>ю</w:t>
            </w:r>
            <w:r w:rsidRPr="00E76DA1">
              <w:rPr>
                <w:bCs/>
                <w:color w:val="000000" w:themeColor="text1"/>
                <w:sz w:val="28"/>
                <w:szCs w:val="28"/>
              </w:rPr>
              <w:t xml:space="preserve"> виконання бойового завдання за стандартною операційною процедурою (PRE-COMBAT CHEK)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A85CD7">
              <w:rPr>
                <w:sz w:val="28"/>
                <w:szCs w:val="28"/>
                <w:lang w:eastAsia="en-US"/>
              </w:rPr>
              <w:t xml:space="preserve">згідно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en-US"/>
              </w:rPr>
              <w:t>передбойового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контрольного списку </w:t>
            </w:r>
          </w:p>
          <w:p w14:paraId="78668474" w14:textId="77777777" w:rsidR="007E2E45" w:rsidRDefault="007E2E45" w:rsidP="00A858D6">
            <w:pPr>
              <w:ind w:firstLine="67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0FF440EB" w14:textId="77777777" w:rsidR="007E2E45" w:rsidRDefault="007E2E45" w:rsidP="00A858D6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86B24B4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16BE31C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4827E936" w14:textId="0FBA9785" w:rsidR="007E2E45" w:rsidRPr="00E76DA1" w:rsidRDefault="007E2E45" w:rsidP="00E76DA1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3E2A9C9A" w14:textId="77777777" w:rsidR="007E2E45" w:rsidRDefault="007E2E45" w:rsidP="007E2E4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03C68D93" w14:textId="77777777" w:rsidR="007E2E45" w:rsidRDefault="007E2E45" w:rsidP="00A858D6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7331FAC5" w14:textId="77777777" w:rsidR="007E2E45" w:rsidRDefault="007E2E45" w:rsidP="00A858D6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5F6E4483" w14:textId="77777777" w:rsidR="007E2E45" w:rsidRDefault="007E2E45" w:rsidP="00A858D6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244733A0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5A945964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8362A1F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0FAA41B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4A76662A" w14:textId="77777777" w:rsidR="007E2E45" w:rsidRDefault="007E2E45" w:rsidP="007E2E4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B3A489A" w14:textId="77777777" w:rsidR="007E2E45" w:rsidRDefault="007E2E45" w:rsidP="00A858D6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0856A3B0" w14:textId="77777777" w:rsidR="007E2E45" w:rsidRDefault="007E2E45" w:rsidP="00587585">
      <w:pPr>
        <w:ind w:left="6804"/>
        <w:rPr>
          <w:rFonts w:eastAsia="Calibri"/>
          <w:sz w:val="28"/>
          <w:szCs w:val="28"/>
        </w:rPr>
      </w:pPr>
    </w:p>
    <w:p w14:paraId="6F5AFEF0" w14:textId="77777777" w:rsidR="00587585" w:rsidRDefault="00587585" w:rsidP="007E2E45">
      <w:pPr>
        <w:rPr>
          <w:rFonts w:eastAsia="Calibri"/>
          <w:sz w:val="28"/>
          <w:szCs w:val="28"/>
        </w:rPr>
      </w:pPr>
    </w:p>
    <w:p w14:paraId="3882DFAC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3EEE5B0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647A23C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95BCAFF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69B28E8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AFFC74" w14:textId="77777777" w:rsidR="00E76DA1" w:rsidRDefault="00E76DA1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0F33FB7" w14:textId="197D3D93" w:rsidR="00587585" w:rsidRPr="00AE532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E532D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5EE01324" w14:textId="6B2A72FF" w:rsidR="00587585" w:rsidRPr="00AE532D" w:rsidRDefault="00587585" w:rsidP="0058758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E532D">
        <w:rPr>
          <w:rFonts w:eastAsia="Calibri"/>
          <w:sz w:val="28"/>
          <w:szCs w:val="28"/>
          <w:lang w:val="ru-RU" w:eastAsia="en-US"/>
        </w:rPr>
        <w:t>ДО ОПЕРАЦІЙНО</w:t>
      </w:r>
      <w:r>
        <w:rPr>
          <w:rFonts w:eastAsia="Calibri"/>
          <w:sz w:val="28"/>
          <w:szCs w:val="28"/>
          <w:lang w:val="ru-RU" w:eastAsia="en-US"/>
        </w:rPr>
        <w:t xml:space="preserve">Ї </w:t>
      </w:r>
      <w:r w:rsidRPr="00AE532D">
        <w:rPr>
          <w:rFonts w:eastAsia="Calibri"/>
          <w:sz w:val="28"/>
          <w:szCs w:val="28"/>
          <w:lang w:val="ru-RU" w:eastAsia="en-US"/>
        </w:rPr>
        <w:t xml:space="preserve">КАРТКИ </w:t>
      </w:r>
      <w:r w:rsidRPr="008A2575">
        <w:rPr>
          <w:rFonts w:eastAsia="Calibri"/>
          <w:sz w:val="28"/>
          <w:szCs w:val="28"/>
          <w:lang w:val="ru-RU"/>
        </w:rPr>
        <w:t>№</w:t>
      </w:r>
      <w:r>
        <w:rPr>
          <w:rFonts w:eastAsia="Calibri"/>
          <w:sz w:val="28"/>
          <w:szCs w:val="28"/>
          <w:lang w:val="ru-RU"/>
        </w:rPr>
        <w:t>2/1</w:t>
      </w:r>
      <w:r w:rsidR="00A2236F">
        <w:rPr>
          <w:rFonts w:eastAsia="Calibri"/>
          <w:sz w:val="28"/>
          <w:szCs w:val="28"/>
          <w:lang w:val="ru-RU"/>
        </w:rPr>
        <w:t>/</w:t>
      </w:r>
      <w:r w:rsidR="00A85CD7">
        <w:rPr>
          <w:rFonts w:eastAsia="Calibri"/>
          <w:sz w:val="28"/>
          <w:szCs w:val="28"/>
          <w:lang w:val="ru-RU"/>
        </w:rPr>
        <w:t>3</w:t>
      </w:r>
      <w:r w:rsidR="00A2236F">
        <w:rPr>
          <w:rFonts w:eastAsia="Calibri"/>
          <w:sz w:val="28"/>
          <w:szCs w:val="28"/>
          <w:lang w:val="ru-RU"/>
        </w:rPr>
        <w:t>/</w:t>
      </w:r>
      <w:r>
        <w:rPr>
          <w:rFonts w:eastAsia="Calibri"/>
          <w:sz w:val="28"/>
          <w:szCs w:val="28"/>
          <w:lang w:val="ru-RU"/>
        </w:rPr>
        <w:t>1т</w:t>
      </w:r>
    </w:p>
    <w:p w14:paraId="554B26BE" w14:textId="733CC830" w:rsidR="00587585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3107EA">
        <w:rPr>
          <w:rFonts w:eastAsia="Calibri"/>
          <w:sz w:val="28"/>
          <w:szCs w:val="28"/>
          <w:u w:val="single"/>
          <w:lang w:eastAsia="en-US"/>
        </w:rPr>
        <w:t>для проведення заняття з</w:t>
      </w:r>
      <w:r w:rsidRPr="003107EA">
        <w:rPr>
          <w:rFonts w:eastAsia="Calibri"/>
          <w:color w:val="000000" w:themeColor="text1"/>
          <w:sz w:val="28"/>
          <w:szCs w:val="28"/>
          <w:u w:val="single"/>
          <w:lang w:eastAsia="en-US"/>
        </w:rPr>
        <w:t xml:space="preserve"> тактичної </w:t>
      </w:r>
      <w:r w:rsidRPr="003107EA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3107EA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3107EA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DD8DF7B" w14:textId="77777777" w:rsidR="00E76DA1" w:rsidRDefault="00E76DA1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016F7459" w14:textId="77777777" w:rsidR="00E76DA1" w:rsidRPr="00E76DA1" w:rsidRDefault="00E76DA1" w:rsidP="00E76DA1">
      <w:pPr>
        <w:jc w:val="center"/>
        <w:rPr>
          <w:b/>
          <w:bCs/>
          <w:sz w:val="28"/>
          <w:szCs w:val="28"/>
        </w:rPr>
      </w:pPr>
      <w:r w:rsidRPr="00E76DA1">
        <w:rPr>
          <w:b/>
          <w:bCs/>
          <w:sz w:val="28"/>
          <w:szCs w:val="28"/>
        </w:rPr>
        <w:t>Порядок підготовки солдата до виконання бойового завдання.</w:t>
      </w:r>
    </w:p>
    <w:p w14:paraId="2BCF318E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8"/>
          <w:szCs w:val="28"/>
          <w:lang w:eastAsia="uk-UA"/>
        </w:rPr>
      </w:pPr>
      <w:r w:rsidRPr="00E76DA1">
        <w:rPr>
          <w:rFonts w:eastAsia="Calibri"/>
          <w:sz w:val="28"/>
          <w:szCs w:val="28"/>
          <w:lang w:eastAsia="uk-UA"/>
        </w:rPr>
        <w:t>Солдат в бою діє в складі свого відділення. Місце йому в вказує командир відділення. На позиції солдатів розташовується так, щоб він не спостерігався противником і в той же час всі підступи до позиції відділення і на флангах знаходилися під дійсним, особливо фланговим, вогнем, а загородження і природні перешкоди добре проглядалися і прострілювалися.</w:t>
      </w:r>
    </w:p>
    <w:p w14:paraId="46ACE968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>Кожен військовослужбовець повинен досконало знати та тримати в постійній бойовій готовності свою зброю і бойову техніку, майстерно володіти ними та уміло застосовувати, бути в готовності замінити товариша.</w:t>
      </w:r>
    </w:p>
    <w:p w14:paraId="7283116F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>Кожен військовослужбовець зобов’язаний :</w:t>
      </w:r>
    </w:p>
    <w:p w14:paraId="2940BEF8" w14:textId="77777777" w:rsidR="00E76DA1" w:rsidRPr="00E76DA1" w:rsidRDefault="00E76DA1" w:rsidP="00E76DA1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uk-UA"/>
        </w:rPr>
        <w:tab/>
      </w:r>
      <w:r w:rsidRPr="00E76DA1">
        <w:rPr>
          <w:rFonts w:eastAsia="Calibri"/>
          <w:sz w:val="28"/>
          <w:szCs w:val="28"/>
          <w:lang w:eastAsia="en-US"/>
        </w:rPr>
        <w:t>знати способи і прийоми дій в бою, мати відпрацьовані до автоматизму навички дій зі зброєю (при озброєнні бойової машини) на поле бою в різних умовах обстановки;</w:t>
      </w:r>
    </w:p>
    <w:p w14:paraId="33EAFC72" w14:textId="77777777" w:rsidR="00E76DA1" w:rsidRPr="00E76DA1" w:rsidRDefault="00E76DA1" w:rsidP="00E76DA1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ab/>
        <w:t>знати і розуміти отриману задачу;</w:t>
      </w:r>
    </w:p>
    <w:p w14:paraId="58E37EC6" w14:textId="77777777" w:rsidR="00E76DA1" w:rsidRPr="00E76DA1" w:rsidRDefault="00E76DA1" w:rsidP="00E76DA1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ab/>
        <w:t>знати сигнали управління, взаємодії, оповіщення та порядок дій за ними;</w:t>
      </w:r>
    </w:p>
    <w:p w14:paraId="2A835835" w14:textId="77777777" w:rsidR="00E76DA1" w:rsidRPr="00E76DA1" w:rsidRDefault="00E76DA1" w:rsidP="00E76DA1">
      <w:pPr>
        <w:widowControl w:val="0"/>
        <w:tabs>
          <w:tab w:val="left" w:pos="709"/>
        </w:tabs>
        <w:autoSpaceDE w:val="0"/>
        <w:autoSpaceDN w:val="0"/>
        <w:adjustRightInd w:val="0"/>
        <w:contextualSpacing/>
        <w:jc w:val="both"/>
        <w:rPr>
          <w:rFonts w:eastAsia="Calibri"/>
          <w:sz w:val="28"/>
          <w:szCs w:val="28"/>
          <w:lang w:eastAsia="uk-UA"/>
        </w:rPr>
      </w:pPr>
      <w:r w:rsidRPr="00E76DA1">
        <w:rPr>
          <w:rFonts w:eastAsia="Calibri"/>
          <w:sz w:val="28"/>
          <w:szCs w:val="28"/>
          <w:lang w:eastAsia="en-US"/>
        </w:rPr>
        <w:tab/>
        <w:t>вміти вести розвідку противника і місцевості, при виконанні бойового завдання постійно вести спостереження, ефективно застосовувати зброю (озброєння бойової машини), своєчасно</w:t>
      </w:r>
      <w:r w:rsidRPr="00E76DA1">
        <w:rPr>
          <w:rFonts w:eastAsia="Calibri"/>
          <w:sz w:val="28"/>
          <w:szCs w:val="28"/>
          <w:lang w:eastAsia="uk-UA"/>
        </w:rPr>
        <w:t xml:space="preserve"> виявляти і вражати противника.</w:t>
      </w:r>
    </w:p>
    <w:p w14:paraId="0BDBC0C6" w14:textId="77777777" w:rsidR="00E76DA1" w:rsidRPr="00E76DA1" w:rsidRDefault="00E76DA1" w:rsidP="00E76DA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 xml:space="preserve">Якщо перед окопом є чагарник або висока трава, то з метою поліпшення огляду й обстрілу потрібно розчистити їх непомітно для противника. </w:t>
      </w:r>
    </w:p>
    <w:p w14:paraId="087F2567" w14:textId="77777777" w:rsidR="00E76DA1" w:rsidRPr="00E76DA1" w:rsidRDefault="00E76DA1" w:rsidP="00E76DA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76DA1">
        <w:rPr>
          <w:rFonts w:eastAsia="Calibri"/>
          <w:sz w:val="28"/>
          <w:szCs w:val="28"/>
          <w:lang w:eastAsia="en-US"/>
        </w:rPr>
        <w:t xml:space="preserve">Крім того, слід передбачити ведення нічного бою і підготувати автомат без нічного прицілу для ведення вогню у темряві. Для автомата робиться в бруствері жолобок з таким розрахунком, щоб покладений у нього автомат був наведений точно у вказаному командиром  напрямку. Краї жолобка утрамбовують і обкладають </w:t>
      </w:r>
      <w:proofErr w:type="spellStart"/>
      <w:r w:rsidRPr="00E76DA1">
        <w:rPr>
          <w:rFonts w:eastAsia="Calibri"/>
          <w:sz w:val="28"/>
          <w:szCs w:val="28"/>
          <w:lang w:eastAsia="en-US"/>
        </w:rPr>
        <w:t>дерном</w:t>
      </w:r>
      <w:proofErr w:type="spellEnd"/>
      <w:r w:rsidRPr="00E76DA1">
        <w:rPr>
          <w:rFonts w:eastAsia="Calibri"/>
          <w:sz w:val="28"/>
          <w:szCs w:val="28"/>
          <w:lang w:eastAsia="en-US"/>
        </w:rPr>
        <w:t>. Кілочки-обмежувачі забивають попарно біля цівки і прикладу автомата. За можливості кілочки замінюють  рогатками.</w:t>
      </w:r>
    </w:p>
    <w:p w14:paraId="10CAA01C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Для підготовки зброї до бою необхідно:</w:t>
      </w:r>
    </w:p>
    <w:p w14:paraId="486D14C8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здійснити чищення, оглянути зброю у розібраному вигляді і змастити її;</w:t>
      </w:r>
    </w:p>
    <w:p w14:paraId="1BC328DB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оглянути зброю у зібраному вигляді;</w:t>
      </w:r>
    </w:p>
    <w:p w14:paraId="29031820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оглянути магазини автомата (ручного кулемета, СВД), стрічку для набоїв та коробку для стрічки кулемета (АГС-17);</w:t>
      </w:r>
    </w:p>
    <w:p w14:paraId="76C150CC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оглянути оптичний  (нічний) приціл та при необхідності провести їх вивірку, підзарядити АКБ прицілу та протерти скло;</w:t>
      </w:r>
    </w:p>
    <w:p w14:paraId="7145A5C1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Безпосередньо перед стрільбою:</w:t>
      </w:r>
    </w:p>
    <w:p w14:paraId="17F4E2DD" w14:textId="77777777" w:rsidR="00E76DA1" w:rsidRPr="00E76DA1" w:rsidRDefault="00E76DA1" w:rsidP="00E76DA1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прочистити насухо канал ствола, оглянути набої (гранати) і спорядити ними магазини (стрічку, покласти споряджені стрічки у коробки) а для РПГ оглянути гранати та порохові заряди, покласти їх до сумок.</w:t>
      </w:r>
    </w:p>
    <w:p w14:paraId="28AFF49B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Якщо автомат (кулемет, СВД)  довгий час знаходились на морозі то перед їх заряджанням декілька разів вручну енергійно відтягнути назад і просунути вперед затворну раму.</w:t>
      </w:r>
    </w:p>
    <w:p w14:paraId="01479A41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 xml:space="preserve">При огляді набоїв автомата (кулемета, СВД) перевірити: </w:t>
      </w:r>
    </w:p>
    <w:p w14:paraId="32F56F14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 xml:space="preserve">чи нема на гільзах іржі і </w:t>
      </w:r>
      <w:proofErr w:type="spellStart"/>
      <w:r w:rsidRPr="00E76DA1">
        <w:rPr>
          <w:sz w:val="28"/>
          <w:szCs w:val="28"/>
          <w:lang w:eastAsia="uk-UA"/>
        </w:rPr>
        <w:t>пом’ятостей</w:t>
      </w:r>
      <w:proofErr w:type="spellEnd"/>
      <w:r w:rsidRPr="00E76DA1">
        <w:rPr>
          <w:sz w:val="28"/>
          <w:szCs w:val="28"/>
          <w:lang w:eastAsia="uk-UA"/>
        </w:rPr>
        <w:t xml:space="preserve">, чи не хитається куля в дульці гільзи; </w:t>
      </w:r>
    </w:p>
    <w:p w14:paraId="0CB32657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 xml:space="preserve">чи нема на капсулі зеленого нальоту і чи не виступає капсуль вище поверхні </w:t>
      </w:r>
      <w:proofErr w:type="spellStart"/>
      <w:r w:rsidRPr="00E76DA1">
        <w:rPr>
          <w:sz w:val="28"/>
          <w:szCs w:val="28"/>
          <w:lang w:eastAsia="uk-UA"/>
        </w:rPr>
        <w:t>дна</w:t>
      </w:r>
      <w:proofErr w:type="spellEnd"/>
      <w:r w:rsidRPr="00E76DA1">
        <w:rPr>
          <w:sz w:val="28"/>
          <w:szCs w:val="28"/>
          <w:lang w:eastAsia="uk-UA"/>
        </w:rPr>
        <w:t xml:space="preserve"> гільзи;</w:t>
      </w:r>
    </w:p>
    <w:p w14:paraId="4FD28EF0" w14:textId="77777777" w:rsidR="00E76DA1" w:rsidRPr="00E76DA1" w:rsidRDefault="00E76DA1" w:rsidP="00E76DA1">
      <w:pPr>
        <w:tabs>
          <w:tab w:val="left" w:pos="993"/>
        </w:tabs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lastRenderedPageBreak/>
        <w:t>чи нема серед бойових набоїв навчальних.</w:t>
      </w:r>
    </w:p>
    <w:p w14:paraId="5BC27FA4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Якщо набої запилились, забруднились, покрилися невеликим зеленим нальотом або іржею, їх необхідно обтерти сухим чистим ганчір'ям. Обтирати набої промасленою ганчіркою і споряджати набоями магазини занадто змащеними всередині, забороняється.</w:t>
      </w:r>
    </w:p>
    <w:p w14:paraId="4FA78EB1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uk-UA" w:bidi="he-IL"/>
        </w:rPr>
      </w:pPr>
      <w:r w:rsidRPr="00E76DA1">
        <w:rPr>
          <w:sz w:val="28"/>
          <w:szCs w:val="28"/>
          <w:lang w:eastAsia="uk-UA" w:bidi="he-IL"/>
        </w:rPr>
        <w:t>При огляді пострілів до РПГ перевірити, чи нема зовнішніх пошкоджень на підривнику, головній частині гранати, сопловому блоці, трубі реактивного двигуна і пороховому заряду. Постріли, що мають зовнішні пошкодження, застосувати до стрільби забороняється.</w:t>
      </w:r>
    </w:p>
    <w:p w14:paraId="6A1A0D84" w14:textId="77777777" w:rsidR="00E76DA1" w:rsidRPr="00E76DA1" w:rsidRDefault="00E76DA1" w:rsidP="00E76DA1">
      <w:pPr>
        <w:widowControl w:val="0"/>
        <w:autoSpaceDE w:val="0"/>
        <w:autoSpaceDN w:val="0"/>
        <w:adjustRightInd w:val="0"/>
        <w:ind w:firstLine="669"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 xml:space="preserve">При огляді пострілів до АГС-17 перевірити, чи немає зовнішніх ушкоджень, іржі, </w:t>
      </w:r>
      <w:proofErr w:type="spellStart"/>
      <w:r w:rsidRPr="00E76DA1">
        <w:rPr>
          <w:sz w:val="28"/>
          <w:szCs w:val="28"/>
          <w:lang w:eastAsia="uk-UA"/>
        </w:rPr>
        <w:t>прим’ятостей</w:t>
      </w:r>
      <w:proofErr w:type="spellEnd"/>
      <w:r w:rsidRPr="00E76DA1">
        <w:rPr>
          <w:sz w:val="28"/>
          <w:szCs w:val="28"/>
          <w:lang w:eastAsia="uk-UA"/>
        </w:rPr>
        <w:t xml:space="preserve"> на підривниках, головних частинах гранат, гільзах; чи не хитаються гранати в </w:t>
      </w:r>
      <w:proofErr w:type="spellStart"/>
      <w:r w:rsidRPr="00E76DA1">
        <w:rPr>
          <w:sz w:val="28"/>
          <w:szCs w:val="28"/>
          <w:lang w:eastAsia="uk-UA"/>
        </w:rPr>
        <w:t>дульцях</w:t>
      </w:r>
      <w:proofErr w:type="spellEnd"/>
      <w:r w:rsidRPr="00E76DA1">
        <w:rPr>
          <w:sz w:val="28"/>
          <w:szCs w:val="28"/>
          <w:lang w:eastAsia="uk-UA"/>
        </w:rPr>
        <w:t xml:space="preserve"> гільз; чи немає на капсулях зеленого нальоту і </w:t>
      </w:r>
      <w:proofErr w:type="spellStart"/>
      <w:r w:rsidRPr="00E76DA1">
        <w:rPr>
          <w:sz w:val="28"/>
          <w:szCs w:val="28"/>
          <w:lang w:eastAsia="uk-UA"/>
        </w:rPr>
        <w:t>тріщин</w:t>
      </w:r>
      <w:proofErr w:type="spellEnd"/>
      <w:r w:rsidRPr="00E76DA1">
        <w:rPr>
          <w:sz w:val="28"/>
          <w:szCs w:val="28"/>
          <w:lang w:eastAsia="uk-UA"/>
        </w:rPr>
        <w:t xml:space="preserve">, чи не виступають капсулі вище поверхні </w:t>
      </w:r>
      <w:proofErr w:type="spellStart"/>
      <w:r w:rsidRPr="00E76DA1">
        <w:rPr>
          <w:sz w:val="28"/>
          <w:szCs w:val="28"/>
          <w:lang w:eastAsia="uk-UA"/>
        </w:rPr>
        <w:t>дна</w:t>
      </w:r>
      <w:proofErr w:type="spellEnd"/>
      <w:r w:rsidRPr="00E76DA1">
        <w:rPr>
          <w:sz w:val="28"/>
          <w:szCs w:val="28"/>
          <w:lang w:eastAsia="uk-UA"/>
        </w:rPr>
        <w:t xml:space="preserve"> гільз; чи немає серед бо</w:t>
      </w:r>
      <w:r w:rsidRPr="00E76DA1">
        <w:rPr>
          <w:sz w:val="28"/>
          <w:szCs w:val="28"/>
          <w:lang w:eastAsia="uk-UA"/>
        </w:rPr>
        <w:softHyphen/>
        <w:t>йових пострілів навчальних. Постріли, що мають зовнішні ушкодження, особливо ушкодження мембран, застосовувати для стрільби забороняється. Несправні постріли зда</w:t>
      </w:r>
      <w:r w:rsidRPr="00E76DA1">
        <w:rPr>
          <w:sz w:val="28"/>
          <w:szCs w:val="28"/>
          <w:lang w:eastAsia="uk-UA"/>
        </w:rPr>
        <w:softHyphen/>
        <w:t>ються на склад. Якщо постріли запилилися і забруднилися, їх необхідно обтерти су</w:t>
      </w:r>
      <w:r w:rsidRPr="00E76DA1">
        <w:rPr>
          <w:sz w:val="28"/>
          <w:szCs w:val="28"/>
          <w:lang w:eastAsia="uk-UA"/>
        </w:rPr>
        <w:softHyphen/>
        <w:t>хим чистим ганчір’ям.</w:t>
      </w:r>
    </w:p>
    <w:p w14:paraId="04856C67" w14:textId="77777777" w:rsidR="00E76DA1" w:rsidRPr="00E76DA1" w:rsidRDefault="00E76DA1" w:rsidP="00E76DA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E76DA1">
        <w:rPr>
          <w:sz w:val="28"/>
          <w:szCs w:val="28"/>
          <w:lang w:eastAsia="uk-UA"/>
        </w:rPr>
        <w:t>Зброя повинна утримуватися в повній справності і бути готовою до застосування. Це досягається своєчасною та умілою чисткою, змащенням і правильним зберіганням зброї.</w:t>
      </w:r>
    </w:p>
    <w:p w14:paraId="0D9C7108" w14:textId="77777777" w:rsidR="00E76DA1" w:rsidRPr="00E76DA1" w:rsidRDefault="00E76DA1" w:rsidP="00E76DA1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45A8E991" w14:textId="77777777" w:rsidR="00E76DA1" w:rsidRPr="00E76DA1" w:rsidRDefault="00E76DA1" w:rsidP="00E76DA1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E76DA1">
        <w:rPr>
          <w:rFonts w:eastAsia="Calibri"/>
          <w:b/>
          <w:sz w:val="28"/>
          <w:szCs w:val="28"/>
          <w:lang w:eastAsia="en-US"/>
        </w:rPr>
        <w:t>ПЕРЕДБОЙОВИЙ КОНТРОЛЬНИЙ СПИСОК (варіант)</w:t>
      </w:r>
    </w:p>
    <w:tbl>
      <w:tblPr>
        <w:tblStyle w:val="2"/>
        <w:tblW w:w="10065" w:type="dxa"/>
        <w:tblInd w:w="423" w:type="dxa"/>
        <w:tblLook w:val="04A0" w:firstRow="1" w:lastRow="0" w:firstColumn="1" w:lastColumn="0" w:noHBand="0" w:noVBand="1"/>
      </w:tblPr>
      <w:tblGrid>
        <w:gridCol w:w="10065"/>
      </w:tblGrid>
      <w:tr w:rsidR="00E76DA1" w:rsidRPr="00E76DA1" w14:paraId="5540CF24" w14:textId="77777777" w:rsidTr="003D2BA3">
        <w:tc>
          <w:tcPr>
            <w:tcW w:w="10065" w:type="dxa"/>
          </w:tcPr>
          <w:p w14:paraId="7C153936" w14:textId="77777777" w:rsidR="00E76DA1" w:rsidRPr="00E76DA1" w:rsidRDefault="00E76DA1" w:rsidP="00E76DA1">
            <w:pPr>
              <w:jc w:val="center"/>
              <w:rPr>
                <w:rFonts w:ascii="Times New Roman" w:hAnsi="Times New Roman"/>
                <w:b/>
              </w:rPr>
            </w:pPr>
            <w:r w:rsidRPr="00E76DA1">
              <w:rPr>
                <w:rFonts w:ascii="Times New Roman" w:hAnsi="Times New Roman"/>
                <w:b/>
              </w:rPr>
              <w:t>Індивідуальний (особистий)</w:t>
            </w:r>
          </w:p>
        </w:tc>
      </w:tr>
      <w:tr w:rsidR="00E76DA1" w:rsidRPr="00E76DA1" w14:paraId="6226FA1B" w14:textId="77777777" w:rsidTr="003D2BA3">
        <w:tc>
          <w:tcPr>
            <w:tcW w:w="10065" w:type="dxa"/>
          </w:tcPr>
          <w:p w14:paraId="3257821A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6" w:name="_Hlk176268680"/>
            <w:r w:rsidRPr="00E76DA1">
              <w:rPr>
                <w:rFonts w:ascii="Times New Roman" w:hAnsi="Times New Roman"/>
              </w:rPr>
              <w:t xml:space="preserve">Зброя індивідуальна оглянута, справна та почищена </w:t>
            </w:r>
            <w:bookmarkEnd w:id="6"/>
          </w:p>
        </w:tc>
      </w:tr>
      <w:tr w:rsidR="00E76DA1" w:rsidRPr="00E76DA1" w14:paraId="53F6B8FD" w14:textId="77777777" w:rsidTr="003D2BA3">
        <w:tc>
          <w:tcPr>
            <w:tcW w:w="10065" w:type="dxa"/>
          </w:tcPr>
          <w:p w14:paraId="0C55D5C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7" w:name="_Hlk176268858"/>
            <w:r w:rsidRPr="00E76DA1">
              <w:rPr>
                <w:rFonts w:ascii="Times New Roman" w:hAnsi="Times New Roman"/>
              </w:rPr>
              <w:t>Перевірено справність прицільних пристроїв (оптичного/</w:t>
            </w:r>
            <w:proofErr w:type="spellStart"/>
            <w:r w:rsidRPr="00E76DA1">
              <w:rPr>
                <w:rFonts w:ascii="Times New Roman" w:hAnsi="Times New Roman"/>
              </w:rPr>
              <w:t>каліматорного</w:t>
            </w:r>
            <w:proofErr w:type="spellEnd"/>
            <w:r w:rsidRPr="00E76DA1">
              <w:rPr>
                <w:rFonts w:ascii="Times New Roman" w:hAnsi="Times New Roman"/>
              </w:rPr>
              <w:t xml:space="preserve"> прицілу)</w:t>
            </w:r>
            <w:bookmarkEnd w:id="7"/>
          </w:p>
        </w:tc>
      </w:tr>
      <w:tr w:rsidR="00E76DA1" w:rsidRPr="00E76DA1" w14:paraId="5EFB735A" w14:textId="77777777" w:rsidTr="003D2BA3">
        <w:tc>
          <w:tcPr>
            <w:tcW w:w="10065" w:type="dxa"/>
          </w:tcPr>
          <w:p w14:paraId="3B239442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8" w:name="_Hlk176270020"/>
            <w:r w:rsidRPr="00E76DA1">
              <w:rPr>
                <w:rFonts w:ascii="Times New Roman" w:hAnsi="Times New Roman"/>
              </w:rPr>
              <w:t>Магазини</w:t>
            </w:r>
            <w:bookmarkEnd w:id="8"/>
            <w:r w:rsidRPr="00E76DA1">
              <w:rPr>
                <w:rFonts w:ascii="Times New Roman" w:hAnsi="Times New Roman"/>
              </w:rPr>
              <w:t xml:space="preserve"> споряджені</w:t>
            </w:r>
          </w:p>
        </w:tc>
      </w:tr>
      <w:tr w:rsidR="00E76DA1" w:rsidRPr="00E76DA1" w14:paraId="64FDF212" w14:textId="77777777" w:rsidTr="003D2BA3">
        <w:tc>
          <w:tcPr>
            <w:tcW w:w="10065" w:type="dxa"/>
          </w:tcPr>
          <w:p w14:paraId="6F85398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9" w:name="_Hlk176270107"/>
            <w:r w:rsidRPr="00E76DA1">
              <w:rPr>
                <w:rFonts w:ascii="Times New Roman" w:hAnsi="Times New Roman"/>
              </w:rPr>
              <w:t>Гранати перевірені</w:t>
            </w:r>
            <w:bookmarkEnd w:id="9"/>
          </w:p>
        </w:tc>
      </w:tr>
      <w:tr w:rsidR="00E76DA1" w:rsidRPr="00E76DA1" w14:paraId="1842031D" w14:textId="77777777" w:rsidTr="003D2BA3">
        <w:tc>
          <w:tcPr>
            <w:tcW w:w="10065" w:type="dxa"/>
          </w:tcPr>
          <w:p w14:paraId="7D3C958B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Димові гранати</w:t>
            </w:r>
          </w:p>
        </w:tc>
      </w:tr>
      <w:tr w:rsidR="00E76DA1" w:rsidRPr="00E76DA1" w14:paraId="7ED26795" w14:textId="77777777" w:rsidTr="003D2BA3">
        <w:tc>
          <w:tcPr>
            <w:tcW w:w="10065" w:type="dxa"/>
          </w:tcPr>
          <w:p w14:paraId="377E2EB3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0" w:name="_Hlk176326319"/>
            <w:bookmarkStart w:id="11" w:name="_Hlk176329205"/>
            <w:r w:rsidRPr="00E76DA1">
              <w:rPr>
                <w:rFonts w:ascii="Times New Roman" w:hAnsi="Times New Roman"/>
              </w:rPr>
              <w:t>Шолом справний, готовий до використання</w:t>
            </w:r>
            <w:bookmarkEnd w:id="10"/>
          </w:p>
        </w:tc>
      </w:tr>
      <w:tr w:rsidR="00E76DA1" w:rsidRPr="00E76DA1" w14:paraId="78F8225D" w14:textId="77777777" w:rsidTr="003D2BA3">
        <w:tc>
          <w:tcPr>
            <w:tcW w:w="10065" w:type="dxa"/>
          </w:tcPr>
          <w:p w14:paraId="68DCC82C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Окуляри тактичні</w:t>
            </w:r>
          </w:p>
        </w:tc>
      </w:tr>
      <w:tr w:rsidR="00E76DA1" w:rsidRPr="00E76DA1" w14:paraId="7A79C213" w14:textId="77777777" w:rsidTr="003D2BA3">
        <w:tc>
          <w:tcPr>
            <w:tcW w:w="10065" w:type="dxa"/>
          </w:tcPr>
          <w:p w14:paraId="624B3694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2" w:name="_Hlk176326399"/>
            <w:r w:rsidRPr="00E76DA1">
              <w:rPr>
                <w:rFonts w:ascii="Times New Roman" w:hAnsi="Times New Roman"/>
              </w:rPr>
              <w:t>Навушники тактичні</w:t>
            </w:r>
            <w:bookmarkEnd w:id="12"/>
          </w:p>
        </w:tc>
      </w:tr>
      <w:tr w:rsidR="00E76DA1" w:rsidRPr="00E76DA1" w14:paraId="14C5312E" w14:textId="77777777" w:rsidTr="003D2BA3">
        <w:tc>
          <w:tcPr>
            <w:tcW w:w="10065" w:type="dxa"/>
          </w:tcPr>
          <w:p w14:paraId="2C174BD7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3" w:name="_Hlk176326335"/>
            <w:r w:rsidRPr="00E76DA1">
              <w:rPr>
                <w:rFonts w:ascii="Times New Roman" w:hAnsi="Times New Roman"/>
              </w:rPr>
              <w:t xml:space="preserve">Бронежилет готовий до використання (плита, </w:t>
            </w:r>
            <w:proofErr w:type="spellStart"/>
            <w:r w:rsidRPr="00E76DA1">
              <w:rPr>
                <w:rFonts w:ascii="Times New Roman" w:hAnsi="Times New Roman"/>
              </w:rPr>
              <w:t>кевлар</w:t>
            </w:r>
            <w:proofErr w:type="spellEnd"/>
            <w:r w:rsidRPr="00E76DA1">
              <w:rPr>
                <w:rFonts w:ascii="Times New Roman" w:hAnsi="Times New Roman"/>
              </w:rPr>
              <w:t>, стан застібок і фіксаторів, кріплення підсумків)</w:t>
            </w:r>
          </w:p>
        </w:tc>
      </w:tr>
      <w:tr w:rsidR="00E76DA1" w:rsidRPr="00E76DA1" w14:paraId="4B72633D" w14:textId="77777777" w:rsidTr="003D2BA3">
        <w:tc>
          <w:tcPr>
            <w:tcW w:w="10065" w:type="dxa"/>
          </w:tcPr>
          <w:p w14:paraId="6BFC5C6B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4" w:name="_Hlk176326363"/>
            <w:bookmarkEnd w:id="13"/>
            <w:r w:rsidRPr="00E76DA1">
              <w:rPr>
                <w:rFonts w:ascii="Times New Roman" w:hAnsi="Times New Roman"/>
              </w:rPr>
              <w:t>Розвантажувальна система справна, готова до використання</w:t>
            </w:r>
            <w:bookmarkEnd w:id="14"/>
            <w:r w:rsidRPr="00E76DA1">
              <w:rPr>
                <w:rFonts w:ascii="Times New Roman" w:hAnsi="Times New Roman"/>
              </w:rPr>
              <w:t xml:space="preserve"> (кріплення підсумків)</w:t>
            </w:r>
          </w:p>
        </w:tc>
      </w:tr>
      <w:tr w:rsidR="00E76DA1" w:rsidRPr="00E76DA1" w14:paraId="45DAEDAF" w14:textId="77777777" w:rsidTr="003D2BA3">
        <w:tc>
          <w:tcPr>
            <w:tcW w:w="10065" w:type="dxa"/>
          </w:tcPr>
          <w:p w14:paraId="7E560A6D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5" w:name="_Hlk176335829"/>
            <w:r w:rsidRPr="00E76DA1">
              <w:rPr>
                <w:rFonts w:ascii="Times New Roman" w:hAnsi="Times New Roman"/>
              </w:rPr>
              <w:t>Рукавиці тактичні</w:t>
            </w:r>
            <w:bookmarkEnd w:id="15"/>
          </w:p>
        </w:tc>
      </w:tr>
      <w:tr w:rsidR="00E76DA1" w:rsidRPr="00E76DA1" w14:paraId="13849E98" w14:textId="77777777" w:rsidTr="003D2BA3">
        <w:tc>
          <w:tcPr>
            <w:tcW w:w="10065" w:type="dxa"/>
          </w:tcPr>
          <w:p w14:paraId="7ADD369A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6" w:name="_Hlk176326473"/>
            <w:r w:rsidRPr="00E76DA1">
              <w:rPr>
                <w:rFonts w:ascii="Times New Roman" w:hAnsi="Times New Roman"/>
              </w:rPr>
              <w:t>Налокітники тактичні</w:t>
            </w:r>
            <w:bookmarkEnd w:id="16"/>
          </w:p>
        </w:tc>
      </w:tr>
      <w:tr w:rsidR="00E76DA1" w:rsidRPr="00E76DA1" w14:paraId="5B2044FD" w14:textId="77777777" w:rsidTr="003D2BA3">
        <w:tc>
          <w:tcPr>
            <w:tcW w:w="10065" w:type="dxa"/>
          </w:tcPr>
          <w:p w14:paraId="61C4EF61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Наколінники тактичні</w:t>
            </w:r>
          </w:p>
        </w:tc>
      </w:tr>
      <w:tr w:rsidR="00E76DA1" w:rsidRPr="00E76DA1" w14:paraId="1FB416D2" w14:textId="77777777" w:rsidTr="003D2BA3">
        <w:tc>
          <w:tcPr>
            <w:tcW w:w="10065" w:type="dxa"/>
          </w:tcPr>
          <w:p w14:paraId="00037535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Аптечка індивідуальна в комплекті</w:t>
            </w:r>
          </w:p>
        </w:tc>
      </w:tr>
      <w:tr w:rsidR="00E76DA1" w:rsidRPr="00E76DA1" w14:paraId="4EE9F948" w14:textId="77777777" w:rsidTr="003D2BA3">
        <w:tc>
          <w:tcPr>
            <w:tcW w:w="10065" w:type="dxa"/>
          </w:tcPr>
          <w:p w14:paraId="5ADC4257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7" w:name="_Hlk176326554"/>
            <w:r w:rsidRPr="00E76DA1">
              <w:rPr>
                <w:rFonts w:ascii="Times New Roman" w:hAnsi="Times New Roman"/>
              </w:rPr>
              <w:t>Турнікети кровоспинні</w:t>
            </w:r>
            <w:bookmarkEnd w:id="17"/>
          </w:p>
        </w:tc>
      </w:tr>
      <w:tr w:rsidR="00E76DA1" w:rsidRPr="00E76DA1" w14:paraId="6D2EAFB2" w14:textId="77777777" w:rsidTr="003D2BA3">
        <w:tc>
          <w:tcPr>
            <w:tcW w:w="10065" w:type="dxa"/>
          </w:tcPr>
          <w:p w14:paraId="010D1015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Засоби зв</w:t>
            </w:r>
            <w:r w:rsidRPr="00E76DA1">
              <w:rPr>
                <w:rFonts w:ascii="Times New Roman" w:hAnsi="Times New Roman"/>
                <w:lang w:val="en-US"/>
              </w:rPr>
              <w:t>’</w:t>
            </w:r>
            <w:proofErr w:type="spellStart"/>
            <w:r w:rsidRPr="00E76DA1">
              <w:rPr>
                <w:rFonts w:ascii="Times New Roman" w:hAnsi="Times New Roman"/>
              </w:rPr>
              <w:t>язку</w:t>
            </w:r>
            <w:proofErr w:type="spellEnd"/>
            <w:r w:rsidRPr="00E76DA1">
              <w:rPr>
                <w:rFonts w:ascii="Times New Roman" w:hAnsi="Times New Roman"/>
              </w:rPr>
              <w:t xml:space="preserve"> (радіостанція)</w:t>
            </w:r>
          </w:p>
        </w:tc>
      </w:tr>
      <w:tr w:rsidR="00E76DA1" w:rsidRPr="00E76DA1" w14:paraId="1CA9B3FE" w14:textId="77777777" w:rsidTr="003D2BA3">
        <w:tc>
          <w:tcPr>
            <w:tcW w:w="10065" w:type="dxa"/>
          </w:tcPr>
          <w:p w14:paraId="3317371A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8" w:name="_Hlk176327286"/>
            <w:r w:rsidRPr="00E76DA1">
              <w:rPr>
                <w:rFonts w:ascii="Times New Roman" w:hAnsi="Times New Roman"/>
              </w:rPr>
              <w:t>Мала саперна лопатка справна, заточена</w:t>
            </w:r>
            <w:bookmarkEnd w:id="18"/>
          </w:p>
        </w:tc>
      </w:tr>
      <w:tr w:rsidR="00E76DA1" w:rsidRPr="00E76DA1" w14:paraId="5FFBF65F" w14:textId="77777777" w:rsidTr="003D2BA3">
        <w:tc>
          <w:tcPr>
            <w:tcW w:w="10065" w:type="dxa"/>
          </w:tcPr>
          <w:p w14:paraId="356ADF0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Протигаз (ЗЗК) готовий до використання</w:t>
            </w:r>
          </w:p>
        </w:tc>
      </w:tr>
      <w:tr w:rsidR="00E76DA1" w:rsidRPr="00E76DA1" w14:paraId="69B2184C" w14:textId="77777777" w:rsidTr="003D2BA3">
        <w:tc>
          <w:tcPr>
            <w:tcW w:w="10065" w:type="dxa"/>
          </w:tcPr>
          <w:p w14:paraId="602795F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Фляга з водою/гідратор тактичний</w:t>
            </w:r>
          </w:p>
        </w:tc>
      </w:tr>
      <w:tr w:rsidR="00E76DA1" w:rsidRPr="00E76DA1" w14:paraId="70DF7C66" w14:textId="77777777" w:rsidTr="003D2BA3">
        <w:tc>
          <w:tcPr>
            <w:tcW w:w="10065" w:type="dxa"/>
          </w:tcPr>
          <w:p w14:paraId="705B1271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 xml:space="preserve">Засоби спостереження (бінокль, </w:t>
            </w:r>
            <w:proofErr w:type="spellStart"/>
            <w:r w:rsidRPr="00E76DA1">
              <w:rPr>
                <w:rFonts w:ascii="Times New Roman" w:hAnsi="Times New Roman"/>
              </w:rPr>
              <w:t>тепловізор</w:t>
            </w:r>
            <w:proofErr w:type="spellEnd"/>
            <w:r w:rsidRPr="00E76DA1">
              <w:rPr>
                <w:rFonts w:ascii="Times New Roman" w:hAnsi="Times New Roman"/>
              </w:rPr>
              <w:t>, ПНБ) справні, заряджені.</w:t>
            </w:r>
          </w:p>
        </w:tc>
      </w:tr>
      <w:tr w:rsidR="00E76DA1" w:rsidRPr="00E76DA1" w14:paraId="45DEFD43" w14:textId="77777777" w:rsidTr="003D2BA3">
        <w:tc>
          <w:tcPr>
            <w:tcW w:w="10065" w:type="dxa"/>
          </w:tcPr>
          <w:p w14:paraId="48B43EE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Компас</w:t>
            </w:r>
          </w:p>
        </w:tc>
      </w:tr>
      <w:tr w:rsidR="00E76DA1" w:rsidRPr="00E76DA1" w14:paraId="1925835C" w14:textId="77777777" w:rsidTr="003D2BA3">
        <w:tc>
          <w:tcPr>
            <w:tcW w:w="10065" w:type="dxa"/>
          </w:tcPr>
          <w:p w14:paraId="16A6D42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Паперова/цифрова карта, схема місцевості</w:t>
            </w:r>
          </w:p>
        </w:tc>
      </w:tr>
      <w:tr w:rsidR="00E76DA1" w:rsidRPr="00E76DA1" w14:paraId="0F5E505C" w14:textId="77777777" w:rsidTr="003D2BA3">
        <w:tc>
          <w:tcPr>
            <w:tcW w:w="10065" w:type="dxa"/>
          </w:tcPr>
          <w:p w14:paraId="4F2D13D2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Ліхтарик/хімічні палички</w:t>
            </w:r>
          </w:p>
        </w:tc>
      </w:tr>
      <w:tr w:rsidR="00E76DA1" w:rsidRPr="00E76DA1" w14:paraId="44DFFEE4" w14:textId="77777777" w:rsidTr="003D2BA3">
        <w:tc>
          <w:tcPr>
            <w:tcW w:w="10065" w:type="dxa"/>
          </w:tcPr>
          <w:p w14:paraId="303D9092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Годинник</w:t>
            </w:r>
          </w:p>
        </w:tc>
      </w:tr>
      <w:tr w:rsidR="00E76DA1" w:rsidRPr="00E76DA1" w14:paraId="68A20607" w14:textId="77777777" w:rsidTr="003D2BA3">
        <w:tc>
          <w:tcPr>
            <w:tcW w:w="10065" w:type="dxa"/>
          </w:tcPr>
          <w:p w14:paraId="6042401A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 xml:space="preserve">Документи </w:t>
            </w:r>
            <w:proofErr w:type="spellStart"/>
            <w:r w:rsidRPr="00E76DA1">
              <w:rPr>
                <w:rFonts w:ascii="Times New Roman" w:hAnsi="Times New Roman"/>
              </w:rPr>
              <w:t>підтвержуючі</w:t>
            </w:r>
            <w:proofErr w:type="spellEnd"/>
            <w:r w:rsidRPr="00E76DA1">
              <w:rPr>
                <w:rFonts w:ascii="Times New Roman" w:hAnsi="Times New Roman"/>
              </w:rPr>
              <w:t xml:space="preserve"> особу (військовий квиток, посвідчення водія)</w:t>
            </w:r>
          </w:p>
        </w:tc>
      </w:tr>
      <w:tr w:rsidR="00E76DA1" w:rsidRPr="00E76DA1" w14:paraId="3FB71C5A" w14:textId="77777777" w:rsidTr="003D2BA3">
        <w:tc>
          <w:tcPr>
            <w:tcW w:w="10065" w:type="dxa"/>
          </w:tcPr>
          <w:p w14:paraId="2ACE198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Жетон армійський</w:t>
            </w:r>
          </w:p>
        </w:tc>
      </w:tr>
      <w:tr w:rsidR="00E76DA1" w:rsidRPr="00E76DA1" w14:paraId="7477CF81" w14:textId="77777777" w:rsidTr="003D2BA3">
        <w:tc>
          <w:tcPr>
            <w:tcW w:w="10065" w:type="dxa"/>
          </w:tcPr>
          <w:p w14:paraId="6EC7724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lastRenderedPageBreak/>
              <w:t>Ідентифікатори (синій, жовтий, зелений скотч)</w:t>
            </w:r>
          </w:p>
        </w:tc>
      </w:tr>
      <w:tr w:rsidR="00E76DA1" w:rsidRPr="00E76DA1" w14:paraId="154BB439" w14:textId="77777777" w:rsidTr="003D2BA3">
        <w:tc>
          <w:tcPr>
            <w:tcW w:w="10065" w:type="dxa"/>
          </w:tcPr>
          <w:p w14:paraId="33606D3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19" w:name="_Hlk176336047"/>
            <w:proofErr w:type="spellStart"/>
            <w:r w:rsidRPr="00E76DA1">
              <w:rPr>
                <w:rFonts w:ascii="Times New Roman" w:hAnsi="Times New Roman"/>
              </w:rPr>
              <w:t>Каремат</w:t>
            </w:r>
            <w:proofErr w:type="spellEnd"/>
            <w:r w:rsidRPr="00E76DA1">
              <w:rPr>
                <w:rFonts w:ascii="Times New Roman" w:hAnsi="Times New Roman"/>
              </w:rPr>
              <w:t xml:space="preserve"> для сидіння</w:t>
            </w:r>
            <w:bookmarkEnd w:id="19"/>
          </w:p>
        </w:tc>
      </w:tr>
      <w:tr w:rsidR="00E76DA1" w:rsidRPr="00E76DA1" w14:paraId="04EE6D3D" w14:textId="77777777" w:rsidTr="003D2BA3">
        <w:tc>
          <w:tcPr>
            <w:tcW w:w="10065" w:type="dxa"/>
          </w:tcPr>
          <w:p w14:paraId="144DBA3D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Рюкзак бойовий готовий до використання (стан застібок, фіксаторів)</w:t>
            </w:r>
          </w:p>
        </w:tc>
      </w:tr>
      <w:tr w:rsidR="00E76DA1" w:rsidRPr="00E76DA1" w14:paraId="65D3AF9B" w14:textId="77777777" w:rsidTr="003D2BA3">
        <w:tc>
          <w:tcPr>
            <w:tcW w:w="10065" w:type="dxa"/>
          </w:tcPr>
          <w:p w14:paraId="49E15DAE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bookmarkStart w:id="20" w:name="_Hlk176326611"/>
            <w:r w:rsidRPr="00E76DA1">
              <w:rPr>
                <w:rFonts w:ascii="Times New Roman" w:hAnsi="Times New Roman"/>
              </w:rPr>
              <w:t>Добовий польовий набір продуктів (сухий пайок, енергетичні батончики) на 1 добу</w:t>
            </w:r>
            <w:bookmarkEnd w:id="20"/>
          </w:p>
        </w:tc>
      </w:tr>
      <w:tr w:rsidR="00E76DA1" w:rsidRPr="00E76DA1" w14:paraId="1F81837C" w14:textId="77777777" w:rsidTr="003D2BA3">
        <w:tc>
          <w:tcPr>
            <w:tcW w:w="10065" w:type="dxa"/>
          </w:tcPr>
          <w:p w14:paraId="0504AD85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Комплект для чищення зброї</w:t>
            </w:r>
          </w:p>
        </w:tc>
      </w:tr>
      <w:tr w:rsidR="00E76DA1" w:rsidRPr="00E76DA1" w14:paraId="3682D094" w14:textId="77777777" w:rsidTr="003D2BA3">
        <w:tc>
          <w:tcPr>
            <w:tcW w:w="10065" w:type="dxa"/>
          </w:tcPr>
          <w:p w14:paraId="469E006B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Додатковий боєкомплект розсипом</w:t>
            </w:r>
          </w:p>
        </w:tc>
      </w:tr>
      <w:tr w:rsidR="00E76DA1" w:rsidRPr="00E76DA1" w14:paraId="3932D23C" w14:textId="77777777" w:rsidTr="003D2BA3">
        <w:tc>
          <w:tcPr>
            <w:tcW w:w="10065" w:type="dxa"/>
          </w:tcPr>
          <w:p w14:paraId="5388911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Маскувальна накидка/сітка</w:t>
            </w:r>
          </w:p>
        </w:tc>
      </w:tr>
      <w:tr w:rsidR="00E76DA1" w:rsidRPr="00E76DA1" w14:paraId="481B07FD" w14:textId="77777777" w:rsidTr="003D2BA3">
        <w:tc>
          <w:tcPr>
            <w:tcW w:w="10065" w:type="dxa"/>
          </w:tcPr>
          <w:p w14:paraId="6DB80815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proofErr w:type="spellStart"/>
            <w:r w:rsidRPr="00E76DA1">
              <w:rPr>
                <w:rFonts w:ascii="Times New Roman" w:hAnsi="Times New Roman"/>
              </w:rPr>
              <w:t>Вітровологостійкий</w:t>
            </w:r>
            <w:proofErr w:type="spellEnd"/>
            <w:r w:rsidRPr="00E76DA1">
              <w:rPr>
                <w:rFonts w:ascii="Times New Roman" w:hAnsi="Times New Roman"/>
              </w:rPr>
              <w:t xml:space="preserve"> одяг (пончо)</w:t>
            </w:r>
          </w:p>
        </w:tc>
      </w:tr>
      <w:tr w:rsidR="00E76DA1" w:rsidRPr="00E76DA1" w14:paraId="4DC24683" w14:textId="77777777" w:rsidTr="003D2BA3">
        <w:tc>
          <w:tcPr>
            <w:tcW w:w="10065" w:type="dxa"/>
          </w:tcPr>
          <w:p w14:paraId="500E403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Теплий одяг (</w:t>
            </w:r>
            <w:proofErr w:type="spellStart"/>
            <w:r w:rsidRPr="00E76DA1">
              <w:rPr>
                <w:rFonts w:ascii="Times New Roman" w:hAnsi="Times New Roman"/>
              </w:rPr>
              <w:t>фліс</w:t>
            </w:r>
            <w:proofErr w:type="spellEnd"/>
            <w:r w:rsidRPr="00E76DA1">
              <w:rPr>
                <w:rFonts w:ascii="Times New Roman" w:hAnsi="Times New Roman"/>
              </w:rPr>
              <w:t>)</w:t>
            </w:r>
          </w:p>
        </w:tc>
      </w:tr>
      <w:tr w:rsidR="00E76DA1" w:rsidRPr="00E76DA1" w14:paraId="7C65FE03" w14:textId="77777777" w:rsidTr="003D2BA3">
        <w:tc>
          <w:tcPr>
            <w:tcW w:w="10065" w:type="dxa"/>
          </w:tcPr>
          <w:p w14:paraId="3117E2D6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Змінні шкарпетки</w:t>
            </w:r>
          </w:p>
        </w:tc>
      </w:tr>
      <w:tr w:rsidR="00E76DA1" w:rsidRPr="00E76DA1" w14:paraId="657128FA" w14:textId="77777777" w:rsidTr="003D2BA3">
        <w:tc>
          <w:tcPr>
            <w:tcW w:w="10065" w:type="dxa"/>
          </w:tcPr>
          <w:p w14:paraId="6FCEA3DC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Елементи живлення (</w:t>
            </w:r>
            <w:proofErr w:type="spellStart"/>
            <w:r w:rsidRPr="00E76DA1">
              <w:rPr>
                <w:rFonts w:ascii="Times New Roman" w:hAnsi="Times New Roman"/>
              </w:rPr>
              <w:t>повербанк</w:t>
            </w:r>
            <w:proofErr w:type="spellEnd"/>
            <w:r w:rsidRPr="00E76DA1">
              <w:rPr>
                <w:rFonts w:ascii="Times New Roman" w:hAnsi="Times New Roman"/>
              </w:rPr>
              <w:t>, додаткові батарейки)</w:t>
            </w:r>
          </w:p>
        </w:tc>
      </w:tr>
      <w:tr w:rsidR="00E76DA1" w:rsidRPr="00E76DA1" w14:paraId="01D221D7" w14:textId="77777777" w:rsidTr="003D2BA3">
        <w:tc>
          <w:tcPr>
            <w:tcW w:w="10065" w:type="dxa"/>
          </w:tcPr>
          <w:p w14:paraId="413DFAFA" w14:textId="77777777" w:rsidR="00E76DA1" w:rsidRPr="00E76DA1" w:rsidRDefault="00E76DA1" w:rsidP="00E76DA1">
            <w:pPr>
              <w:rPr>
                <w:rFonts w:ascii="Times New Roman" w:hAnsi="Times New Roman"/>
              </w:rPr>
            </w:pPr>
            <w:r w:rsidRPr="00E76DA1">
              <w:rPr>
                <w:rFonts w:ascii="Times New Roman" w:hAnsi="Times New Roman"/>
              </w:rPr>
              <w:t>Стяжки</w:t>
            </w:r>
          </w:p>
        </w:tc>
      </w:tr>
      <w:bookmarkEnd w:id="11"/>
    </w:tbl>
    <w:p w14:paraId="7568E07C" w14:textId="77777777" w:rsidR="00E76DA1" w:rsidRPr="00E76DA1" w:rsidRDefault="00E76DA1" w:rsidP="00E76DA1">
      <w:pPr>
        <w:spacing w:after="160"/>
        <w:ind w:left="-426" w:firstLine="426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5378FBC5" w14:textId="77777777" w:rsidR="00E76DA1" w:rsidRPr="00E76DA1" w:rsidRDefault="00E76DA1" w:rsidP="00E76DA1">
      <w:pPr>
        <w:spacing w:after="160"/>
        <w:ind w:left="-426" w:firstLine="426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635F95BF" w14:textId="77777777" w:rsidR="00E76DA1" w:rsidRPr="00E76DA1" w:rsidRDefault="00E76DA1" w:rsidP="00E76DA1">
      <w:pPr>
        <w:tabs>
          <w:tab w:val="left" w:pos="284"/>
        </w:tabs>
        <w:autoSpaceDE w:val="0"/>
        <w:autoSpaceDN w:val="0"/>
        <w:adjustRightInd w:val="0"/>
        <w:spacing w:after="14"/>
        <w:ind w:right="93" w:firstLine="710"/>
        <w:contextualSpacing/>
        <w:jc w:val="both"/>
        <w:rPr>
          <w:b/>
          <w:color w:val="000000"/>
          <w:sz w:val="28"/>
          <w:szCs w:val="28"/>
          <w:lang w:eastAsia="en-US"/>
        </w:rPr>
      </w:pPr>
    </w:p>
    <w:bookmarkEnd w:id="1"/>
    <w:p w14:paraId="3F1A189F" w14:textId="77777777" w:rsidR="00587585" w:rsidRPr="003107EA" w:rsidRDefault="00587585" w:rsidP="0058758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sectPr w:rsidR="00587585" w:rsidRPr="003107EA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5" w15:restartNumberingAfterBreak="0">
    <w:nsid w:val="30433F7D"/>
    <w:multiLevelType w:val="hybridMultilevel"/>
    <w:tmpl w:val="5A141B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5079BE"/>
    <w:multiLevelType w:val="hybridMultilevel"/>
    <w:tmpl w:val="BEB02108"/>
    <w:lvl w:ilvl="0" w:tplc="BA28495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333799">
    <w:abstractNumId w:val="21"/>
  </w:num>
  <w:num w:numId="2" w16cid:durableId="318660345">
    <w:abstractNumId w:val="2"/>
  </w:num>
  <w:num w:numId="3" w16cid:durableId="200552219">
    <w:abstractNumId w:val="15"/>
  </w:num>
  <w:num w:numId="4" w16cid:durableId="2099012638">
    <w:abstractNumId w:val="8"/>
  </w:num>
  <w:num w:numId="5" w16cid:durableId="1309096378">
    <w:abstractNumId w:val="7"/>
  </w:num>
  <w:num w:numId="6" w16cid:durableId="700474600">
    <w:abstractNumId w:val="6"/>
  </w:num>
  <w:num w:numId="7" w16cid:durableId="183831854">
    <w:abstractNumId w:val="9"/>
  </w:num>
  <w:num w:numId="8" w16cid:durableId="540442420">
    <w:abstractNumId w:val="18"/>
  </w:num>
  <w:num w:numId="9" w16cid:durableId="553735316">
    <w:abstractNumId w:val="14"/>
  </w:num>
  <w:num w:numId="10" w16cid:durableId="1136528127">
    <w:abstractNumId w:val="17"/>
  </w:num>
  <w:num w:numId="11" w16cid:durableId="533691390">
    <w:abstractNumId w:val="0"/>
  </w:num>
  <w:num w:numId="12" w16cid:durableId="1589853073">
    <w:abstractNumId w:val="10"/>
  </w:num>
  <w:num w:numId="13" w16cid:durableId="935211543">
    <w:abstractNumId w:val="1"/>
  </w:num>
  <w:num w:numId="14" w16cid:durableId="1613316566">
    <w:abstractNumId w:val="16"/>
  </w:num>
  <w:num w:numId="15" w16cid:durableId="636297970">
    <w:abstractNumId w:val="4"/>
  </w:num>
  <w:num w:numId="16" w16cid:durableId="743448966">
    <w:abstractNumId w:val="20"/>
  </w:num>
  <w:num w:numId="17" w16cid:durableId="1970435202">
    <w:abstractNumId w:val="9"/>
  </w:num>
  <w:num w:numId="18" w16cid:durableId="82919451">
    <w:abstractNumId w:val="4"/>
  </w:num>
  <w:num w:numId="19" w16cid:durableId="886186615">
    <w:abstractNumId w:val="13"/>
  </w:num>
  <w:num w:numId="20" w16cid:durableId="1566408018">
    <w:abstractNumId w:val="8"/>
  </w:num>
  <w:num w:numId="21" w16cid:durableId="1012415021">
    <w:abstractNumId w:val="2"/>
  </w:num>
  <w:num w:numId="22" w16cid:durableId="216404933">
    <w:abstractNumId w:val="7"/>
  </w:num>
  <w:num w:numId="23" w16cid:durableId="722405864">
    <w:abstractNumId w:val="9"/>
  </w:num>
  <w:num w:numId="24" w16cid:durableId="1342854929">
    <w:abstractNumId w:val="14"/>
  </w:num>
  <w:num w:numId="25" w16cid:durableId="2038310502">
    <w:abstractNumId w:val="18"/>
  </w:num>
  <w:num w:numId="26" w16cid:durableId="198974266">
    <w:abstractNumId w:val="19"/>
  </w:num>
  <w:num w:numId="27" w16cid:durableId="703596220">
    <w:abstractNumId w:val="3"/>
  </w:num>
  <w:num w:numId="28" w16cid:durableId="1445423267">
    <w:abstractNumId w:val="12"/>
  </w:num>
  <w:num w:numId="29" w16cid:durableId="70545377">
    <w:abstractNumId w:val="5"/>
  </w:num>
  <w:num w:numId="30" w16cid:durableId="15250936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26D5A"/>
    <w:rsid w:val="00194AB7"/>
    <w:rsid w:val="001A23AC"/>
    <w:rsid w:val="001B38CF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87585"/>
    <w:rsid w:val="005B1E24"/>
    <w:rsid w:val="005C0F2F"/>
    <w:rsid w:val="005D4AED"/>
    <w:rsid w:val="005D7C1F"/>
    <w:rsid w:val="00612B96"/>
    <w:rsid w:val="00643AE6"/>
    <w:rsid w:val="00644334"/>
    <w:rsid w:val="00663057"/>
    <w:rsid w:val="006E1EE6"/>
    <w:rsid w:val="006E7765"/>
    <w:rsid w:val="006F2860"/>
    <w:rsid w:val="006F4C32"/>
    <w:rsid w:val="006F7113"/>
    <w:rsid w:val="007078D8"/>
    <w:rsid w:val="00724F7C"/>
    <w:rsid w:val="007345E9"/>
    <w:rsid w:val="007375D4"/>
    <w:rsid w:val="007503EA"/>
    <w:rsid w:val="00765E82"/>
    <w:rsid w:val="00776BAB"/>
    <w:rsid w:val="007B25A8"/>
    <w:rsid w:val="007C6944"/>
    <w:rsid w:val="007D26DF"/>
    <w:rsid w:val="007E2E45"/>
    <w:rsid w:val="008039BB"/>
    <w:rsid w:val="008349D8"/>
    <w:rsid w:val="008459DA"/>
    <w:rsid w:val="00890B1A"/>
    <w:rsid w:val="00893B50"/>
    <w:rsid w:val="00895802"/>
    <w:rsid w:val="008A3212"/>
    <w:rsid w:val="008F6AD3"/>
    <w:rsid w:val="009878BB"/>
    <w:rsid w:val="00991CE7"/>
    <w:rsid w:val="009C498D"/>
    <w:rsid w:val="009F247A"/>
    <w:rsid w:val="00A2236F"/>
    <w:rsid w:val="00A24B69"/>
    <w:rsid w:val="00A34DC3"/>
    <w:rsid w:val="00A85CD7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372F"/>
    <w:rsid w:val="00E05A14"/>
    <w:rsid w:val="00E76DA1"/>
    <w:rsid w:val="00E937AB"/>
    <w:rsid w:val="00EA3496"/>
    <w:rsid w:val="00EA71A3"/>
    <w:rsid w:val="00EC0211"/>
    <w:rsid w:val="00EC221F"/>
    <w:rsid w:val="00EC2F7F"/>
    <w:rsid w:val="00EE1994"/>
    <w:rsid w:val="00F70F22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E76DA1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7</Pages>
  <Words>6778</Words>
  <Characters>3864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28</cp:revision>
  <cp:lastPrinted>2025-12-25T09:11:00Z</cp:lastPrinted>
  <dcterms:created xsi:type="dcterms:W3CDTF">2024-05-28T12:14:00Z</dcterms:created>
  <dcterms:modified xsi:type="dcterms:W3CDTF">2025-12-25T09:13:00Z</dcterms:modified>
</cp:coreProperties>
</file>