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34BB7" w14:textId="77777777" w:rsidR="00A2029B" w:rsidRPr="005E4086" w:rsidRDefault="00A2029B" w:rsidP="00A2029B">
      <w:pPr>
        <w:spacing w:after="0" w:line="240" w:lineRule="auto"/>
        <w:jc w:val="right"/>
        <w:rPr>
          <w:rFonts w:eastAsia="Calibri"/>
          <w:b/>
          <w:lang w:val="uk-UA"/>
        </w:rPr>
      </w:pPr>
      <w:r w:rsidRPr="005E4086">
        <w:rPr>
          <w:rFonts w:eastAsia="Calibri"/>
          <w:b/>
          <w:lang w:val="uk-UA"/>
        </w:rPr>
        <w:t>Таблиця 1</w:t>
      </w:r>
    </w:p>
    <w:p w14:paraId="0D7C4E2D" w14:textId="77777777" w:rsidR="00A2029B" w:rsidRPr="005E4086" w:rsidRDefault="00A2029B" w:rsidP="00A2029B">
      <w:pPr>
        <w:spacing w:after="0" w:line="240" w:lineRule="auto"/>
        <w:jc w:val="right"/>
        <w:rPr>
          <w:rFonts w:eastAsia="Calibri"/>
          <w:b/>
          <w:lang w:val="uk-UA"/>
        </w:rPr>
      </w:pPr>
    </w:p>
    <w:p w14:paraId="74CFCBA4" w14:textId="77777777" w:rsidR="00A2029B" w:rsidRPr="005E4086" w:rsidRDefault="00A2029B" w:rsidP="00A2029B">
      <w:pPr>
        <w:spacing w:after="0" w:line="240" w:lineRule="auto"/>
        <w:jc w:val="center"/>
        <w:rPr>
          <w:rFonts w:eastAsia="Calibri"/>
          <w:b/>
          <w:lang w:val="uk-UA"/>
        </w:rPr>
      </w:pPr>
      <w:r w:rsidRPr="005E4086">
        <w:rPr>
          <w:rFonts w:eastAsia="Calibri"/>
          <w:b/>
          <w:lang w:val="uk-UA"/>
        </w:rPr>
        <w:t>Варіанти ситуаційних завдань з надання першої психологічної допомоги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7"/>
        <w:gridCol w:w="7423"/>
      </w:tblGrid>
      <w:tr w:rsidR="00A2029B" w:rsidRPr="005E4086" w14:paraId="3178D4EF" w14:textId="77777777" w:rsidTr="003B6895">
        <w:trPr>
          <w:cantSplit/>
        </w:trPr>
        <w:tc>
          <w:tcPr>
            <w:tcW w:w="1242" w:type="dxa"/>
          </w:tcPr>
          <w:p w14:paraId="62C454BA" w14:textId="77777777" w:rsidR="00A2029B" w:rsidRPr="005E4086" w:rsidRDefault="00A2029B" w:rsidP="003B6895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>Номер ситуації</w:t>
            </w:r>
          </w:p>
        </w:tc>
        <w:tc>
          <w:tcPr>
            <w:tcW w:w="8364" w:type="dxa"/>
            <w:vAlign w:val="center"/>
          </w:tcPr>
          <w:p w14:paraId="20F3510B" w14:textId="77777777" w:rsidR="00A2029B" w:rsidRPr="005E4086" w:rsidRDefault="00A2029B" w:rsidP="003B6895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>Зміст</w:t>
            </w:r>
          </w:p>
        </w:tc>
      </w:tr>
      <w:tr w:rsidR="00A2029B" w:rsidRPr="005E4086" w14:paraId="1045DFD7" w14:textId="77777777" w:rsidTr="003B6895">
        <w:tc>
          <w:tcPr>
            <w:tcW w:w="1242" w:type="dxa"/>
          </w:tcPr>
          <w:p w14:paraId="038DA8AC" w14:textId="77777777" w:rsidR="00A2029B" w:rsidRPr="005E4086" w:rsidRDefault="00A2029B" w:rsidP="003B6895">
            <w:pPr>
              <w:spacing w:after="0" w:line="240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№1</w:t>
            </w:r>
          </w:p>
        </w:tc>
        <w:tc>
          <w:tcPr>
            <w:tcW w:w="8364" w:type="dxa"/>
          </w:tcPr>
          <w:p w14:paraId="6C8C8BC6" w14:textId="77777777" w:rsidR="00A2029B" w:rsidRPr="005E4086" w:rsidRDefault="00A2029B" w:rsidP="003B6895">
            <w:pPr>
              <w:spacing w:after="0" w:line="252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Військовослужбовець А. несе службу на прикордонному блокпосту на кордоні з територією, що контролюється противником. Увечері в сутінках повз нього проїжджає машина, з якої відкривають вогонь з автоматів.</w:t>
            </w:r>
          </w:p>
          <w:p w14:paraId="66DB1B18" w14:textId="77777777" w:rsidR="00A2029B" w:rsidRPr="005E4086" w:rsidRDefault="00A2029B" w:rsidP="003B6895">
            <w:pPr>
              <w:spacing w:after="0" w:line="252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Військовослужбовець А. вчасно відстрибує за укриття, його напарник не встигає і потрапляє під кулі, отримує смертельне поранення. Інші військовослужбовці відкривають у відповідь вогонь по машині, що віддаляється.</w:t>
            </w:r>
            <w:r w:rsidRPr="00A2029B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r w:rsidRPr="005E4086">
              <w:rPr>
                <w:rFonts w:eastAsia="Calibri"/>
                <w:sz w:val="24"/>
                <w:szCs w:val="24"/>
                <w:lang w:val="uk-UA"/>
              </w:rPr>
              <w:t xml:space="preserve">Військовослужбовець А. сидить під бетонним укриттям, заціпенілий, притиснувши до грудей автомат, дивиться в одну точку, плаче, слова вимовляє через силу. </w:t>
            </w:r>
          </w:p>
          <w:p w14:paraId="7EAB64C5" w14:textId="77777777" w:rsidR="00A2029B" w:rsidRPr="005E4086" w:rsidRDefault="00A2029B" w:rsidP="003B6895">
            <w:pPr>
              <w:spacing w:after="0" w:line="252" w:lineRule="auto"/>
              <w:ind w:firstLine="607"/>
              <w:jc w:val="both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</w:tbl>
    <w:p w14:paraId="63A901C3" w14:textId="77777777" w:rsidR="00A2029B" w:rsidRPr="005E4086" w:rsidRDefault="00A2029B" w:rsidP="00A2029B">
      <w:pPr>
        <w:spacing w:after="0" w:line="209" w:lineRule="auto"/>
        <w:jc w:val="right"/>
        <w:rPr>
          <w:rFonts w:eastAsia="Calibri"/>
          <w:b/>
          <w:color w:val="000000"/>
          <w:szCs w:val="28"/>
          <w:lang w:val="uk-UA" w:eastAsia="uk-UA"/>
        </w:rPr>
      </w:pPr>
      <w:r w:rsidRPr="005E4086">
        <w:rPr>
          <w:rFonts w:eastAsia="Calibri"/>
          <w:b/>
          <w:color w:val="000000"/>
          <w:szCs w:val="28"/>
          <w:lang w:val="uk-UA" w:eastAsia="uk-UA"/>
        </w:rPr>
        <w:t>Кінець таблиці 1</w:t>
      </w:r>
    </w:p>
    <w:p w14:paraId="65B57AB1" w14:textId="77777777" w:rsidR="00A2029B" w:rsidRPr="005E4086" w:rsidRDefault="00A2029B" w:rsidP="00A2029B">
      <w:pPr>
        <w:spacing w:after="0" w:line="209" w:lineRule="auto"/>
        <w:jc w:val="right"/>
        <w:rPr>
          <w:rFonts w:eastAsia="Calibri"/>
          <w:b/>
          <w:color w:val="000000"/>
          <w:sz w:val="20"/>
          <w:szCs w:val="20"/>
          <w:lang w:val="uk-UA" w:eastAsia="uk-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7"/>
        <w:gridCol w:w="7423"/>
      </w:tblGrid>
      <w:tr w:rsidR="00A2029B" w:rsidRPr="005E4086" w14:paraId="2B3467CF" w14:textId="77777777" w:rsidTr="003B6895">
        <w:trPr>
          <w:cantSplit/>
        </w:trPr>
        <w:tc>
          <w:tcPr>
            <w:tcW w:w="1233" w:type="dxa"/>
          </w:tcPr>
          <w:p w14:paraId="7E30C4DE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>Номер ситуації</w:t>
            </w:r>
          </w:p>
        </w:tc>
        <w:tc>
          <w:tcPr>
            <w:tcW w:w="8111" w:type="dxa"/>
            <w:vAlign w:val="center"/>
          </w:tcPr>
          <w:p w14:paraId="2FFD806B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  <w:t>Зміст</w:t>
            </w:r>
          </w:p>
        </w:tc>
      </w:tr>
      <w:tr w:rsidR="00A2029B" w:rsidRPr="005E4086" w14:paraId="7E49545F" w14:textId="77777777" w:rsidTr="003B6895">
        <w:tc>
          <w:tcPr>
            <w:tcW w:w="1233" w:type="dxa"/>
          </w:tcPr>
          <w:p w14:paraId="147F28FF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№2</w:t>
            </w:r>
          </w:p>
        </w:tc>
        <w:tc>
          <w:tcPr>
            <w:tcW w:w="8111" w:type="dxa"/>
          </w:tcPr>
          <w:p w14:paraId="6D548C56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pacing w:val="-6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pacing w:val="-6"/>
                <w:sz w:val="24"/>
                <w:szCs w:val="24"/>
                <w:lang w:val="uk-UA"/>
              </w:rPr>
              <w:t>Військовослужбовець-доброволець Б. вперше бере участь у бойовій операції з визволення міста від терористів. Відбувся контактний бій, були втрати серед бойових товаришів. Військовослужбовець Б. після завершення бою продовжує перебувати в сильному емоційному (афективному) стані, агресивний, лає всіх, погрожує вбити командира, який, як він вважає, їх зрадив.</w:t>
            </w:r>
          </w:p>
          <w:p w14:paraId="5F98A6F1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  <w:tr w:rsidR="00A2029B" w:rsidRPr="00A2029B" w14:paraId="7DC64711" w14:textId="77777777" w:rsidTr="003B6895">
        <w:tc>
          <w:tcPr>
            <w:tcW w:w="1233" w:type="dxa"/>
          </w:tcPr>
          <w:p w14:paraId="5E36C522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№3</w:t>
            </w:r>
          </w:p>
        </w:tc>
        <w:tc>
          <w:tcPr>
            <w:tcW w:w="8111" w:type="dxa"/>
          </w:tcPr>
          <w:p w14:paraId="763596AB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 xml:space="preserve">Двоє військових напарників ведуть з окопів по противнику вогонь у відповідь. Один з них отримує смертельне поранення в голову. Другий, після побаченого, впадає в ступор, слабо реагує на крики інших військових, погляд не сфокусований, руки тремтять, він не може продовжувати бій. </w:t>
            </w:r>
          </w:p>
          <w:p w14:paraId="00E21EDA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 після завершення бою?</w:t>
            </w:r>
          </w:p>
        </w:tc>
      </w:tr>
      <w:tr w:rsidR="00A2029B" w:rsidRPr="00A2029B" w14:paraId="49F07479" w14:textId="77777777" w:rsidTr="003B6895">
        <w:tc>
          <w:tcPr>
            <w:tcW w:w="1233" w:type="dxa"/>
          </w:tcPr>
          <w:p w14:paraId="3AA14805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№4</w:t>
            </w:r>
          </w:p>
          <w:p w14:paraId="5854BBF6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8111" w:type="dxa"/>
          </w:tcPr>
          <w:p w14:paraId="45BBA588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 xml:space="preserve">Військовий П., перебуваючи на блокпосту, вперше потрапляє під мінометний обстріл. Кілька його військових товаришів отримали осколкові поранення; один з його близьких друзів, з яким вони разом прийшли у батальйон, був убитий. Зараз він ні з ким не розмовляє, знаходиться в стані гострого переживання горя. Він повинен зателефонувати дружині загиблого, повідомити про смерть друга. </w:t>
            </w:r>
          </w:p>
          <w:p w14:paraId="4ACA3217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  <w:tr w:rsidR="00A2029B" w:rsidRPr="005E4086" w14:paraId="6E921671" w14:textId="77777777" w:rsidTr="003B6895">
        <w:tc>
          <w:tcPr>
            <w:tcW w:w="1233" w:type="dxa"/>
          </w:tcPr>
          <w:p w14:paraId="28B110D0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№5</w:t>
            </w:r>
          </w:p>
          <w:p w14:paraId="2BDEC0A6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8111" w:type="dxa"/>
          </w:tcPr>
          <w:p w14:paraId="1B9165EA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 xml:space="preserve">Військовий М. прибув до базового табору з аеропорту, який щодня обстрілюють з установки “Град” по 5-6 разів на день. Перебуває у відчаї, переживає панічний страх, просить повернути його додому, відмовляється виконувати накази, мотивуючи це нестерпністю пережитого; при згадці про обстріли плаче; панічний стан змінюється злістю на тих, хто його туди відіслав. </w:t>
            </w:r>
          </w:p>
          <w:p w14:paraId="33FF9208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  <w:tr w:rsidR="00A2029B" w:rsidRPr="005E4086" w14:paraId="4B6A265F" w14:textId="77777777" w:rsidTr="003B6895">
        <w:tc>
          <w:tcPr>
            <w:tcW w:w="1233" w:type="dxa"/>
          </w:tcPr>
          <w:p w14:paraId="7573EF93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№6</w:t>
            </w:r>
          </w:p>
          <w:p w14:paraId="7BBAC46C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8111" w:type="dxa"/>
          </w:tcPr>
          <w:p w14:paraId="470E6456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lastRenderedPageBreak/>
              <w:t xml:space="preserve">У базовий табір повернувся один з полонених, якого обміняли на </w:t>
            </w:r>
            <w:r w:rsidRPr="005E4086">
              <w:rPr>
                <w:rFonts w:eastAsia="Calibri"/>
                <w:sz w:val="24"/>
                <w:szCs w:val="24"/>
                <w:lang w:val="uk-UA"/>
              </w:rPr>
              <w:lastRenderedPageBreak/>
              <w:t xml:space="preserve">тіло загиблого ворога. Військовий потрапив у полон під час вилазки втрьох з іншими військовими, які загинули. Перебував у полоні впродовж трьох тижнів. До нього застосовувалося фізичне насильство, погрози розправитися з рідними. Після прибуття дещо дезорієнтований, роздратований, хоче, щоб його залишили в спокої, відчуває сором та провину через те, що вижив. </w:t>
            </w:r>
          </w:p>
          <w:p w14:paraId="0E2C0FE3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  <w:tr w:rsidR="00A2029B" w:rsidRPr="005E4086" w14:paraId="469EC0D3" w14:textId="77777777" w:rsidTr="003B6895">
        <w:trPr>
          <w:trHeight w:val="1089"/>
        </w:trPr>
        <w:tc>
          <w:tcPr>
            <w:tcW w:w="1233" w:type="dxa"/>
          </w:tcPr>
          <w:p w14:paraId="424ED91D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lastRenderedPageBreak/>
              <w:t>№7</w:t>
            </w:r>
          </w:p>
          <w:p w14:paraId="65EBF5C4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8111" w:type="dxa"/>
          </w:tcPr>
          <w:p w14:paraId="28403DF1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 xml:space="preserve">Після завершення “зачистки” міста один з військових, перебуваючи в стані люті, накидається на одного з мирних мешканців, погрожуючи розправою, звинувачуючи його у підтримці терористів. </w:t>
            </w:r>
          </w:p>
          <w:p w14:paraId="439502F1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color w:val="000000"/>
                <w:sz w:val="24"/>
                <w:szCs w:val="24"/>
                <w:lang w:val="uk-UA" w:eastAsia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  <w:tr w:rsidR="00A2029B" w:rsidRPr="005E4086" w14:paraId="00D3350E" w14:textId="77777777" w:rsidTr="003B6895">
        <w:tc>
          <w:tcPr>
            <w:tcW w:w="1233" w:type="dxa"/>
          </w:tcPr>
          <w:p w14:paraId="5358405C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№8</w:t>
            </w:r>
          </w:p>
          <w:p w14:paraId="7BA9DDDD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8111" w:type="dxa"/>
          </w:tcPr>
          <w:p w14:paraId="3EB15C53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 xml:space="preserve">Військовому Д., який знаходиться в окопах на передовій, повідомляють, що його батько помер від серцевого нападу. Відпустку, щоб поїхати на похорон батька, йому дати не можуть. Військовий у відчаї, відчуває безсилля і провину, за те що не може бути поруч з матір'ю, злість на командування, яке його не відпускає. </w:t>
            </w:r>
          </w:p>
          <w:p w14:paraId="352FAB81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  <w:tr w:rsidR="00A2029B" w:rsidRPr="00A2029B" w14:paraId="3E9D2E77" w14:textId="77777777" w:rsidTr="003B6895">
        <w:tc>
          <w:tcPr>
            <w:tcW w:w="1233" w:type="dxa"/>
          </w:tcPr>
          <w:p w14:paraId="41A70E9C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№9</w:t>
            </w:r>
          </w:p>
        </w:tc>
        <w:tc>
          <w:tcPr>
            <w:tcW w:w="8111" w:type="dxa"/>
          </w:tcPr>
          <w:p w14:paraId="40E85D2D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 xml:space="preserve">Військовий О. заступив на чергування в окопі, що знаходиться на передовій. Після настання темноти на нього нападає паніка, – боїться, що може пропустити напад ворога. Щоразу йому складно впоратися з тривогою. </w:t>
            </w:r>
          </w:p>
          <w:p w14:paraId="2D4B58DF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  <w:tr w:rsidR="00A2029B" w:rsidRPr="005E4086" w14:paraId="371734CA" w14:textId="77777777" w:rsidTr="003B6895">
        <w:tc>
          <w:tcPr>
            <w:tcW w:w="1233" w:type="dxa"/>
          </w:tcPr>
          <w:p w14:paraId="2F0C61B3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№10</w:t>
            </w:r>
          </w:p>
          <w:p w14:paraId="090CDB09" w14:textId="77777777" w:rsidR="00A2029B" w:rsidRPr="005E4086" w:rsidRDefault="00A2029B" w:rsidP="003B6895">
            <w:pPr>
              <w:spacing w:after="0" w:line="209" w:lineRule="auto"/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8111" w:type="dxa"/>
          </w:tcPr>
          <w:p w14:paraId="4D3B94ED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 xml:space="preserve">Військовий Н. несе службу на блокпосту на передовій. У нічний час помітив рух, зробив попереджувальний постріл у повітря, потім – у бік рухомої цілі, яка завмерла, притислася до землі. Наблизившись до цілі, військовий побачив, що це був старенький дідусь, який ішов у сусіднє село. Військовий був наляканий можливими наслідками настільки, що відмовився брати в руки зброю, плакав, відчував свою провину через те, що може вбити мирного мешканця. </w:t>
            </w:r>
          </w:p>
          <w:p w14:paraId="01CD2BD5" w14:textId="77777777" w:rsidR="00A2029B" w:rsidRPr="005E4086" w:rsidRDefault="00A2029B" w:rsidP="003B6895">
            <w:pPr>
              <w:spacing w:after="0" w:line="209" w:lineRule="auto"/>
              <w:ind w:firstLine="607"/>
              <w:jc w:val="both"/>
              <w:rPr>
                <w:rFonts w:eastAsia="Calibri"/>
                <w:sz w:val="24"/>
                <w:szCs w:val="24"/>
                <w:lang w:val="uk-UA"/>
              </w:rPr>
            </w:pPr>
            <w:r w:rsidRPr="005E4086">
              <w:rPr>
                <w:rFonts w:eastAsia="Calibri"/>
                <w:sz w:val="24"/>
                <w:szCs w:val="24"/>
                <w:lang w:val="uk-UA"/>
              </w:rPr>
              <w:t>Якими будуть Ваші дії?</w:t>
            </w:r>
          </w:p>
        </w:tc>
      </w:tr>
    </w:tbl>
    <w:p w14:paraId="73F379F1" w14:textId="4A504210" w:rsidR="00033C9D" w:rsidRPr="00A2029B" w:rsidRDefault="00033C9D" w:rsidP="00A2029B"/>
    <w:sectPr w:rsidR="00033C9D" w:rsidRPr="00A2029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C9D"/>
    <w:rsid w:val="00034616"/>
    <w:rsid w:val="0006063C"/>
    <w:rsid w:val="0015074B"/>
    <w:rsid w:val="0029639D"/>
    <w:rsid w:val="00326F90"/>
    <w:rsid w:val="00A2029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AF1C3"/>
  <w14:defaultImageDpi w14:val="300"/>
  <w15:docId w15:val="{D65FDC2B-3696-4B84-BC46-A23781FC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2530</Words>
  <Characters>1443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2025-04-26T09:58:00Z</dcterms:created>
  <dcterms:modified xsi:type="dcterms:W3CDTF">2025-04-26T09:58:00Z</dcterms:modified>
  <cp:category/>
</cp:coreProperties>
</file>