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3A2E3" w14:textId="77777777" w:rsidR="00E61FC5" w:rsidRPr="00E61FC5" w:rsidRDefault="00E61FC5" w:rsidP="00E61FC5">
      <w:pPr>
        <w:spacing w:after="0" w:line="240" w:lineRule="auto"/>
        <w:ind w:left="4395" w:right="567"/>
        <w:rPr>
          <w:rFonts w:ascii="Times New Roman" w:eastAsia="Times New Roman" w:hAnsi="Times New Roman" w:cs="Times New Roman"/>
          <w:color w:val="000000" w:themeColor="text1"/>
          <w:kern w:val="0"/>
          <w:sz w:val="26"/>
          <w:szCs w:val="26"/>
          <w14:ligatures w14:val="none"/>
        </w:rPr>
      </w:pPr>
      <w:r w:rsidRPr="00E61FC5">
        <w:rPr>
          <w:rFonts w:ascii="Times New Roman" w:eastAsia="Times New Roman" w:hAnsi="Times New Roman" w:cs="Times New Roman"/>
          <w:color w:val="000000" w:themeColor="text1"/>
          <w:kern w:val="0"/>
          <w:sz w:val="26"/>
          <w:szCs w:val="26"/>
          <w14:ligatures w14:val="none"/>
        </w:rPr>
        <w:t>ЗАТВЕРДЖУЮ:</w:t>
      </w:r>
    </w:p>
    <w:p w14:paraId="290CCF62" w14:textId="77777777" w:rsidR="00E61FC5" w:rsidRPr="00E61FC5" w:rsidRDefault="00E61FC5" w:rsidP="00E61FC5">
      <w:pPr>
        <w:spacing w:after="0" w:line="240" w:lineRule="auto"/>
        <w:ind w:left="4395" w:right="567"/>
        <w:rPr>
          <w:rFonts w:ascii="Times New Roman" w:eastAsia="Times New Roman" w:hAnsi="Times New Roman" w:cs="Times New Roman"/>
          <w:color w:val="000000" w:themeColor="text1"/>
          <w:kern w:val="0"/>
          <w:sz w:val="26"/>
          <w:szCs w:val="26"/>
          <w14:ligatures w14:val="none"/>
        </w:rPr>
      </w:pPr>
      <w:r w:rsidRPr="00E61FC5">
        <w:rPr>
          <w:rFonts w:ascii="Times New Roman" w:eastAsia="Times New Roman" w:hAnsi="Times New Roman" w:cs="Times New Roman"/>
          <w:color w:val="000000" w:themeColor="text1"/>
          <w:kern w:val="0"/>
          <w:sz w:val="26"/>
          <w:szCs w:val="26"/>
          <w14:ligatures w14:val="none"/>
        </w:rPr>
        <w:t>Командир 1 навчальної роти</w:t>
      </w:r>
    </w:p>
    <w:p w14:paraId="6B7CB22C" w14:textId="77777777" w:rsidR="00E61FC5" w:rsidRPr="00E61FC5" w:rsidRDefault="00E61FC5" w:rsidP="00E61FC5">
      <w:pPr>
        <w:spacing w:after="0" w:line="240" w:lineRule="auto"/>
        <w:ind w:left="4395" w:right="567"/>
        <w:rPr>
          <w:rFonts w:ascii="Times New Roman" w:eastAsia="Times New Roman" w:hAnsi="Times New Roman" w:cs="Times New Roman"/>
          <w:color w:val="000000" w:themeColor="text1"/>
          <w:kern w:val="0"/>
          <w:sz w:val="26"/>
          <w:szCs w:val="26"/>
          <w14:ligatures w14:val="none"/>
        </w:rPr>
      </w:pPr>
      <w:r w:rsidRPr="00E61FC5">
        <w:rPr>
          <w:rFonts w:ascii="Times New Roman" w:eastAsia="Times New Roman" w:hAnsi="Times New Roman" w:cs="Times New Roman"/>
          <w:color w:val="000000" w:themeColor="text1"/>
          <w:kern w:val="0"/>
          <w:sz w:val="26"/>
          <w:szCs w:val="26"/>
          <w14:ligatures w14:val="none"/>
        </w:rPr>
        <w:t xml:space="preserve">1 навчального батальйону </w:t>
      </w:r>
    </w:p>
    <w:p w14:paraId="29CC3E71" w14:textId="77777777" w:rsidR="00E61FC5" w:rsidRPr="00E61FC5" w:rsidRDefault="00E61FC5" w:rsidP="00E61FC5">
      <w:pPr>
        <w:spacing w:after="0" w:line="240" w:lineRule="auto"/>
        <w:ind w:left="4395" w:right="567"/>
        <w:rPr>
          <w:rFonts w:ascii="Times New Roman" w:eastAsia="Times New Roman" w:hAnsi="Times New Roman" w:cs="Times New Roman"/>
          <w:color w:val="000000" w:themeColor="text1"/>
          <w:kern w:val="0"/>
          <w:sz w:val="26"/>
          <w:szCs w:val="26"/>
          <w14:ligatures w14:val="none"/>
        </w:rPr>
      </w:pPr>
      <w:r w:rsidRPr="00E61FC5">
        <w:rPr>
          <w:rFonts w:ascii="Times New Roman" w:eastAsia="Times New Roman" w:hAnsi="Times New Roman" w:cs="Times New Roman"/>
          <w:color w:val="000000" w:themeColor="text1"/>
          <w:kern w:val="0"/>
          <w:sz w:val="26"/>
          <w:szCs w:val="26"/>
          <w14:ligatures w14:val="none"/>
        </w:rPr>
        <w:t>капітан                       Дмитро СТЕПАНЮК</w:t>
      </w:r>
    </w:p>
    <w:p w14:paraId="1B8443A7" w14:textId="77777777" w:rsidR="00E61FC5" w:rsidRPr="00E61FC5" w:rsidRDefault="00E61FC5" w:rsidP="00E61FC5">
      <w:pPr>
        <w:spacing w:after="0" w:line="240" w:lineRule="auto"/>
        <w:ind w:left="4395" w:right="567"/>
        <w:rPr>
          <w:rFonts w:ascii="Times New Roman" w:eastAsia="Times New Roman" w:hAnsi="Times New Roman" w:cs="Times New Roman"/>
          <w:color w:val="000000" w:themeColor="text1"/>
          <w:kern w:val="0"/>
          <w:sz w:val="26"/>
          <w:szCs w:val="26"/>
          <w14:ligatures w14:val="none"/>
        </w:rPr>
      </w:pPr>
      <w:r w:rsidRPr="00E61FC5">
        <w:rPr>
          <w:rFonts w:ascii="Times New Roman" w:eastAsia="Times New Roman" w:hAnsi="Times New Roman" w:cs="Times New Roman"/>
          <w:color w:val="000000" w:themeColor="text1"/>
          <w:kern w:val="0"/>
          <w:sz w:val="26"/>
          <w:szCs w:val="26"/>
          <w14:ligatures w14:val="none"/>
        </w:rPr>
        <w:t>“___” ______________________2025 року</w:t>
      </w:r>
    </w:p>
    <w:p w14:paraId="1D676F41" w14:textId="77777777" w:rsidR="009F0A18" w:rsidRDefault="009F0A18" w:rsidP="009F0A18">
      <w:pPr>
        <w:spacing w:after="0" w:line="240" w:lineRule="auto"/>
        <w:rPr>
          <w:rFonts w:ascii="Times New Roman" w:hAnsi="Times New Roman" w:cs="Times New Roman"/>
          <w:sz w:val="28"/>
          <w:szCs w:val="28"/>
        </w:rPr>
      </w:pPr>
    </w:p>
    <w:p w14:paraId="2423D70C" w14:textId="77777777" w:rsidR="009F0A18" w:rsidRDefault="009F0A18" w:rsidP="009F0A18">
      <w:pPr>
        <w:spacing w:after="0" w:line="240" w:lineRule="auto"/>
        <w:rPr>
          <w:rFonts w:ascii="Times New Roman" w:hAnsi="Times New Roman" w:cs="Times New Roman"/>
          <w:sz w:val="28"/>
          <w:szCs w:val="28"/>
        </w:rPr>
      </w:pPr>
    </w:p>
    <w:p w14:paraId="0DFDB750" w14:textId="77777777" w:rsidR="009F0A18" w:rsidRDefault="009F0A18" w:rsidP="009F0A18">
      <w:pPr>
        <w:spacing w:after="0" w:line="240" w:lineRule="auto"/>
        <w:rPr>
          <w:rFonts w:ascii="Times New Roman" w:hAnsi="Times New Roman" w:cs="Times New Roman"/>
          <w:sz w:val="28"/>
          <w:szCs w:val="28"/>
        </w:rPr>
      </w:pPr>
    </w:p>
    <w:p w14:paraId="596E2445" w14:textId="77777777" w:rsidR="009F0A18" w:rsidRDefault="009F0A18" w:rsidP="009F0A18">
      <w:pPr>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ПЛАН-КОНСПЕКТ</w:t>
      </w:r>
    </w:p>
    <w:p w14:paraId="71724B59" w14:textId="77777777" w:rsidR="009F0A18" w:rsidRDefault="009F0A18" w:rsidP="009F0A18">
      <w:pPr>
        <w:spacing w:after="0" w:line="240" w:lineRule="auto"/>
        <w:jc w:val="center"/>
        <w:rPr>
          <w:rFonts w:ascii="Times New Roman" w:hAnsi="Times New Roman" w:cs="Times New Roman"/>
          <w:bCs/>
          <w:sz w:val="28"/>
          <w:szCs w:val="28"/>
        </w:rPr>
      </w:pPr>
    </w:p>
    <w:p w14:paraId="48C17ED5" w14:textId="77777777" w:rsidR="009F0A18" w:rsidRDefault="009F0A18" w:rsidP="009F0A18">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r>
        <w:rPr>
          <w:rFonts w:ascii="Times New Roman" w:eastAsia="Times New Roman" w:hAnsi="Times New Roman" w:cs="Times New Roman"/>
          <w:b/>
          <w:color w:val="000000" w:themeColor="text1"/>
          <w:sz w:val="28"/>
          <w:szCs w:val="28"/>
          <w:bdr w:val="none" w:sz="0" w:space="0" w:color="auto" w:frame="1"/>
          <w:lang w:eastAsia="ru-RU"/>
        </w:rPr>
        <w:t>Тема</w:t>
      </w:r>
      <w:r>
        <w:rPr>
          <w:rFonts w:ascii="Times New Roman" w:eastAsia="Times New Roman" w:hAnsi="Times New Roman" w:cs="Times New Roman"/>
          <w:bCs/>
          <w:color w:val="000000" w:themeColor="text1"/>
          <w:sz w:val="28"/>
          <w:szCs w:val="28"/>
          <w:bdr w:val="none" w:sz="0" w:space="0" w:color="auto" w:frame="1"/>
          <w:lang w:eastAsia="ru-RU"/>
        </w:rPr>
        <w:t xml:space="preserve">: </w:t>
      </w:r>
      <w:r w:rsidRPr="009F0A18">
        <w:rPr>
          <w:rFonts w:ascii="Times New Roman" w:eastAsia="Times New Roman" w:hAnsi="Times New Roman" w:cs="Times New Roman"/>
          <w:bCs/>
          <w:color w:val="000000" w:themeColor="text1"/>
          <w:sz w:val="28"/>
          <w:szCs w:val="28"/>
          <w:bdr w:val="none" w:sz="0" w:space="0" w:color="auto" w:frame="1"/>
          <w:lang w:eastAsia="ru-RU"/>
        </w:rPr>
        <w:t>2. Загарбницька війна росії - неприхований геноцид українського народу (хронологія злочинів)</w:t>
      </w:r>
      <w:r>
        <w:rPr>
          <w:rFonts w:ascii="Times New Roman" w:eastAsia="Times New Roman" w:hAnsi="Times New Roman" w:cs="Times New Roman"/>
          <w:bCs/>
          <w:color w:val="000000" w:themeColor="text1"/>
          <w:sz w:val="28"/>
          <w:szCs w:val="28"/>
          <w:bdr w:val="none" w:sz="0" w:space="0" w:color="auto" w:frame="1"/>
          <w:lang w:eastAsia="ru-RU"/>
        </w:rPr>
        <w:t>.</w:t>
      </w:r>
    </w:p>
    <w:p w14:paraId="422B81A1" w14:textId="77777777" w:rsidR="009F0A18" w:rsidRDefault="009F0A18" w:rsidP="009F0A18">
      <w:pPr>
        <w:spacing w:after="0" w:line="240" w:lineRule="auto"/>
        <w:rPr>
          <w:rFonts w:ascii="Times New Roman" w:hAnsi="Times New Roman" w:cs="Times New Roman"/>
          <w:sz w:val="28"/>
          <w:szCs w:val="28"/>
        </w:rPr>
      </w:pPr>
      <w:r>
        <w:rPr>
          <w:rFonts w:ascii="Times New Roman" w:eastAsia="Times New Roman" w:hAnsi="Times New Roman" w:cs="Times New Roman"/>
          <w:b/>
          <w:bCs/>
          <w:color w:val="000000" w:themeColor="text1"/>
          <w:sz w:val="28"/>
          <w:szCs w:val="28"/>
          <w:bdr w:val="none" w:sz="0" w:space="0" w:color="auto" w:frame="1"/>
          <w:lang w:eastAsia="ru-RU"/>
        </w:rPr>
        <w:t xml:space="preserve">Мета: </w:t>
      </w:r>
      <w:r w:rsidRPr="005C2C44">
        <w:rPr>
          <w:rFonts w:ascii="Times New Roman" w:hAnsi="Times New Roman" w:cs="Times New Roman"/>
          <w:sz w:val="28"/>
          <w:szCs w:val="28"/>
        </w:rPr>
        <w:t>Вивчення ключових етапів історії України для розуміння учас</w:t>
      </w:r>
      <w:r>
        <w:rPr>
          <w:rFonts w:ascii="Times New Roman" w:hAnsi="Times New Roman" w:cs="Times New Roman"/>
          <w:sz w:val="28"/>
          <w:szCs w:val="28"/>
        </w:rPr>
        <w:t>т</w:t>
      </w:r>
      <w:r w:rsidRPr="005C2C44">
        <w:rPr>
          <w:rFonts w:ascii="Times New Roman" w:hAnsi="Times New Roman" w:cs="Times New Roman"/>
          <w:sz w:val="28"/>
          <w:szCs w:val="28"/>
        </w:rPr>
        <w:t>і українського народу в історичних подіях та формування національного ідентитету.</w:t>
      </w:r>
      <w:r w:rsidRPr="005C2C44">
        <w:t xml:space="preserve"> </w:t>
      </w:r>
      <w:r w:rsidRPr="005C2C44">
        <w:rPr>
          <w:rFonts w:ascii="Times New Roman" w:hAnsi="Times New Roman" w:cs="Times New Roman"/>
          <w:sz w:val="28"/>
          <w:szCs w:val="28"/>
        </w:rPr>
        <w:t>Підкреслення героїчних фактів і подвигів, які свідчать про витримку та невід'ємну частину історії України</w:t>
      </w:r>
      <w:r>
        <w:rPr>
          <w:rFonts w:ascii="Times New Roman" w:hAnsi="Times New Roman" w:cs="Times New Roman"/>
          <w:sz w:val="28"/>
          <w:szCs w:val="28"/>
        </w:rPr>
        <w:t xml:space="preserve"> через призму протистояння з російською федерацією.</w:t>
      </w:r>
    </w:p>
    <w:p w14:paraId="1A18C592" w14:textId="77777777" w:rsidR="009F0A18" w:rsidRDefault="009F0A18" w:rsidP="009F0A18">
      <w:pPr>
        <w:spacing w:after="0" w:line="240" w:lineRule="auto"/>
        <w:rPr>
          <w:rFonts w:ascii="Times New Roman" w:eastAsia="Times New Roman" w:hAnsi="Times New Roman" w:cs="Times New Roman"/>
          <w:b/>
          <w:color w:val="000000" w:themeColor="text1"/>
          <w:sz w:val="28"/>
          <w:szCs w:val="28"/>
          <w:bdr w:val="none" w:sz="0" w:space="0" w:color="auto" w:frame="1"/>
          <w:lang w:eastAsia="ru-RU"/>
        </w:rPr>
      </w:pPr>
      <w:r>
        <w:rPr>
          <w:rFonts w:ascii="Times New Roman" w:eastAsia="Times New Roman" w:hAnsi="Times New Roman" w:cs="Times New Roman"/>
          <w:b/>
          <w:color w:val="000000" w:themeColor="text1"/>
          <w:sz w:val="28"/>
          <w:szCs w:val="28"/>
          <w:bdr w:val="none" w:sz="0" w:space="0" w:color="auto" w:frame="1"/>
          <w:lang w:eastAsia="ru-RU"/>
        </w:rPr>
        <w:t>Навчальні питання:</w:t>
      </w:r>
    </w:p>
    <w:p w14:paraId="436041D6" w14:textId="77777777" w:rsidR="009F0A18" w:rsidRDefault="009F0A18" w:rsidP="009F0A18">
      <w:pPr>
        <w:spacing w:after="0" w:line="240" w:lineRule="auto"/>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color w:val="000000" w:themeColor="text1"/>
          <w:sz w:val="28"/>
          <w:szCs w:val="28"/>
          <w:bdr w:val="none" w:sz="0" w:space="0" w:color="auto" w:frame="1"/>
          <w:lang w:eastAsia="ru-RU"/>
        </w:rPr>
        <w:t>1.</w:t>
      </w:r>
      <w:r w:rsidRPr="007D126F">
        <w:rPr>
          <w:rFonts w:ascii="Times New Roman" w:eastAsia="Times New Roman" w:hAnsi="Times New Roman" w:cs="Times New Roman"/>
          <w:color w:val="000000" w:themeColor="text1"/>
          <w:sz w:val="28"/>
          <w:szCs w:val="28"/>
          <w:bdr w:val="none" w:sz="0" w:space="0" w:color="auto" w:frame="1"/>
          <w:lang w:eastAsia="ru-RU"/>
        </w:rPr>
        <w:t>Доба Київської Русі.</w:t>
      </w:r>
    </w:p>
    <w:p w14:paraId="5ECA99BD" w14:textId="77777777" w:rsidR="009F0A18" w:rsidRPr="00EC6FBA" w:rsidRDefault="009F0A18" w:rsidP="009F0A18">
      <w:pPr>
        <w:spacing w:after="0" w:line="240" w:lineRule="auto"/>
        <w:rPr>
          <w:rFonts w:ascii="Times New Roman" w:eastAsia="Times New Roman" w:hAnsi="Times New Roman" w:cs="Times New Roman"/>
          <w:color w:val="000000" w:themeColor="text1"/>
          <w:sz w:val="28"/>
          <w:szCs w:val="28"/>
          <w:bdr w:val="none" w:sz="0" w:space="0" w:color="auto" w:frame="1"/>
          <w:lang w:eastAsia="ru-RU"/>
        </w:rPr>
      </w:pPr>
      <w:r w:rsidRPr="00EC6FBA">
        <w:rPr>
          <w:rFonts w:ascii="Times New Roman" w:eastAsia="Times New Roman" w:hAnsi="Times New Roman" w:cs="Times New Roman"/>
          <w:color w:val="000000" w:themeColor="text1"/>
          <w:sz w:val="28"/>
          <w:szCs w:val="28"/>
          <w:bdr w:val="none" w:sz="0" w:space="0" w:color="auto" w:frame="1"/>
          <w:lang w:eastAsia="ru-RU"/>
        </w:rPr>
        <w:t>2.</w:t>
      </w:r>
      <w:r w:rsidRPr="00EC6FBA">
        <w:t xml:space="preserve"> </w:t>
      </w:r>
      <w:r w:rsidRPr="00EC6FBA">
        <w:rPr>
          <w:rFonts w:ascii="Times New Roman" w:eastAsia="Times New Roman" w:hAnsi="Times New Roman" w:cs="Times New Roman"/>
          <w:color w:val="000000" w:themeColor="text1"/>
          <w:sz w:val="28"/>
          <w:szCs w:val="28"/>
          <w:bdr w:val="none" w:sz="0" w:space="0" w:color="auto" w:frame="1"/>
          <w:lang w:eastAsia="ru-RU"/>
        </w:rPr>
        <w:t>Галицько-Волинське князівство ( 1199—1349).</w:t>
      </w:r>
    </w:p>
    <w:p w14:paraId="1D78D030" w14:textId="77777777" w:rsidR="009F0A18" w:rsidRPr="00EC6FBA" w:rsidRDefault="009F0A18" w:rsidP="009F0A18">
      <w:pPr>
        <w:pStyle w:val="a5"/>
        <w:spacing w:before="0" w:beforeAutospacing="0" w:after="0" w:afterAutospacing="0"/>
        <w:jc w:val="both"/>
        <w:rPr>
          <w:rFonts w:eastAsiaTheme="majorEastAsia"/>
          <w:kern w:val="24"/>
          <w:sz w:val="28"/>
          <w:szCs w:val="28"/>
          <w:lang w:val="ru-RU"/>
        </w:rPr>
      </w:pPr>
      <w:r w:rsidRPr="00EC6FBA">
        <w:rPr>
          <w:color w:val="000000" w:themeColor="text1"/>
          <w:sz w:val="28"/>
          <w:szCs w:val="28"/>
          <w:bdr w:val="none" w:sz="0" w:space="0" w:color="auto" w:frame="1"/>
          <w:lang w:eastAsia="ru-RU"/>
        </w:rPr>
        <w:t>3.</w:t>
      </w:r>
      <w:r w:rsidRPr="00EC6FBA">
        <w:rPr>
          <w:rFonts w:eastAsiaTheme="majorEastAsia"/>
          <w:kern w:val="24"/>
          <w:sz w:val="28"/>
          <w:szCs w:val="28"/>
          <w:lang w:val="ru-RU"/>
        </w:rPr>
        <w:t xml:space="preserve"> Велике </w:t>
      </w:r>
      <w:proofErr w:type="spellStart"/>
      <w:r w:rsidRPr="00EC6FBA">
        <w:rPr>
          <w:rFonts w:eastAsiaTheme="majorEastAsia"/>
          <w:kern w:val="24"/>
          <w:sz w:val="28"/>
          <w:szCs w:val="28"/>
          <w:lang w:val="ru-RU"/>
        </w:rPr>
        <w:t>князівство</w:t>
      </w:r>
      <w:proofErr w:type="spellEnd"/>
      <w:r w:rsidRPr="00EC6FBA">
        <w:rPr>
          <w:rFonts w:eastAsiaTheme="majorEastAsia"/>
          <w:kern w:val="24"/>
          <w:sz w:val="28"/>
          <w:szCs w:val="28"/>
          <w:lang w:val="ru-RU"/>
        </w:rPr>
        <w:t xml:space="preserve"> </w:t>
      </w:r>
      <w:proofErr w:type="spellStart"/>
      <w:r w:rsidRPr="00EC6FBA">
        <w:rPr>
          <w:rFonts w:eastAsiaTheme="majorEastAsia"/>
          <w:kern w:val="24"/>
          <w:sz w:val="28"/>
          <w:szCs w:val="28"/>
          <w:lang w:val="ru-RU"/>
        </w:rPr>
        <w:t>Литовське</w:t>
      </w:r>
      <w:proofErr w:type="spellEnd"/>
      <w:r w:rsidRPr="00EC6FBA">
        <w:rPr>
          <w:rFonts w:eastAsiaTheme="majorEastAsia"/>
          <w:kern w:val="24"/>
          <w:sz w:val="28"/>
          <w:szCs w:val="28"/>
          <w:lang w:val="ru-RU"/>
        </w:rPr>
        <w:t xml:space="preserve">, </w:t>
      </w:r>
      <w:proofErr w:type="spellStart"/>
      <w:r w:rsidRPr="00EC6FBA">
        <w:rPr>
          <w:rFonts w:eastAsiaTheme="majorEastAsia"/>
          <w:kern w:val="24"/>
          <w:sz w:val="28"/>
          <w:szCs w:val="28"/>
          <w:lang w:val="ru-RU"/>
        </w:rPr>
        <w:t>Руське</w:t>
      </w:r>
      <w:proofErr w:type="spellEnd"/>
      <w:r w:rsidRPr="00EC6FBA">
        <w:rPr>
          <w:rFonts w:eastAsiaTheme="majorEastAsia"/>
          <w:kern w:val="24"/>
          <w:sz w:val="28"/>
          <w:szCs w:val="28"/>
          <w:lang w:val="ru-RU"/>
        </w:rPr>
        <w:t xml:space="preserve"> і </w:t>
      </w:r>
      <w:proofErr w:type="spellStart"/>
      <w:r w:rsidRPr="00EC6FBA">
        <w:rPr>
          <w:rFonts w:eastAsiaTheme="majorEastAsia"/>
          <w:kern w:val="24"/>
          <w:sz w:val="28"/>
          <w:szCs w:val="28"/>
          <w:lang w:val="ru-RU"/>
        </w:rPr>
        <w:t>Жемайтійське</w:t>
      </w:r>
      <w:proofErr w:type="spellEnd"/>
      <w:r w:rsidRPr="00EC6FBA">
        <w:rPr>
          <w:rFonts w:eastAsiaTheme="majorEastAsia"/>
          <w:kern w:val="24"/>
          <w:sz w:val="28"/>
          <w:szCs w:val="28"/>
          <w:lang w:val="ru-RU"/>
        </w:rPr>
        <w:t>.</w:t>
      </w:r>
    </w:p>
    <w:p w14:paraId="3ED783D3" w14:textId="77777777" w:rsidR="009F0A18" w:rsidRPr="00EC6FBA" w:rsidRDefault="009F0A18" w:rsidP="009F0A18">
      <w:pPr>
        <w:spacing w:after="0" w:line="240" w:lineRule="auto"/>
        <w:jc w:val="both"/>
        <w:rPr>
          <w:rFonts w:ascii="Times New Roman" w:eastAsiaTheme="majorEastAsia" w:hAnsi="Times New Roman" w:cs="Times New Roman"/>
          <w:kern w:val="24"/>
          <w:sz w:val="28"/>
          <w:szCs w:val="28"/>
        </w:rPr>
      </w:pPr>
      <w:r w:rsidRPr="00EC6FBA">
        <w:rPr>
          <w:rFonts w:ascii="Times New Roman" w:eastAsiaTheme="majorEastAsia" w:hAnsi="Times New Roman" w:cs="Times New Roman"/>
          <w:kern w:val="24"/>
          <w:sz w:val="28"/>
          <w:szCs w:val="28"/>
        </w:rPr>
        <w:t>4.</w:t>
      </w:r>
      <w:r>
        <w:rPr>
          <w:rFonts w:ascii="Times New Roman" w:eastAsiaTheme="majorEastAsia" w:hAnsi="Times New Roman" w:cs="Times New Roman"/>
          <w:kern w:val="24"/>
          <w:sz w:val="28"/>
          <w:szCs w:val="28"/>
        </w:rPr>
        <w:t xml:space="preserve"> </w:t>
      </w:r>
      <w:r w:rsidRPr="00EC6FBA">
        <w:rPr>
          <w:rFonts w:ascii="Times New Roman" w:eastAsiaTheme="majorEastAsia" w:hAnsi="Times New Roman" w:cs="Times New Roman"/>
          <w:kern w:val="24"/>
          <w:sz w:val="28"/>
          <w:szCs w:val="28"/>
        </w:rPr>
        <w:t>Гетьманщина.</w:t>
      </w:r>
    </w:p>
    <w:p w14:paraId="6CE90CF1" w14:textId="77777777" w:rsidR="009F0A18" w:rsidRPr="00EC6FBA" w:rsidRDefault="009F0A18" w:rsidP="009F0A18">
      <w:pPr>
        <w:pStyle w:val="a5"/>
        <w:spacing w:before="0" w:beforeAutospacing="0" w:after="0" w:afterAutospacing="0"/>
        <w:jc w:val="both"/>
        <w:rPr>
          <w:rFonts w:eastAsiaTheme="majorEastAsia"/>
          <w:kern w:val="24"/>
          <w:position w:val="1"/>
          <w:sz w:val="28"/>
          <w:szCs w:val="28"/>
        </w:rPr>
      </w:pPr>
      <w:r w:rsidRPr="00EC6FBA">
        <w:rPr>
          <w:rFonts w:eastAsiaTheme="majorEastAsia"/>
          <w:kern w:val="24"/>
          <w:position w:val="1"/>
          <w:sz w:val="28"/>
          <w:szCs w:val="28"/>
        </w:rPr>
        <w:t>5.Україна у складі Російської імперії.</w:t>
      </w:r>
    </w:p>
    <w:p w14:paraId="43A26AD8" w14:textId="77777777" w:rsidR="009F0A18" w:rsidRPr="00EC6FBA" w:rsidRDefault="009F0A18" w:rsidP="009F0A18">
      <w:pPr>
        <w:pStyle w:val="a5"/>
        <w:spacing w:before="0" w:beforeAutospacing="0" w:after="0" w:afterAutospacing="0"/>
        <w:jc w:val="both"/>
        <w:rPr>
          <w:rFonts w:eastAsiaTheme="majorEastAsia"/>
          <w:kern w:val="24"/>
          <w:position w:val="1"/>
          <w:sz w:val="28"/>
          <w:szCs w:val="28"/>
        </w:rPr>
      </w:pPr>
      <w:r w:rsidRPr="00EC6FBA">
        <w:rPr>
          <w:rFonts w:eastAsiaTheme="majorEastAsia"/>
          <w:kern w:val="24"/>
          <w:position w:val="1"/>
          <w:sz w:val="28"/>
          <w:szCs w:val="28"/>
        </w:rPr>
        <w:t>6.Україна у складі СРСР.</w:t>
      </w:r>
    </w:p>
    <w:p w14:paraId="48E9AC85" w14:textId="77777777" w:rsidR="009F0A18" w:rsidRPr="00EC6FBA" w:rsidRDefault="009F0A18" w:rsidP="009F0A18">
      <w:pPr>
        <w:spacing w:after="0" w:line="240" w:lineRule="auto"/>
        <w:rPr>
          <w:rFonts w:ascii="Times New Roman" w:hAnsi="Times New Roman" w:cs="Times New Roman"/>
          <w:sz w:val="28"/>
          <w:szCs w:val="28"/>
        </w:rPr>
      </w:pPr>
      <w:r w:rsidRPr="00EC6FBA">
        <w:rPr>
          <w:rFonts w:ascii="Times New Roman" w:hAnsi="Times New Roman" w:cs="Times New Roman"/>
          <w:sz w:val="28"/>
          <w:szCs w:val="28"/>
        </w:rPr>
        <w:t>7.Незалежна Україна.</w:t>
      </w:r>
    </w:p>
    <w:p w14:paraId="478C522B" w14:textId="77777777" w:rsidR="009F0A18" w:rsidRDefault="009F0A18" w:rsidP="009F0A18">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6D390C04"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Місце:</w:t>
      </w:r>
      <w:r>
        <w:rPr>
          <w:rFonts w:ascii="Times New Roman" w:eastAsia="Times New Roman" w:hAnsi="Times New Roman" w:cs="Times New Roman"/>
          <w:color w:val="000000" w:themeColor="text1"/>
          <w:sz w:val="28"/>
          <w:szCs w:val="28"/>
          <w:bdr w:val="none" w:sz="0" w:space="0" w:color="auto" w:frame="1"/>
          <w:lang w:eastAsia="ru-RU"/>
        </w:rPr>
        <w:t xml:space="preserve"> польовий навчальний клас на території ЗВП</w:t>
      </w:r>
      <w:r w:rsidRPr="0025328A">
        <w:rPr>
          <w:rFonts w:ascii="Times New Roman" w:eastAsia="Times New Roman" w:hAnsi="Times New Roman" w:cs="Times New Roman"/>
          <w:color w:val="000000" w:themeColor="text1"/>
          <w:sz w:val="28"/>
          <w:szCs w:val="28"/>
          <w:bdr w:val="none" w:sz="0" w:space="0" w:color="auto" w:frame="1"/>
          <w:lang w:eastAsia="ru-RU"/>
        </w:rPr>
        <w:t xml:space="preserve"> в/ч А0339</w:t>
      </w:r>
      <w:r>
        <w:rPr>
          <w:rFonts w:ascii="Times New Roman" w:eastAsia="Times New Roman" w:hAnsi="Times New Roman" w:cs="Times New Roman"/>
          <w:color w:val="000000" w:themeColor="text1"/>
          <w:sz w:val="28"/>
          <w:szCs w:val="28"/>
          <w:bdr w:val="none" w:sz="0" w:space="0" w:color="auto" w:frame="1"/>
          <w:lang w:eastAsia="ru-RU"/>
        </w:rPr>
        <w:t>.</w:t>
      </w:r>
    </w:p>
    <w:p w14:paraId="408EF1D6"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46E0664C"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Час:</w:t>
      </w:r>
      <w:r>
        <w:rPr>
          <w:rFonts w:ascii="Times New Roman" w:eastAsia="Times New Roman" w:hAnsi="Times New Roman" w:cs="Times New Roman"/>
          <w:color w:val="000000" w:themeColor="text1"/>
          <w:sz w:val="28"/>
          <w:szCs w:val="28"/>
          <w:bdr w:val="none" w:sz="0" w:space="0" w:color="auto" w:frame="1"/>
          <w:lang w:eastAsia="ru-RU"/>
        </w:rPr>
        <w:t xml:space="preserve"> 1 година.</w:t>
      </w:r>
    </w:p>
    <w:p w14:paraId="29C15D5C"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7A274D89"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Метод:</w:t>
      </w:r>
      <w:r>
        <w:rPr>
          <w:rFonts w:ascii="Times New Roman" w:eastAsia="Times New Roman" w:hAnsi="Times New Roman" w:cs="Times New Roman"/>
          <w:color w:val="000000" w:themeColor="text1"/>
          <w:sz w:val="28"/>
          <w:szCs w:val="28"/>
          <w:bdr w:val="none" w:sz="0" w:space="0" w:color="auto" w:frame="1"/>
          <w:lang w:eastAsia="ru-RU"/>
        </w:rPr>
        <w:t xml:space="preserve"> Лекція.</w:t>
      </w:r>
    </w:p>
    <w:p w14:paraId="50D68D09"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51ED6D4E"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Матеріально-технічне забезпечення:</w:t>
      </w:r>
      <w:r>
        <w:rPr>
          <w:rFonts w:ascii="Times New Roman" w:eastAsia="Times New Roman" w:hAnsi="Times New Roman" w:cs="Times New Roman"/>
          <w:color w:val="000000" w:themeColor="text1"/>
          <w:sz w:val="28"/>
          <w:szCs w:val="28"/>
          <w:bdr w:val="none" w:sz="0" w:space="0" w:color="auto" w:frame="1"/>
          <w:lang w:eastAsia="ru-RU"/>
        </w:rPr>
        <w:t xml:space="preserve"> проектор, ноутбук.</w:t>
      </w:r>
    </w:p>
    <w:p w14:paraId="1C873DC7"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0B59B91D" w14:textId="77777777" w:rsidR="009F0A18" w:rsidRDefault="009F0A18" w:rsidP="009F0A18">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Література:</w:t>
      </w:r>
    </w:p>
    <w:p w14:paraId="0C1F3B65" w14:textId="77777777" w:rsidR="009F0A18" w:rsidRPr="00025B44" w:rsidRDefault="009F0A18" w:rsidP="009F0A18">
      <w:pPr>
        <w:pStyle w:val="a4"/>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r w:rsidRPr="00025B44">
        <w:rPr>
          <w:rFonts w:ascii="Times New Roman" w:eastAsia="Times New Roman" w:hAnsi="Times New Roman" w:cs="Times New Roman"/>
          <w:i/>
          <w:iCs/>
          <w:color w:val="242424"/>
          <w:sz w:val="28"/>
          <w:szCs w:val="28"/>
          <w:lang w:val="uk-UA" w:eastAsia="uk-UA"/>
        </w:rPr>
        <w:t>Алексеев Ю. М., Вертерел А. Г.</w:t>
      </w:r>
      <w:r w:rsidRPr="00025B44">
        <w:rPr>
          <w:rFonts w:ascii="Times New Roman" w:eastAsia="Times New Roman" w:hAnsi="Times New Roman" w:cs="Times New Roman"/>
          <w:color w:val="242424"/>
          <w:sz w:val="28"/>
          <w:szCs w:val="28"/>
          <w:lang w:val="uk-UA" w:eastAsia="uk-UA"/>
        </w:rPr>
        <w:t> Історія України.: Навчальний посібник. - К: Каравела, 2004. - 256 с.</w:t>
      </w:r>
    </w:p>
    <w:p w14:paraId="25364B77" w14:textId="77777777" w:rsidR="009F0A18" w:rsidRPr="00025B44" w:rsidRDefault="009F0A18" w:rsidP="009F0A18">
      <w:pPr>
        <w:pStyle w:val="a4"/>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proofErr w:type="spellStart"/>
      <w:r w:rsidRPr="00025B44">
        <w:rPr>
          <w:rFonts w:ascii="Times New Roman" w:hAnsi="Times New Roman" w:cs="Times New Roman"/>
          <w:color w:val="242424"/>
          <w:sz w:val="28"/>
          <w:szCs w:val="28"/>
        </w:rPr>
        <w:t>Історія</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українського</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козацтва</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нариси</w:t>
      </w:r>
      <w:proofErr w:type="spellEnd"/>
      <w:r w:rsidRPr="00025B44">
        <w:rPr>
          <w:rFonts w:ascii="Times New Roman" w:hAnsi="Times New Roman" w:cs="Times New Roman"/>
          <w:color w:val="242424"/>
          <w:sz w:val="28"/>
          <w:szCs w:val="28"/>
        </w:rPr>
        <w:t xml:space="preserve"> у 2-х т. / </w:t>
      </w:r>
      <w:proofErr w:type="spellStart"/>
      <w:r w:rsidRPr="00025B44">
        <w:rPr>
          <w:rFonts w:ascii="Times New Roman" w:hAnsi="Times New Roman" w:cs="Times New Roman"/>
          <w:color w:val="242424"/>
          <w:sz w:val="28"/>
          <w:szCs w:val="28"/>
        </w:rPr>
        <w:t>Редкол</w:t>
      </w:r>
      <w:proofErr w:type="spellEnd"/>
      <w:r w:rsidRPr="00025B44">
        <w:rPr>
          <w:rFonts w:ascii="Times New Roman" w:hAnsi="Times New Roman" w:cs="Times New Roman"/>
          <w:color w:val="242424"/>
          <w:sz w:val="28"/>
          <w:szCs w:val="28"/>
        </w:rPr>
        <w:t xml:space="preserve">. В. А. </w:t>
      </w:r>
      <w:proofErr w:type="spellStart"/>
      <w:r w:rsidRPr="00025B44">
        <w:rPr>
          <w:rFonts w:ascii="Times New Roman" w:hAnsi="Times New Roman" w:cs="Times New Roman"/>
          <w:color w:val="242424"/>
          <w:sz w:val="28"/>
          <w:szCs w:val="28"/>
        </w:rPr>
        <w:t>Смолій</w:t>
      </w:r>
      <w:proofErr w:type="spellEnd"/>
      <w:r w:rsidRPr="00025B44">
        <w:rPr>
          <w:rFonts w:ascii="Times New Roman" w:hAnsi="Times New Roman" w:cs="Times New Roman"/>
          <w:color w:val="242424"/>
          <w:sz w:val="28"/>
          <w:szCs w:val="28"/>
        </w:rPr>
        <w:t xml:space="preserve"> та </w:t>
      </w:r>
      <w:proofErr w:type="spellStart"/>
      <w:r w:rsidRPr="00025B44">
        <w:rPr>
          <w:rFonts w:ascii="Times New Roman" w:hAnsi="Times New Roman" w:cs="Times New Roman"/>
          <w:color w:val="242424"/>
          <w:sz w:val="28"/>
          <w:szCs w:val="28"/>
        </w:rPr>
        <w:t>ін</w:t>
      </w:r>
      <w:proofErr w:type="spellEnd"/>
      <w:r w:rsidRPr="00025B44">
        <w:rPr>
          <w:rFonts w:ascii="Times New Roman" w:hAnsi="Times New Roman" w:cs="Times New Roman"/>
          <w:color w:val="242424"/>
          <w:sz w:val="28"/>
          <w:szCs w:val="28"/>
        </w:rPr>
        <w:t xml:space="preserve">. - К: Вид. </w:t>
      </w:r>
      <w:proofErr w:type="spellStart"/>
      <w:r w:rsidRPr="00025B44">
        <w:rPr>
          <w:rFonts w:ascii="Times New Roman" w:hAnsi="Times New Roman" w:cs="Times New Roman"/>
          <w:color w:val="242424"/>
          <w:sz w:val="28"/>
          <w:szCs w:val="28"/>
        </w:rPr>
        <w:t>дім</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Києво-Могилянської</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академії</w:t>
      </w:r>
      <w:proofErr w:type="spellEnd"/>
      <w:r w:rsidRPr="00025B44">
        <w:rPr>
          <w:rFonts w:ascii="Times New Roman" w:hAnsi="Times New Roman" w:cs="Times New Roman"/>
          <w:color w:val="242424"/>
          <w:sz w:val="28"/>
          <w:szCs w:val="28"/>
        </w:rPr>
        <w:t>, Т. 1. 2006. - 799 с.</w:t>
      </w:r>
    </w:p>
    <w:p w14:paraId="2EF9C96E" w14:textId="77777777" w:rsidR="009F0A18" w:rsidRPr="00025B44" w:rsidRDefault="009F0A18" w:rsidP="009F0A18">
      <w:pPr>
        <w:pStyle w:val="a4"/>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proofErr w:type="spellStart"/>
      <w:r w:rsidRPr="00025B44">
        <w:rPr>
          <w:rFonts w:ascii="Times New Roman" w:hAnsi="Times New Roman" w:cs="Times New Roman"/>
          <w:color w:val="242424"/>
          <w:sz w:val="28"/>
          <w:szCs w:val="28"/>
        </w:rPr>
        <w:t>Історія</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України</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нове</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бачення</w:t>
      </w:r>
      <w:proofErr w:type="spellEnd"/>
      <w:r w:rsidRPr="00025B44">
        <w:rPr>
          <w:rFonts w:ascii="Times New Roman" w:hAnsi="Times New Roman" w:cs="Times New Roman"/>
          <w:color w:val="242424"/>
          <w:sz w:val="28"/>
          <w:szCs w:val="28"/>
        </w:rPr>
        <w:t xml:space="preserve"> / </w:t>
      </w:r>
      <w:proofErr w:type="spellStart"/>
      <w:r w:rsidRPr="00025B44">
        <w:rPr>
          <w:rFonts w:ascii="Times New Roman" w:hAnsi="Times New Roman" w:cs="Times New Roman"/>
          <w:color w:val="242424"/>
          <w:sz w:val="28"/>
          <w:szCs w:val="28"/>
        </w:rPr>
        <w:t>Під</w:t>
      </w:r>
      <w:proofErr w:type="spellEnd"/>
      <w:r w:rsidRPr="00025B44">
        <w:rPr>
          <w:rFonts w:ascii="Times New Roman" w:hAnsi="Times New Roman" w:cs="Times New Roman"/>
          <w:color w:val="242424"/>
          <w:sz w:val="28"/>
          <w:szCs w:val="28"/>
        </w:rPr>
        <w:t xml:space="preserve"> ред. В. А. </w:t>
      </w:r>
      <w:proofErr w:type="spellStart"/>
      <w:r w:rsidRPr="00025B44">
        <w:rPr>
          <w:rFonts w:ascii="Times New Roman" w:hAnsi="Times New Roman" w:cs="Times New Roman"/>
          <w:color w:val="242424"/>
          <w:sz w:val="28"/>
          <w:szCs w:val="28"/>
        </w:rPr>
        <w:t>Смолія</w:t>
      </w:r>
      <w:proofErr w:type="spellEnd"/>
      <w:r w:rsidRPr="00025B44">
        <w:rPr>
          <w:rFonts w:ascii="Times New Roman" w:hAnsi="Times New Roman" w:cs="Times New Roman"/>
          <w:color w:val="242424"/>
          <w:sz w:val="28"/>
          <w:szCs w:val="28"/>
        </w:rPr>
        <w:t>. - К: Альтернатива, 2000. - 464 с.</w:t>
      </w:r>
    </w:p>
    <w:p w14:paraId="3FB15974" w14:textId="77777777" w:rsidR="009F0A18" w:rsidRPr="00025B44" w:rsidRDefault="009F0A18" w:rsidP="009F0A18">
      <w:pPr>
        <w:pStyle w:val="a4"/>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hyperlink r:id="rId5" w:history="1">
        <w:r w:rsidRPr="00025B44">
          <w:rPr>
            <w:rStyle w:val="a3"/>
            <w:rFonts w:ascii="Times New Roman" w:eastAsia="Times New Roman" w:hAnsi="Times New Roman" w:cs="Times New Roman"/>
            <w:sz w:val="28"/>
            <w:szCs w:val="28"/>
            <w:lang w:val="uk-UA" w:eastAsia="uk-UA"/>
          </w:rPr>
          <w:t>https://archive.org/details/sklyarenko2006</w:t>
        </w:r>
      </w:hyperlink>
    </w:p>
    <w:p w14:paraId="11C17E7A" w14:textId="77777777" w:rsidR="009F0A18" w:rsidRPr="00025B44" w:rsidRDefault="009F0A18" w:rsidP="009F0A18">
      <w:pPr>
        <w:pStyle w:val="a4"/>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r w:rsidRPr="00025B44">
        <w:rPr>
          <w:rFonts w:ascii="Times New Roman" w:eastAsia="Times New Roman" w:hAnsi="Times New Roman" w:cs="Times New Roman"/>
          <w:color w:val="242424"/>
          <w:sz w:val="28"/>
          <w:szCs w:val="28"/>
          <w:lang w:val="uk-UA" w:eastAsia="uk-UA"/>
        </w:rPr>
        <w:t>А. І. Історія України: навчальний посібник. К: МАУП. 2006. - 345 с.</w:t>
      </w:r>
    </w:p>
    <w:p w14:paraId="471DBECC" w14:textId="77777777" w:rsidR="009F0A18" w:rsidRPr="00025B44" w:rsidRDefault="009F0A18" w:rsidP="009F0A18">
      <w:pPr>
        <w:pStyle w:val="a4"/>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proofErr w:type="spellStart"/>
      <w:r w:rsidRPr="00025B44">
        <w:rPr>
          <w:rFonts w:ascii="Times New Roman" w:hAnsi="Times New Roman" w:cs="Times New Roman"/>
          <w:i/>
          <w:iCs/>
          <w:color w:val="242424"/>
          <w:sz w:val="28"/>
          <w:szCs w:val="28"/>
        </w:rPr>
        <w:t>Яворницъкий</w:t>
      </w:r>
      <w:proofErr w:type="spellEnd"/>
      <w:r w:rsidRPr="00025B44">
        <w:rPr>
          <w:rFonts w:ascii="Times New Roman" w:hAnsi="Times New Roman" w:cs="Times New Roman"/>
          <w:i/>
          <w:iCs/>
          <w:color w:val="242424"/>
          <w:sz w:val="28"/>
          <w:szCs w:val="28"/>
        </w:rPr>
        <w:t xml:space="preserve"> Д. І.</w:t>
      </w:r>
      <w:r w:rsidRPr="00025B44">
        <w:rPr>
          <w:rFonts w:ascii="Times New Roman" w:hAnsi="Times New Roman" w:cs="Times New Roman"/>
          <w:color w:val="242424"/>
          <w:sz w:val="28"/>
          <w:szCs w:val="28"/>
        </w:rPr>
        <w:t> </w:t>
      </w:r>
      <w:proofErr w:type="spellStart"/>
      <w:r w:rsidRPr="00025B44">
        <w:rPr>
          <w:rFonts w:ascii="Times New Roman" w:hAnsi="Times New Roman" w:cs="Times New Roman"/>
          <w:color w:val="242424"/>
          <w:sz w:val="28"/>
          <w:szCs w:val="28"/>
        </w:rPr>
        <w:t>Історія</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запорозького</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козацтва</w:t>
      </w:r>
      <w:proofErr w:type="spellEnd"/>
      <w:r w:rsidRPr="00025B44">
        <w:rPr>
          <w:rFonts w:ascii="Times New Roman" w:hAnsi="Times New Roman" w:cs="Times New Roman"/>
          <w:color w:val="242424"/>
          <w:sz w:val="28"/>
          <w:szCs w:val="28"/>
        </w:rPr>
        <w:t>.</w:t>
      </w:r>
      <w:r w:rsidRPr="00025B44">
        <w:rPr>
          <w:rFonts w:ascii="Times New Roman" w:hAnsi="Times New Roman" w:cs="Times New Roman"/>
          <w:color w:val="242424"/>
          <w:sz w:val="28"/>
          <w:szCs w:val="28"/>
          <w:lang w:val="uk-UA"/>
        </w:rPr>
        <w:t>Т.1. Т2.Т3.</w:t>
      </w:r>
    </w:p>
    <w:p w14:paraId="5B2D85F4" w14:textId="77777777" w:rsidR="009F0A18" w:rsidRPr="00025B44" w:rsidRDefault="009F0A18" w:rsidP="009F0A18">
      <w:pPr>
        <w:pStyle w:val="a4"/>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r w:rsidRPr="00025B44">
        <w:rPr>
          <w:rFonts w:ascii="Times New Roman" w:eastAsia="Times New Roman" w:hAnsi="Times New Roman" w:cs="Times New Roman"/>
          <w:color w:val="242424"/>
          <w:sz w:val="28"/>
          <w:szCs w:val="28"/>
          <w:lang w:val="uk-UA" w:eastAsia="uk-UA"/>
        </w:rPr>
        <w:t>https://uk.wikipedia.org/wiki/%D0%9A%D0%B8%D1%97%D0%B2%D1%81%D1%8C%D0%BA%D0%B0_%D0%A0%D1%83%D1%81%D1%8C</w:t>
      </w:r>
    </w:p>
    <w:p w14:paraId="7C78C66A"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r w:rsidRPr="007A5388">
        <w:rPr>
          <w:rFonts w:ascii="Times New Roman" w:hAnsi="Times New Roman" w:cs="Times New Roman"/>
          <w:b/>
          <w:sz w:val="24"/>
          <w:szCs w:val="28"/>
        </w:rPr>
        <w:lastRenderedPageBreak/>
        <w:t>ХІД ЗАНЯТТЯ:</w:t>
      </w:r>
    </w:p>
    <w:p w14:paraId="4060DC79"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p>
    <w:p w14:paraId="5EF6F37C"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r w:rsidRPr="007A5388">
        <w:rPr>
          <w:rFonts w:ascii="Times New Roman" w:hAnsi="Times New Roman" w:cs="Times New Roman"/>
          <w:b/>
          <w:sz w:val="24"/>
          <w:szCs w:val="28"/>
        </w:rPr>
        <w:t>ВСТУПНА ЧАСТИНА – 5 хв.</w:t>
      </w:r>
    </w:p>
    <w:p w14:paraId="42E7BA9B"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p>
    <w:p w14:paraId="4EEEAEFD" w14:textId="77777777" w:rsidR="009F0A18" w:rsidRPr="007A5388" w:rsidRDefault="009F0A18" w:rsidP="009F0A18">
      <w:pPr>
        <w:pStyle w:val="a4"/>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Приймаю доповідь про наявність та готовність особового складу до занять.</w:t>
      </w:r>
    </w:p>
    <w:p w14:paraId="35BC0238" w14:textId="77777777" w:rsidR="009F0A18" w:rsidRPr="007A5388" w:rsidRDefault="009F0A18" w:rsidP="009F0A18">
      <w:pPr>
        <w:pStyle w:val="a4"/>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Доводжу тему та мету заняття.</w:t>
      </w:r>
    </w:p>
    <w:p w14:paraId="08ADDDD0" w14:textId="77777777" w:rsidR="009F0A18" w:rsidRPr="007A5388" w:rsidRDefault="009F0A18" w:rsidP="009F0A18">
      <w:pPr>
        <w:pStyle w:val="a4"/>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Вказую порядок проведення занять.</w:t>
      </w:r>
    </w:p>
    <w:p w14:paraId="11232246" w14:textId="77777777" w:rsidR="009F0A18" w:rsidRPr="007A5388" w:rsidRDefault="009F0A18" w:rsidP="009F0A18">
      <w:pPr>
        <w:spacing w:after="0" w:line="240" w:lineRule="auto"/>
        <w:jc w:val="both"/>
        <w:rPr>
          <w:rFonts w:ascii="Times New Roman" w:eastAsia="Times New Roman" w:hAnsi="Times New Roman" w:cs="Times New Roman"/>
          <w:b/>
          <w:bCs/>
          <w:color w:val="000000" w:themeColor="text1"/>
          <w:sz w:val="24"/>
          <w:szCs w:val="28"/>
          <w:bdr w:val="none" w:sz="0" w:space="0" w:color="auto" w:frame="1"/>
          <w:lang w:eastAsia="ru-RU"/>
        </w:rPr>
      </w:pPr>
    </w:p>
    <w:p w14:paraId="0BE68344" w14:textId="77777777" w:rsidR="009F0A18" w:rsidRPr="007A5388" w:rsidRDefault="009F0A18" w:rsidP="009F0A18">
      <w:pPr>
        <w:spacing w:after="0" w:line="240" w:lineRule="auto"/>
        <w:ind w:firstLine="709"/>
        <w:jc w:val="center"/>
        <w:rPr>
          <w:rFonts w:ascii="Times New Roman" w:hAnsi="Times New Roman" w:cs="Times New Roman"/>
          <w:b/>
          <w:color w:val="000000" w:themeColor="text1"/>
          <w:sz w:val="24"/>
          <w:szCs w:val="28"/>
        </w:rPr>
      </w:pPr>
      <w:r w:rsidRPr="007A5388">
        <w:rPr>
          <w:rFonts w:ascii="Times New Roman" w:hAnsi="Times New Roman" w:cs="Times New Roman"/>
          <w:b/>
          <w:color w:val="000000" w:themeColor="text1"/>
          <w:sz w:val="24"/>
          <w:szCs w:val="28"/>
        </w:rPr>
        <w:t>ОСНОВНА ЧАСТИНА – 35 хв.</w:t>
      </w:r>
    </w:p>
    <w:p w14:paraId="25468525" w14:textId="77777777" w:rsidR="009F0A18" w:rsidRPr="007A5388" w:rsidRDefault="009F0A18" w:rsidP="009F0A18">
      <w:pPr>
        <w:spacing w:after="0" w:line="240" w:lineRule="auto"/>
        <w:jc w:val="both"/>
        <w:rPr>
          <w:rFonts w:ascii="Times New Roman" w:eastAsia="+mj-ea" w:hAnsi="Times New Roman" w:cs="Times New Roman"/>
          <w:b/>
          <w:bCs/>
          <w:kern w:val="24"/>
          <w:sz w:val="28"/>
          <w:szCs w:val="32"/>
        </w:rPr>
      </w:pPr>
      <w:bookmarkStart w:id="0" w:name="_Hlk153264554"/>
      <w:r w:rsidRPr="007A5388">
        <w:rPr>
          <w:rFonts w:ascii="Times New Roman" w:eastAsia="+mj-ea" w:hAnsi="Times New Roman" w:cs="Times New Roman"/>
          <w:b/>
          <w:bCs/>
          <w:kern w:val="24"/>
          <w:sz w:val="28"/>
          <w:szCs w:val="32"/>
        </w:rPr>
        <w:t>1.Доба Київської Русі.</w:t>
      </w:r>
    </w:p>
    <w:bookmarkEnd w:id="0"/>
    <w:p w14:paraId="1D6EB42F"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mj-ea" w:hAnsi="Times New Roman" w:cs="Times New Roman"/>
          <w:kern w:val="24"/>
          <w:sz w:val="24"/>
          <w:szCs w:val="28"/>
        </w:rPr>
        <w:t xml:space="preserve">Утворення Києва. За легендами заснували місто 3 брати Кий, Щек, Хорив і сестра їхня Либідь. Походили вони з племені полян. У 880 роках Київ підкорили Варяги. Перші князі – Аскольд і Дір. </w:t>
      </w:r>
      <w:r w:rsidRPr="007A5388">
        <w:rPr>
          <w:rFonts w:ascii="Times New Roman" w:hAnsi="Times New Roman" w:cs="Times New Roman"/>
          <w:sz w:val="24"/>
          <w:szCs w:val="28"/>
        </w:rPr>
        <w:t>Заснування Києва 482</w:t>
      </w:r>
      <w:r w:rsidR="00483DA7">
        <w:rPr>
          <w:rFonts w:ascii="Times New Roman" w:hAnsi="Times New Roman" w:cs="Times New Roman"/>
          <w:sz w:val="24"/>
          <w:szCs w:val="28"/>
        </w:rPr>
        <w:t xml:space="preserve"> р. Плем’ям полян, на чолі з Киє</w:t>
      </w:r>
      <w:r w:rsidRPr="007A5388">
        <w:rPr>
          <w:rFonts w:ascii="Times New Roman" w:hAnsi="Times New Roman" w:cs="Times New Roman"/>
          <w:sz w:val="24"/>
          <w:szCs w:val="28"/>
        </w:rPr>
        <w:t>м. Щеком, Хоривом, і сестрою їх Либідь.</w:t>
      </w:r>
    </w:p>
    <w:p w14:paraId="3B033D73"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rPr>
        <w:t>Лаврентіївський літопис Повісті временних літ розповідає, що Аскольд і Дір були санкціоновані Рюриком піти до Константинополя (слов'янською Царгород). Мандруючи по Дніпру, вони осіли в Києві, захопивши владу над полянами, які платили данину хозарам.</w:t>
      </w:r>
    </w:p>
    <w:p w14:paraId="06593E78"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rPr>
        <w:t xml:space="preserve">Згідно з Повістю временних літ, Олег підступно прийшов до підніжжя Угорської гори, сховавши військо в човні, послав гінців до Аскольда і Діра, видаючи себе за чужинця, який прямує до Греції за дорученням Олега і для Ігоря, сина князя, і вимагаючи, щоб вони вийшли, щоб привітати їх як членів їхнього народу, і вбив їх воїнами, схованими в човнах, що вискочили, сказавши, що Аскольд і Дір не гідні правити містом, оскільки вони не княжого роду. </w:t>
      </w:r>
    </w:p>
    <w:p w14:paraId="28BE4555" w14:textId="77777777" w:rsidR="009F0A18" w:rsidRPr="007A5388" w:rsidRDefault="009F0A18" w:rsidP="009F0A18">
      <w:pPr>
        <w:spacing w:after="0" w:line="240" w:lineRule="auto"/>
        <w:ind w:firstLine="708"/>
        <w:jc w:val="both"/>
        <w:rPr>
          <w:rFonts w:ascii="Times New Roman" w:eastAsia="+mj-ea" w:hAnsi="Times New Roman" w:cs="Times New Roman"/>
          <w:kern w:val="24"/>
          <w:sz w:val="24"/>
          <w:szCs w:val="28"/>
        </w:rPr>
      </w:pPr>
      <w:r w:rsidRPr="007A5388">
        <w:rPr>
          <w:rFonts w:ascii="Times New Roman" w:eastAsia="+mj-ea" w:hAnsi="Times New Roman" w:cs="Times New Roman"/>
          <w:kern w:val="24"/>
          <w:sz w:val="24"/>
          <w:szCs w:val="28"/>
        </w:rPr>
        <w:t>У 882 р Князь Олег з малолітнім сином Рюрика вбив Аскольда, і посів трон Київський до повноліття Ігоря. Пізніше після смерті Ігоря, влада перейшла до його дружини Ольги, а потім і до Святослава – їхнього сина. Потім до Володимира Великого, Ярослава Мудрого, Всеволода, і пізніше до Володимира Мономаха.</w:t>
      </w:r>
    </w:p>
    <w:p w14:paraId="26768926" w14:textId="77777777" w:rsidR="009F0A18" w:rsidRPr="007A5388" w:rsidRDefault="009F0A18" w:rsidP="009F0A18">
      <w:pPr>
        <w:pStyle w:val="a5"/>
        <w:spacing w:before="0" w:beforeAutospacing="0" w:after="0" w:afterAutospacing="0"/>
        <w:jc w:val="both"/>
        <w:rPr>
          <w:rFonts w:eastAsiaTheme="majorEastAsia"/>
          <w:b/>
          <w:bCs/>
          <w:kern w:val="24"/>
          <w:sz w:val="28"/>
          <w:szCs w:val="32"/>
        </w:rPr>
      </w:pPr>
      <w:r w:rsidRPr="007A5388">
        <w:rPr>
          <w:rFonts w:eastAsiaTheme="majorEastAsia"/>
          <w:b/>
          <w:bCs/>
          <w:kern w:val="24"/>
          <w:sz w:val="28"/>
          <w:szCs w:val="32"/>
        </w:rPr>
        <w:t>2.Галицько-Волинське князівство ( 1199—1349).</w:t>
      </w:r>
    </w:p>
    <w:p w14:paraId="2C784448" w14:textId="77777777" w:rsidR="009F0A18" w:rsidRPr="007A5388" w:rsidRDefault="009F0A18" w:rsidP="009F0A18">
      <w:pPr>
        <w:pStyle w:val="a5"/>
        <w:spacing w:before="0" w:beforeAutospacing="0" w:after="0" w:afterAutospacing="0"/>
        <w:ind w:firstLine="708"/>
        <w:jc w:val="both"/>
        <w:rPr>
          <w:szCs w:val="28"/>
        </w:rPr>
      </w:pPr>
      <w:r w:rsidRPr="007A5388">
        <w:rPr>
          <w:szCs w:val="28"/>
        </w:rPr>
        <w:t xml:space="preserve">Королівство Русі — південно-західне руське князівство династії Рюриковичів, утворене у результаті об’єднання Галицького і Волинського князівств Романом Мстиславичем. </w:t>
      </w:r>
      <w:r w:rsidRPr="007A5388">
        <w:rPr>
          <w:szCs w:val="28"/>
          <w:lang w:val="ru-RU"/>
        </w:rPr>
        <w:t xml:space="preserve">З </w:t>
      </w:r>
      <w:proofErr w:type="spellStart"/>
      <w:r w:rsidRPr="007A5388">
        <w:rPr>
          <w:szCs w:val="28"/>
          <w:lang w:val="ru-RU"/>
        </w:rPr>
        <w:t>другої</w:t>
      </w:r>
      <w:proofErr w:type="spellEnd"/>
      <w:r w:rsidRPr="007A5388">
        <w:rPr>
          <w:szCs w:val="28"/>
          <w:lang w:val="ru-RU"/>
        </w:rPr>
        <w:t xml:space="preserve"> </w:t>
      </w:r>
      <w:proofErr w:type="spellStart"/>
      <w:r w:rsidRPr="007A5388">
        <w:rPr>
          <w:szCs w:val="28"/>
          <w:lang w:val="ru-RU"/>
        </w:rPr>
        <w:t>половини</w:t>
      </w:r>
      <w:proofErr w:type="spellEnd"/>
      <w:r w:rsidRPr="007A5388">
        <w:rPr>
          <w:szCs w:val="28"/>
          <w:lang w:val="ru-RU"/>
        </w:rPr>
        <w:t xml:space="preserve"> 13 </w:t>
      </w:r>
      <w:proofErr w:type="spellStart"/>
      <w:r w:rsidRPr="007A5388">
        <w:rPr>
          <w:szCs w:val="28"/>
          <w:lang w:val="ru-RU"/>
        </w:rPr>
        <w:t>століття</w:t>
      </w:r>
      <w:proofErr w:type="spellEnd"/>
      <w:r w:rsidRPr="007A5388">
        <w:rPr>
          <w:szCs w:val="28"/>
          <w:lang w:val="ru-RU"/>
        </w:rPr>
        <w:t xml:space="preserve"> стало </w:t>
      </w:r>
      <w:proofErr w:type="spellStart"/>
      <w:r w:rsidRPr="007A5388">
        <w:rPr>
          <w:szCs w:val="28"/>
          <w:lang w:val="ru-RU"/>
        </w:rPr>
        <w:t>законним</w:t>
      </w:r>
      <w:proofErr w:type="spellEnd"/>
      <w:r w:rsidRPr="007A5388">
        <w:rPr>
          <w:szCs w:val="28"/>
          <w:lang w:val="ru-RU"/>
        </w:rPr>
        <w:t xml:space="preserve"> </w:t>
      </w:r>
      <w:r w:rsidRPr="007A5388">
        <w:rPr>
          <w:szCs w:val="28"/>
        </w:rPr>
        <w:t>спадкоємцем</w:t>
      </w:r>
      <w:r w:rsidRPr="007A5388">
        <w:rPr>
          <w:szCs w:val="28"/>
          <w:lang w:val="ru-RU"/>
        </w:rPr>
        <w:t xml:space="preserve"> </w:t>
      </w:r>
      <w:proofErr w:type="spellStart"/>
      <w:r w:rsidRPr="007A5388">
        <w:rPr>
          <w:szCs w:val="28"/>
          <w:lang w:val="ru-RU"/>
        </w:rPr>
        <w:t>Київської</w:t>
      </w:r>
      <w:proofErr w:type="spellEnd"/>
      <w:r w:rsidRPr="007A5388">
        <w:rPr>
          <w:szCs w:val="28"/>
          <w:lang w:val="ru-RU"/>
        </w:rPr>
        <w:t xml:space="preserve"> </w:t>
      </w:r>
      <w:proofErr w:type="spellStart"/>
      <w:r w:rsidRPr="007A5388">
        <w:rPr>
          <w:szCs w:val="28"/>
          <w:lang w:val="ru-RU"/>
        </w:rPr>
        <w:t>династії</w:t>
      </w:r>
      <w:proofErr w:type="spellEnd"/>
      <w:r w:rsidRPr="007A5388">
        <w:rPr>
          <w:szCs w:val="28"/>
          <w:lang w:val="ru-RU"/>
        </w:rPr>
        <w:t xml:space="preserve"> та </w:t>
      </w:r>
      <w:proofErr w:type="spellStart"/>
      <w:r w:rsidRPr="007A5388">
        <w:rPr>
          <w:szCs w:val="28"/>
          <w:lang w:val="ru-RU"/>
        </w:rPr>
        <w:t>продовжувачем</w:t>
      </w:r>
      <w:proofErr w:type="spellEnd"/>
      <w:r w:rsidRPr="007A5388">
        <w:rPr>
          <w:szCs w:val="28"/>
          <w:lang w:val="ru-RU"/>
        </w:rPr>
        <w:t xml:space="preserve"> руських </w:t>
      </w:r>
      <w:proofErr w:type="spellStart"/>
      <w:r w:rsidRPr="007A5388">
        <w:rPr>
          <w:szCs w:val="28"/>
          <w:lang w:val="ru-RU"/>
        </w:rPr>
        <w:t>політичних</w:t>
      </w:r>
      <w:proofErr w:type="spellEnd"/>
      <w:r w:rsidRPr="007A5388">
        <w:rPr>
          <w:szCs w:val="28"/>
          <w:lang w:val="ru-RU"/>
        </w:rPr>
        <w:t xml:space="preserve"> і </w:t>
      </w:r>
      <w:proofErr w:type="spellStart"/>
      <w:r w:rsidRPr="007A5388">
        <w:rPr>
          <w:szCs w:val="28"/>
          <w:lang w:val="ru-RU"/>
        </w:rPr>
        <w:t>культурних</w:t>
      </w:r>
      <w:proofErr w:type="spellEnd"/>
      <w:r w:rsidRPr="007A5388">
        <w:rPr>
          <w:szCs w:val="28"/>
          <w:lang w:val="ru-RU"/>
        </w:rPr>
        <w:t xml:space="preserve"> </w:t>
      </w:r>
      <w:r w:rsidRPr="007A5388">
        <w:rPr>
          <w:szCs w:val="28"/>
        </w:rPr>
        <w:t>традицій</w:t>
      </w:r>
      <w:r w:rsidRPr="007A5388">
        <w:rPr>
          <w:szCs w:val="28"/>
          <w:lang w:val="ru-RU"/>
        </w:rPr>
        <w:t>.</w:t>
      </w:r>
      <w:r w:rsidRPr="007A5388">
        <w:rPr>
          <w:szCs w:val="28"/>
        </w:rPr>
        <w:t xml:space="preserve"> Роман утвердився в Галичі за підтримки краківського кн. Лєшека Білого. Нове державне утворення трималося переважно на силі та авторитеті князя. Об'єднання Галичини і Волині було здійснено волинським князем Романом Мстиславичем, сином Мстислава Ізяславича. Скориставшись безладдям у Галичі, він вперше захопив його 1188, але не зміг утримати під натиском угорців, які також вдерлися до галицької землі на заклик місцевих бояр. Вдруге Роман приєднав Галичину до Волині 1199 після смерті останнього галицького князя з роду Ростиславичів. Він жорстоко придушив місцеву боярську опозицію, що чинила опір його спробам централізувати управління, і заклав основи єдиного Галицько-Волинського князівства.</w:t>
      </w:r>
    </w:p>
    <w:p w14:paraId="1CE050F4" w14:textId="77777777" w:rsidR="009F0A18" w:rsidRPr="007A5388" w:rsidRDefault="009F0A18" w:rsidP="009F0A18">
      <w:pPr>
        <w:pStyle w:val="a5"/>
        <w:spacing w:before="0" w:beforeAutospacing="0" w:after="0" w:afterAutospacing="0"/>
        <w:ind w:firstLine="708"/>
        <w:jc w:val="both"/>
        <w:rPr>
          <w:szCs w:val="28"/>
        </w:rPr>
      </w:pPr>
      <w:r w:rsidRPr="007A5388">
        <w:rPr>
          <w:szCs w:val="28"/>
        </w:rPr>
        <w:t>Водночас князь Роман втрутився у боротьбу за Київ: прийняв титул Великого князя київського., 1204 здійснив успішні походи на половців, чим завоював популярність серед простого населення. На початку XIII століття князь Роман перетворився на наймогутнішого правителя Східної Європи, якого літописці називали «великим князем», «самодержцем усієї Руси» та «царем в Руській землі». Реалізувати до кінця своїх планів він не зміг через війну з Польським королівством, у якій загинув в 1205 році.</w:t>
      </w:r>
    </w:p>
    <w:p w14:paraId="648E6F77" w14:textId="77777777" w:rsidR="009F0A18" w:rsidRPr="007A5388" w:rsidRDefault="009F0A18" w:rsidP="009F0A18">
      <w:pPr>
        <w:pStyle w:val="a5"/>
        <w:spacing w:before="0" w:beforeAutospacing="0" w:after="0" w:afterAutospacing="0"/>
        <w:ind w:firstLine="708"/>
        <w:jc w:val="both"/>
        <w:rPr>
          <w:rFonts w:eastAsiaTheme="majorEastAsia"/>
          <w:kern w:val="24"/>
          <w:szCs w:val="28"/>
        </w:rPr>
      </w:pPr>
      <w:r w:rsidRPr="007A5388">
        <w:rPr>
          <w:rFonts w:eastAsiaTheme="majorEastAsia"/>
          <w:kern w:val="24"/>
          <w:szCs w:val="28"/>
        </w:rPr>
        <w:t>Після цього як спадкоємиця Київської Держави на повний голос заявляє про себе Руське королівство (Галицько-Волинська Держава). І на переломі 1239—1240 років Київ вже є під владою Великого князя Київського Данила Романовича, однак місто не змогло відновитися навіть через сімдесят років. Як пише сучасний автор: «Суздальці так зруйнували 1169 року Київ, що татари не мали вже що руйнувати 1240 року».</w:t>
      </w:r>
    </w:p>
    <w:p w14:paraId="4757055E" w14:textId="77777777" w:rsidR="009F0A18" w:rsidRPr="007A5388" w:rsidRDefault="009F0A18" w:rsidP="009F0A18">
      <w:pPr>
        <w:pStyle w:val="a5"/>
        <w:spacing w:before="0" w:beforeAutospacing="0" w:after="0" w:afterAutospacing="0"/>
        <w:ind w:firstLine="708"/>
        <w:jc w:val="both"/>
        <w:rPr>
          <w:rFonts w:eastAsiaTheme="majorEastAsia"/>
          <w:kern w:val="24"/>
          <w:szCs w:val="28"/>
        </w:rPr>
      </w:pPr>
      <w:r w:rsidRPr="007A5388">
        <w:rPr>
          <w:rFonts w:eastAsiaTheme="majorEastAsia"/>
          <w:kern w:val="24"/>
          <w:szCs w:val="28"/>
        </w:rPr>
        <w:t xml:space="preserve">Якийсь час київським князем був Михайло Всеволодович Чернігівський, пізніше забитий татарами за публічну непокору. Натомість Ярослав Всеволодович, князь далекої від Києва Володимиро-Суздальщини, був одним з перших князів Київської традиції, хто отримав </w:t>
      </w:r>
      <w:r w:rsidRPr="007A5388">
        <w:rPr>
          <w:rFonts w:eastAsiaTheme="majorEastAsia"/>
          <w:kern w:val="24"/>
          <w:szCs w:val="28"/>
        </w:rPr>
        <w:lastRenderedPageBreak/>
        <w:t>ханського «ярлика», визнавши тим самим ординського державцю за сюзерена. 1243 р. він отримав з ханської ласки ярлик на Київське велике княжіння, але до Києва не поїхав і посадив там намісника-боярина. Справами далекої для нього Київщини він зовсім не переймався, і з цієї причини 1246 дістав собі іншого, зручнішого ярлика, цим разом на велике княжіння Володимирське. Того ж року він раптово помер (вірогідно, був отруєний в Орді).</w:t>
      </w:r>
    </w:p>
    <w:p w14:paraId="7075B885" w14:textId="77777777" w:rsidR="009F0A18" w:rsidRPr="007A5388" w:rsidRDefault="009F0A18" w:rsidP="009F0A18">
      <w:pPr>
        <w:pStyle w:val="a5"/>
        <w:spacing w:before="0" w:beforeAutospacing="0" w:after="0" w:afterAutospacing="0"/>
        <w:jc w:val="both"/>
        <w:rPr>
          <w:rFonts w:eastAsiaTheme="majorEastAsia"/>
          <w:b/>
          <w:bCs/>
          <w:kern w:val="24"/>
          <w:sz w:val="32"/>
          <w:szCs w:val="36"/>
          <w:lang w:val="ru-RU"/>
        </w:rPr>
      </w:pPr>
      <w:r w:rsidRPr="007A5388">
        <w:rPr>
          <w:rFonts w:eastAsiaTheme="majorEastAsia"/>
          <w:b/>
          <w:bCs/>
          <w:kern w:val="24"/>
          <w:sz w:val="28"/>
          <w:szCs w:val="32"/>
          <w:lang w:val="ru-RU"/>
        </w:rPr>
        <w:t xml:space="preserve">3.Велике </w:t>
      </w:r>
      <w:proofErr w:type="spellStart"/>
      <w:r w:rsidRPr="007A5388">
        <w:rPr>
          <w:rFonts w:eastAsiaTheme="majorEastAsia"/>
          <w:b/>
          <w:bCs/>
          <w:kern w:val="24"/>
          <w:sz w:val="28"/>
          <w:szCs w:val="32"/>
          <w:lang w:val="ru-RU"/>
        </w:rPr>
        <w:t>князівство</w:t>
      </w:r>
      <w:proofErr w:type="spellEnd"/>
      <w:r w:rsidRPr="007A5388">
        <w:rPr>
          <w:rFonts w:eastAsiaTheme="majorEastAsia"/>
          <w:b/>
          <w:bCs/>
          <w:kern w:val="24"/>
          <w:sz w:val="28"/>
          <w:szCs w:val="32"/>
          <w:lang w:val="ru-RU"/>
        </w:rPr>
        <w:t xml:space="preserve"> </w:t>
      </w:r>
      <w:proofErr w:type="spellStart"/>
      <w:r w:rsidRPr="007A5388">
        <w:rPr>
          <w:rFonts w:eastAsiaTheme="majorEastAsia"/>
          <w:b/>
          <w:bCs/>
          <w:kern w:val="24"/>
          <w:sz w:val="28"/>
          <w:szCs w:val="32"/>
          <w:lang w:val="ru-RU"/>
        </w:rPr>
        <w:t>Литовське</w:t>
      </w:r>
      <w:proofErr w:type="spellEnd"/>
      <w:r w:rsidRPr="007A5388">
        <w:rPr>
          <w:rFonts w:eastAsiaTheme="majorEastAsia"/>
          <w:b/>
          <w:bCs/>
          <w:kern w:val="24"/>
          <w:sz w:val="28"/>
          <w:szCs w:val="32"/>
          <w:lang w:val="ru-RU"/>
        </w:rPr>
        <w:t xml:space="preserve">, </w:t>
      </w:r>
      <w:proofErr w:type="spellStart"/>
      <w:r w:rsidRPr="007A5388">
        <w:rPr>
          <w:rFonts w:eastAsiaTheme="majorEastAsia"/>
          <w:b/>
          <w:bCs/>
          <w:kern w:val="24"/>
          <w:sz w:val="28"/>
          <w:szCs w:val="32"/>
          <w:lang w:val="ru-RU"/>
        </w:rPr>
        <w:t>Руське</w:t>
      </w:r>
      <w:proofErr w:type="spellEnd"/>
      <w:r w:rsidRPr="007A5388">
        <w:rPr>
          <w:rFonts w:eastAsiaTheme="majorEastAsia"/>
          <w:b/>
          <w:bCs/>
          <w:kern w:val="24"/>
          <w:sz w:val="28"/>
          <w:szCs w:val="32"/>
          <w:lang w:val="ru-RU"/>
        </w:rPr>
        <w:t xml:space="preserve"> і </w:t>
      </w:r>
      <w:proofErr w:type="spellStart"/>
      <w:r w:rsidRPr="007A5388">
        <w:rPr>
          <w:rFonts w:eastAsiaTheme="majorEastAsia"/>
          <w:b/>
          <w:bCs/>
          <w:kern w:val="24"/>
          <w:sz w:val="28"/>
          <w:szCs w:val="32"/>
          <w:lang w:val="ru-RU"/>
        </w:rPr>
        <w:t>Жемайтійське</w:t>
      </w:r>
      <w:proofErr w:type="spellEnd"/>
      <w:r w:rsidRPr="007A5388">
        <w:rPr>
          <w:rFonts w:eastAsiaTheme="majorEastAsia"/>
          <w:b/>
          <w:bCs/>
          <w:kern w:val="24"/>
          <w:sz w:val="28"/>
          <w:szCs w:val="32"/>
          <w:lang w:val="ru-RU"/>
        </w:rPr>
        <w:t>.</w:t>
      </w:r>
    </w:p>
    <w:p w14:paraId="6F34AA31" w14:textId="77777777" w:rsidR="009F0A18" w:rsidRPr="007A5388" w:rsidRDefault="009F0A18" w:rsidP="009F0A18">
      <w:pPr>
        <w:pStyle w:val="a5"/>
        <w:spacing w:before="0" w:beforeAutospacing="0" w:after="0" w:afterAutospacing="0"/>
        <w:ind w:firstLine="708"/>
        <w:jc w:val="both"/>
        <w:rPr>
          <w:szCs w:val="28"/>
        </w:rPr>
      </w:pPr>
      <w:r w:rsidRPr="007A5388">
        <w:rPr>
          <w:szCs w:val="28"/>
        </w:rPr>
        <w:t>Одна з найбільших європейських держав пізнього середньовіччя, у час найбільшої могутності поширювала владу на територію сучасних Литовської Республіки, Білорусі, більшої частини України, крайньої західної частини Росії, невеликих частин Польщі (Підляшшя) та Молдови, загалом близько 1 млн км², на якій мешкало від 3,8 до 8 млн осіб різних етносів у різний час. Столиця розташовувалася спочатку в Кернаве (гіпотетична), а згодом у Вільні (з 1322/1323).</w:t>
      </w:r>
    </w:p>
    <w:p w14:paraId="52721EF3" w14:textId="77777777" w:rsidR="009F0A18" w:rsidRPr="007A5388" w:rsidRDefault="009F0A18" w:rsidP="009F0A18">
      <w:pPr>
        <w:pStyle w:val="a5"/>
        <w:spacing w:before="0" w:beforeAutospacing="0" w:after="0" w:afterAutospacing="0"/>
        <w:ind w:firstLine="709"/>
        <w:jc w:val="both"/>
        <w:rPr>
          <w:szCs w:val="28"/>
        </w:rPr>
      </w:pPr>
      <w:r w:rsidRPr="007A5388">
        <w:rPr>
          <w:szCs w:val="28"/>
        </w:rPr>
        <w:t>Існувала впродовж 1236—1795 років. Уперше назва «Литва» зафіксована у німецьких хроніках 1009 року. Велике князівство постало на землях балтських племен XIII столітті як язичницька держава Міндовга. Вела перманентні війни із сусідами: Золотою Ордою і Московією на сході, Тевтонським орденом на заході, Польщею та Галицько-Волинським князівством (Руським королівством) на південному заході. Велике князівство значно розширилося — від Балтики до Північного Причорномор'я — у XIV столітті за правління Гедиміна та його нащадків.</w:t>
      </w:r>
    </w:p>
    <w:p w14:paraId="7F1A2192" w14:textId="77777777" w:rsidR="009F0A18" w:rsidRPr="007A5388" w:rsidRDefault="009F0A18" w:rsidP="009F0A18">
      <w:pPr>
        <w:pStyle w:val="a5"/>
        <w:spacing w:before="0" w:beforeAutospacing="0" w:after="0" w:afterAutospacing="0"/>
        <w:ind w:firstLine="709"/>
        <w:jc w:val="both"/>
        <w:rPr>
          <w:szCs w:val="28"/>
        </w:rPr>
      </w:pPr>
      <w:r w:rsidRPr="007A5388">
        <w:rPr>
          <w:b/>
          <w:bCs/>
          <w:szCs w:val="28"/>
        </w:rPr>
        <w:t>1385</w:t>
      </w:r>
      <w:r w:rsidRPr="007A5388">
        <w:rPr>
          <w:szCs w:val="28"/>
        </w:rPr>
        <w:t xml:space="preserve"> року великий князь литовський Ягайло уклав Кревську унію з Польським королівством, згідно з якою обидві монархії об'єднувались під владою єдиного правителя</w:t>
      </w:r>
    </w:p>
    <w:p w14:paraId="2886E151" w14:textId="77777777" w:rsidR="009F0A18" w:rsidRPr="007A5388" w:rsidRDefault="009F0A18" w:rsidP="009F0A18">
      <w:pPr>
        <w:pStyle w:val="a5"/>
        <w:spacing w:before="0" w:beforeAutospacing="0" w:after="0" w:afterAutospacing="0"/>
        <w:ind w:firstLine="709"/>
        <w:jc w:val="both"/>
        <w:rPr>
          <w:szCs w:val="28"/>
        </w:rPr>
      </w:pPr>
      <w:r w:rsidRPr="007A5388">
        <w:rPr>
          <w:b/>
          <w:bCs/>
          <w:szCs w:val="28"/>
        </w:rPr>
        <w:t>1569</w:t>
      </w:r>
      <w:r w:rsidRPr="007A5388">
        <w:rPr>
          <w:szCs w:val="28"/>
        </w:rPr>
        <w:t xml:space="preserve"> року, за результатами Люблінської унії, Велике князівство об'єдналося із Короною Польською у федеративну державу Річ Посполиту[</w:t>
      </w:r>
      <w:r w:rsidRPr="007A5388">
        <w:rPr>
          <w:rFonts w:ascii="Cambria Math" w:hAnsi="Cambria Math" w:cs="Cambria Math"/>
          <w:szCs w:val="28"/>
        </w:rPr>
        <w:t>⇨</w:t>
      </w:r>
      <w:r w:rsidRPr="007A5388">
        <w:rPr>
          <w:szCs w:val="28"/>
        </w:rPr>
        <w:t>]. До 1569 року князівство керувалося спадковими монархами, що носили титул Великих князів Литовських, Руських і Жемайтських; після 1569 — виборними монархами, що мали подвійний титул Королів Польських і Великих князів Литовських.</w:t>
      </w:r>
    </w:p>
    <w:p w14:paraId="597E9CE4" w14:textId="77777777" w:rsidR="009F0A18" w:rsidRPr="007A5388" w:rsidRDefault="009F0A18" w:rsidP="009F0A18">
      <w:pPr>
        <w:pStyle w:val="a5"/>
        <w:spacing w:before="0" w:beforeAutospacing="0" w:after="0" w:afterAutospacing="0"/>
        <w:ind w:firstLine="709"/>
        <w:jc w:val="both"/>
        <w:rPr>
          <w:szCs w:val="28"/>
        </w:rPr>
      </w:pPr>
      <w:r w:rsidRPr="007A5388">
        <w:rPr>
          <w:szCs w:val="28"/>
        </w:rPr>
        <w:t xml:space="preserve"> Децентралізована влада на місцях належала князям і шляхті різних національностей.</w:t>
      </w:r>
    </w:p>
    <w:p w14:paraId="6955C712"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Theme="majorEastAsia" w:hAnsi="Times New Roman" w:cs="Times New Roman"/>
          <w:b/>
          <w:bCs/>
          <w:kern w:val="24"/>
          <w:sz w:val="24"/>
          <w:szCs w:val="28"/>
        </w:rPr>
        <w:t>1487–1494</w:t>
      </w:r>
      <w:r w:rsidRPr="007A5388">
        <w:rPr>
          <w:rFonts w:ascii="Times New Roman" w:eastAsiaTheme="majorEastAsia" w:hAnsi="Times New Roman" w:cs="Times New Roman"/>
          <w:kern w:val="24"/>
          <w:sz w:val="24"/>
          <w:szCs w:val="28"/>
        </w:rPr>
        <w:t xml:space="preserve"> — Московсько—Литовсько-Руська війна. Війна Московського князівства та Кримського ханства проти Великого князівства Литовського, Руського і Жемайтійського. </w:t>
      </w:r>
      <w:r w:rsidRPr="007A5388">
        <w:rPr>
          <w:rFonts w:ascii="Times New Roman" w:hAnsi="Times New Roman" w:cs="Times New Roman"/>
          <w:sz w:val="24"/>
          <w:szCs w:val="28"/>
        </w:rPr>
        <w:t>Перший етап проходив, здебільшого, у прикордонних сутичках на території північно-східних князівств ВКЛ.</w:t>
      </w:r>
    </w:p>
    <w:p w14:paraId="1AC2DB21"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shd w:val="clear" w:color="auto" w:fill="FFFFFF"/>
        </w:rPr>
        <w:t xml:space="preserve">1482 р. – Щоб послабити Велике Князівство Литовське, до складу якого у той час входила Русь-Україна, і полегшити загарбання руських земель, Московський хан-князь Іван III відправляє цінні подарунки та значну суму грошей Кримському хану Менглі-Гірею і намовляє його напасти на руські землі. Татари напали, захопили і сильно пограбували Київ, взяли багато полонених, а награбованими церковними скарбами поділилися з московитами. </w:t>
      </w:r>
      <w:r w:rsidRPr="007A5388">
        <w:rPr>
          <w:rFonts w:ascii="Times New Roman" w:eastAsiaTheme="majorEastAsia" w:hAnsi="Times New Roman" w:cs="Times New Roman"/>
          <w:kern w:val="24"/>
          <w:sz w:val="24"/>
          <w:szCs w:val="28"/>
        </w:rPr>
        <w:t>У лютому 1494 року — було укладено «Вічний мир», відповідно до якого більша частина т.з. «верховських князівств» відходила до Москви, також Литва погоджувалась на входження до московського князівства — Новгорода, Пскова, Твері й Рязані. Зі свого боку, Москва — відмовлялась від претензій на Смоленськ та Брянськ, які залишались у складі ВКЛ. Крім того, Великий князь Литовський (з 1492 р.) Олександр Яґеллончик одружився з дочкою Івана ІІІ — Оленою.</w:t>
      </w:r>
    </w:p>
    <w:p w14:paraId="405D2F72"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Theme="majorEastAsia" w:hAnsi="Times New Roman" w:cs="Times New Roman"/>
          <w:b/>
          <w:bCs/>
          <w:kern w:val="24"/>
          <w:sz w:val="24"/>
          <w:szCs w:val="28"/>
        </w:rPr>
        <w:t>1512–1522</w:t>
      </w:r>
      <w:r w:rsidRPr="007A5388">
        <w:rPr>
          <w:rFonts w:ascii="Times New Roman" w:eastAsiaTheme="majorEastAsia" w:hAnsi="Times New Roman" w:cs="Times New Roman"/>
          <w:kern w:val="24"/>
          <w:sz w:val="24"/>
          <w:szCs w:val="28"/>
        </w:rPr>
        <w:t xml:space="preserve"> — Війна Московського князівства та Великого князівства Литовського, Руського і Жемайтійського.</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2 вересня 1520 року в Москві було підписано перемир'я на півроку, а 25 грудня 1522 року встановлено нове перемир'я на п'ять років. Згідно з ним Смоленськ залишився за московською стороною. Обміняти полонених великий князь московський Василій III Іванович відмовився.</w:t>
      </w:r>
    </w:p>
    <w:p w14:paraId="51F1F391"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b/>
          <w:bCs/>
          <w:kern w:val="24"/>
          <w:sz w:val="24"/>
          <w:szCs w:val="28"/>
        </w:rPr>
        <w:t>1514 — Перемога русько-литовської армії князя Костянтина Острозького над московським військом під Оршею</w:t>
      </w:r>
      <w:r w:rsidRPr="007A5388">
        <w:rPr>
          <w:rFonts w:ascii="Times New Roman" w:eastAsiaTheme="majorEastAsia" w:hAnsi="Times New Roman" w:cs="Times New Roman"/>
          <w:kern w:val="24"/>
          <w:sz w:val="24"/>
          <w:szCs w:val="28"/>
        </w:rPr>
        <w:t>.</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 xml:space="preserve">Влітку 1514 року московська армія після місячної облоги захопила Смоленськ і наприкінці серпня вийшла на лівий берег Дніпра неподалік Орші. Тим часом вдалося зібрати польсько-литовське військо, метою якого було відновити втрачені землі і фортеці Смоленщини, захоплені Москвою. Сили під командуванням великого гетьмана Литви князя Костянтина Івановича Острозького нарахували в цілому 16 тис. литовської легкої кавалерії, 14 тисяч польської кінноти (легкої та важкої), 3 тисячі найманої піхоти (в основному </w:t>
      </w:r>
      <w:r w:rsidRPr="007A5388">
        <w:rPr>
          <w:rFonts w:ascii="Times New Roman" w:eastAsiaTheme="majorEastAsia" w:hAnsi="Times New Roman" w:cs="Times New Roman"/>
          <w:kern w:val="24"/>
          <w:sz w:val="24"/>
          <w:szCs w:val="28"/>
        </w:rPr>
        <w:lastRenderedPageBreak/>
        <w:t>з Сілезії), 2,5 тисяч добровольців (в основному з Чехії), а також королівську артилерію та інженерно-саперну роту. Під час маршу ці сили були частково розсіяні — приб. 4–5 тис. війська залишили охороняти фортецю Борисов.</w:t>
      </w:r>
    </w:p>
    <w:p w14:paraId="4A19E2A2"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Московським військом командували князі Михайло Голиця-Булгаков та Іван Челяднін. Перша сутичка з передовими московськими полками відбулась 27 серпня за річкою Березиною, де московські війська були змушені відступити. Були також кілька незначних сутичок, в основному на переправах через річки Березина, Бобр і Друть.</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Основна битва відбулася під Оршею, де війська Московії зазнали поразки. Після поразки вони відступили до Смоленська.</w:t>
      </w:r>
    </w:p>
    <w:p w14:paraId="5E183C56"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Король Сигізмунд писав, що «московитів» було 80 тисяч, але сучасні дослідники вважають різне, згоди нема.</w:t>
      </w:r>
    </w:p>
    <w:p w14:paraId="62CFA720"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У ніч проти 8 вересня військо Великого князівства Литовського навело через Дніпро навпроти Орші наплавні мости на бочках і переправилося на лівий берег. Литовська армія складалася із власне литовських, білоруських, українських, сербських, татарських, польських, угорських та німецьких загонів. Цим об'єднаним військом командував п’ятдесяти чотирирічний волинський князь Костянтин Острозький.</w:t>
      </w:r>
    </w:p>
    <w:p w14:paraId="534B6871"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Рано-вранці Челяднін атакував Острозького, намагаючись відрізати його від мостів, однак союзники відбили напад. К. І. Острозький очолював усі контратаки русько-литовської кінноти і бився, як простий вояк. Використовуючи суперечності між Голицею та Челядніним, він нападав на них порізно, а ті, за словами літописця, із заздрості видавали один одного.</w:t>
      </w:r>
    </w:p>
    <w:p w14:paraId="0EF28D85"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Опівдні руські та литовські вершники вдаваним відступом завели московську кінноту під залп своїх гармат, а потім її із засідки у прибережному лісі атакував резервний загін. Під натиском війська Острозького важка московська кіннота відступила на багнистий берег річки Кропивни між Оршею та Дубровною і там майже вся була знищена.</w:t>
      </w:r>
    </w:p>
    <w:p w14:paraId="0A2BF253" w14:textId="77777777" w:rsidR="009F0A18" w:rsidRPr="007A5388" w:rsidRDefault="009F0A18" w:rsidP="009F0A18">
      <w:pPr>
        <w:spacing w:after="0" w:line="240" w:lineRule="auto"/>
        <w:ind w:firstLine="708"/>
        <w:jc w:val="both"/>
        <w:rPr>
          <w:rFonts w:ascii="Times New Roman" w:eastAsiaTheme="majorEastAsia" w:hAnsi="Times New Roman" w:cs="Times New Roman"/>
          <w:b/>
          <w:bCs/>
          <w:kern w:val="24"/>
          <w:sz w:val="24"/>
          <w:szCs w:val="28"/>
        </w:rPr>
      </w:pPr>
      <w:r w:rsidRPr="007A5388">
        <w:rPr>
          <w:rFonts w:ascii="Times New Roman" w:eastAsiaTheme="majorEastAsia" w:hAnsi="Times New Roman" w:cs="Times New Roman"/>
          <w:b/>
          <w:bCs/>
          <w:kern w:val="24"/>
          <w:sz w:val="24"/>
          <w:szCs w:val="28"/>
        </w:rPr>
        <w:t>Київський літопис:</w:t>
      </w:r>
    </w:p>
    <w:p w14:paraId="52FC06CF"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Того ж року бій був Костянтина Івановича Острозького з Москвою під Оршею, за Дніпром на Кропивні річці. І побив князь Москву.</w:t>
      </w:r>
    </w:p>
    <w:p w14:paraId="299E16EE"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Атака польських гусарів довершила розгром московської армії, хоча погоня за її окремими частинами, що тікали до Смоленська, тривала до ночі. Втрати московського війська сягали тридцяти тисяч вояків, а Челяднін, восьмеро воєвод, 37 значних бояр та півтори тисячі дворян потрапили у полон.</w:t>
      </w:r>
    </w:p>
    <w:p w14:paraId="30E2793C"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Перемога під Оршею зробила К. І. Острозького відомим усій Європі, про неї розповідалося у чотирьох брошурах, виданих латиною та німецькою мовами. Острозького з тріумфом зустрічали у Варшаві та Вільнюсі, і на честь перемоги під Оршею він побудував у Вільні Свято-Троїцьку та Свято-Миколаївську церкви.</w:t>
      </w:r>
    </w:p>
    <w:p w14:paraId="7B51C54A" w14:textId="77777777" w:rsidR="009F0A18" w:rsidRPr="007A5388" w:rsidRDefault="009F0A18" w:rsidP="009F0A18">
      <w:pPr>
        <w:spacing w:after="0" w:line="240" w:lineRule="auto"/>
        <w:jc w:val="both"/>
        <w:rPr>
          <w:rFonts w:ascii="Times New Roman" w:eastAsiaTheme="majorEastAsia" w:hAnsi="Times New Roman" w:cs="Times New Roman"/>
          <w:b/>
          <w:bCs/>
          <w:kern w:val="24"/>
          <w:sz w:val="28"/>
          <w:szCs w:val="32"/>
        </w:rPr>
      </w:pPr>
      <w:r w:rsidRPr="007A5388">
        <w:rPr>
          <w:rFonts w:ascii="Times New Roman" w:eastAsiaTheme="majorEastAsia" w:hAnsi="Times New Roman" w:cs="Times New Roman"/>
          <w:b/>
          <w:bCs/>
          <w:kern w:val="24"/>
          <w:sz w:val="28"/>
          <w:szCs w:val="32"/>
        </w:rPr>
        <w:t>4.Гетьманщина.</w:t>
      </w:r>
    </w:p>
    <w:p w14:paraId="0B0AA790" w14:textId="77777777" w:rsidR="009F0A18" w:rsidRPr="007A5388" w:rsidRDefault="009F0A18" w:rsidP="009F0A18">
      <w:pPr>
        <w:pStyle w:val="a5"/>
        <w:spacing w:before="0" w:beforeAutospacing="0" w:after="0" w:afterAutospacing="0"/>
        <w:ind w:firstLine="708"/>
        <w:jc w:val="both"/>
        <w:rPr>
          <w:szCs w:val="28"/>
          <w:shd w:val="clear" w:color="auto" w:fill="FFFFFF"/>
        </w:rPr>
      </w:pPr>
      <w:r w:rsidRPr="007A5388">
        <w:rPr>
          <w:szCs w:val="28"/>
          <w:shd w:val="clear" w:color="auto" w:fill="FFFFFF"/>
        </w:rPr>
        <w:t>Українська козацька держава на території Наддніпрянщини, Сіверщини та Східного Поділля. Утворилася внаслідок найбільшого козацького повстання в Речі Посполитій — Хмельниччини. Головою держави виступав виборний гетьман. 1654 року перебувала під протекторатом московського царя, з 1658 року — польського короля. Протягом другої половини 17 — початку 18 століття, в ході громадянської війни, позмінно визнавала верховенство Московського царства, Речі Посполитої та Османської імперії. 1667 року розділена по Дніпру на Правобережну і Лівобережну Україну згідно з Андрусівським миром між Річчю Посполитою та Московським царством. Після остаточного скасування в Речі Посполитій козацького устрою на Правобережжі 1699 року, продовжила існування на теренах Лівобережжя. Виконувала роль заслону для Російської імперії від Речі Посполитої, Османської імперії та Кримського ханства. 1709 року, під час Великої північної війни, невдало намагалася перейти під протекторат Швеції. Протягом 18 століття поступово втратила політичну і економічну автономію. 1764 року наказом імператриці Катерини ІІ була позбавлена інституту гетьмана, а 1786 року — козацького полкового устрою. 1765 року перетворена на Малоросійську губернію Російської імперії.</w:t>
      </w:r>
    </w:p>
    <w:p w14:paraId="32CB0692" w14:textId="77777777" w:rsidR="009F0A18" w:rsidRPr="007A5388" w:rsidRDefault="009F0A18" w:rsidP="009F0A18">
      <w:pPr>
        <w:pStyle w:val="a5"/>
        <w:spacing w:before="0" w:beforeAutospacing="0" w:after="0" w:afterAutospacing="0"/>
        <w:jc w:val="both"/>
        <w:rPr>
          <w:rFonts w:eastAsiaTheme="majorEastAsia"/>
          <w:b/>
          <w:bCs/>
          <w:kern w:val="24"/>
          <w:position w:val="1"/>
          <w:sz w:val="32"/>
          <w:szCs w:val="36"/>
        </w:rPr>
      </w:pPr>
      <w:r w:rsidRPr="007A5388">
        <w:rPr>
          <w:rFonts w:eastAsiaTheme="majorEastAsia"/>
          <w:b/>
          <w:bCs/>
          <w:kern w:val="24"/>
          <w:position w:val="1"/>
          <w:sz w:val="28"/>
          <w:szCs w:val="32"/>
        </w:rPr>
        <w:t>5.Україна у складі Російської імперії.</w:t>
      </w:r>
    </w:p>
    <w:p w14:paraId="31C7DEEA"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rFonts w:eastAsiaTheme="majorEastAsia"/>
          <w:kern w:val="24"/>
          <w:szCs w:val="28"/>
        </w:rPr>
        <w:lastRenderedPageBreak/>
        <w:t>Після перемоги у Північній війні Російська імперія взялася за вирішення “українського питання”. Було знищено гетьманську столицю Батурин, придушено Гайдамацьке повстання та ліквідовано Запорозьку Січ.</w:t>
      </w:r>
    </w:p>
    <w:p w14:paraId="5BBF829C"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1709 — скорочення кількості студентів Києво-Могилянської академії з 2000 до</w:t>
      </w:r>
      <w:r w:rsidRPr="007A5388">
        <w:rPr>
          <w:rFonts w:eastAsiaTheme="majorEastAsia"/>
          <w:kern w:val="24"/>
          <w:szCs w:val="28"/>
          <w:lang w:val="ru-RU"/>
        </w:rPr>
        <w:t xml:space="preserve"> </w:t>
      </w:r>
      <w:r w:rsidRPr="007A5388">
        <w:rPr>
          <w:rFonts w:eastAsiaTheme="majorEastAsia"/>
          <w:kern w:val="24"/>
          <w:szCs w:val="28"/>
        </w:rPr>
        <w:t>161. Кращих науково-просвітницьких діячів було</w:t>
      </w:r>
      <w:r w:rsidRPr="007A5388">
        <w:rPr>
          <w:rFonts w:eastAsiaTheme="majorEastAsia"/>
          <w:kern w:val="24"/>
          <w:szCs w:val="28"/>
          <w:lang w:val="ru-RU"/>
        </w:rPr>
        <w:t xml:space="preserve"> </w:t>
      </w:r>
      <w:r w:rsidRPr="007A5388">
        <w:rPr>
          <w:rFonts w:eastAsiaTheme="majorEastAsia"/>
          <w:kern w:val="24"/>
          <w:szCs w:val="28"/>
        </w:rPr>
        <w:t>переведено з Києва до Москви Д.Ростовський, С.Яворський, Ф. Прокопович.</w:t>
      </w:r>
    </w:p>
    <w:p w14:paraId="5D027F13"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1847 — розгром Кирило-Мефодіївського товариства й посилення жорстокого</w:t>
      </w:r>
      <w:r w:rsidRPr="007A5388">
        <w:rPr>
          <w:rFonts w:eastAsiaTheme="majorEastAsia"/>
          <w:kern w:val="24"/>
          <w:szCs w:val="28"/>
          <w:lang w:val="ru-RU"/>
        </w:rPr>
        <w:t xml:space="preserve"> </w:t>
      </w:r>
      <w:r w:rsidRPr="007A5388">
        <w:rPr>
          <w:rFonts w:eastAsiaTheme="majorEastAsia"/>
          <w:kern w:val="24"/>
          <w:szCs w:val="28"/>
        </w:rPr>
        <w:t>переслідування української мови та культури, заборона найкращих творів</w:t>
      </w:r>
      <w:r w:rsidRPr="007A5388">
        <w:rPr>
          <w:rFonts w:eastAsiaTheme="majorEastAsia"/>
          <w:kern w:val="24"/>
          <w:szCs w:val="28"/>
          <w:lang w:val="ru-RU"/>
        </w:rPr>
        <w:t xml:space="preserve"> </w:t>
      </w:r>
      <w:r w:rsidRPr="007A5388">
        <w:rPr>
          <w:rFonts w:eastAsiaTheme="majorEastAsia"/>
          <w:kern w:val="24"/>
          <w:szCs w:val="28"/>
        </w:rPr>
        <w:t>Шевченка, Куліша, Костомарова та ін.</w:t>
      </w:r>
    </w:p>
    <w:p w14:paraId="43D1E507"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1876 — Емський указ — заборона проведення українських сценічних вистав,</w:t>
      </w:r>
      <w:r w:rsidRPr="007A5388">
        <w:rPr>
          <w:rFonts w:eastAsiaTheme="majorEastAsia"/>
          <w:kern w:val="24"/>
          <w:szCs w:val="28"/>
          <w:lang w:val="ru-RU"/>
        </w:rPr>
        <w:t xml:space="preserve"> </w:t>
      </w:r>
      <w:r w:rsidRPr="007A5388">
        <w:rPr>
          <w:rFonts w:eastAsiaTheme="majorEastAsia"/>
          <w:kern w:val="24"/>
          <w:szCs w:val="28"/>
        </w:rPr>
        <w:t>друкування українських текстів під нотами та проведення концертів з</w:t>
      </w:r>
      <w:r w:rsidRPr="007A5388">
        <w:rPr>
          <w:rFonts w:eastAsiaTheme="majorEastAsia"/>
          <w:kern w:val="24"/>
          <w:szCs w:val="28"/>
          <w:lang w:val="ru-RU"/>
        </w:rPr>
        <w:t xml:space="preserve"> </w:t>
      </w:r>
      <w:r w:rsidRPr="007A5388">
        <w:rPr>
          <w:rFonts w:eastAsiaTheme="majorEastAsia"/>
          <w:kern w:val="24"/>
          <w:szCs w:val="28"/>
        </w:rPr>
        <w:t>українськими піснями.</w:t>
      </w:r>
    </w:p>
    <w:p w14:paraId="664C1150"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lang w:val="ru-RU"/>
        </w:rPr>
        <w:t xml:space="preserve">1864 – </w:t>
      </w:r>
      <w:proofErr w:type="spellStart"/>
      <w:r w:rsidRPr="007A5388">
        <w:rPr>
          <w:rFonts w:eastAsiaTheme="majorEastAsia"/>
          <w:kern w:val="24"/>
          <w:szCs w:val="28"/>
          <w:lang w:val="ru-RU"/>
        </w:rPr>
        <w:t>прийняття</w:t>
      </w:r>
      <w:proofErr w:type="spellEnd"/>
      <w:r w:rsidRPr="007A5388">
        <w:rPr>
          <w:rFonts w:eastAsiaTheme="majorEastAsia"/>
          <w:kern w:val="24"/>
          <w:szCs w:val="28"/>
          <w:lang w:val="ru-RU"/>
        </w:rPr>
        <w:t xml:space="preserve"> Статуту про </w:t>
      </w:r>
      <w:proofErr w:type="spellStart"/>
      <w:r w:rsidRPr="007A5388">
        <w:rPr>
          <w:rFonts w:eastAsiaTheme="majorEastAsia"/>
          <w:kern w:val="24"/>
          <w:szCs w:val="28"/>
          <w:lang w:val="ru-RU"/>
        </w:rPr>
        <w:t>початкову</w:t>
      </w:r>
      <w:proofErr w:type="spellEnd"/>
      <w:r w:rsidRPr="007A5388">
        <w:rPr>
          <w:rFonts w:eastAsiaTheme="majorEastAsia"/>
          <w:kern w:val="24"/>
          <w:szCs w:val="28"/>
          <w:lang w:val="ru-RU"/>
        </w:rPr>
        <w:t xml:space="preserve"> школу, за </w:t>
      </w:r>
      <w:proofErr w:type="spellStart"/>
      <w:r w:rsidRPr="007A5388">
        <w:rPr>
          <w:rFonts w:eastAsiaTheme="majorEastAsia"/>
          <w:kern w:val="24"/>
          <w:szCs w:val="28"/>
          <w:lang w:val="ru-RU"/>
        </w:rPr>
        <w:t>яким</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навчання</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має</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проводитись</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лише</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російською</w:t>
      </w:r>
      <w:proofErr w:type="spellEnd"/>
      <w:r w:rsidRPr="007A5388">
        <w:rPr>
          <w:rFonts w:eastAsiaTheme="majorEastAsia"/>
          <w:kern w:val="24"/>
          <w:szCs w:val="28"/>
          <w:lang w:val="ru-RU"/>
        </w:rPr>
        <w:t xml:space="preserve"> мовою.</w:t>
      </w:r>
    </w:p>
    <w:p w14:paraId="0F4106C1"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 xml:space="preserve">1884 — заборона Олександром </w:t>
      </w:r>
      <w:r w:rsidRPr="007A5388">
        <w:rPr>
          <w:rFonts w:eastAsiaTheme="majorEastAsia"/>
          <w:kern w:val="24"/>
          <w:szCs w:val="28"/>
          <w:lang w:val="en-US"/>
        </w:rPr>
        <w:t>II</w:t>
      </w:r>
      <w:r w:rsidRPr="007A5388">
        <w:rPr>
          <w:rFonts w:eastAsiaTheme="majorEastAsia"/>
          <w:kern w:val="24"/>
          <w:szCs w:val="28"/>
        </w:rPr>
        <w:t>І українських театральних вистав у всіх губерніях і територіях, заселених українцями.</w:t>
      </w:r>
    </w:p>
    <w:p w14:paraId="4CACC1AD"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1863 – Валуєвський циркуляр про заборону давати цензурний дозвіл на друкування україномовної духовної і популярної освітньої літератури: «ніякої окремої малоросійської мови не було, немає і не може бути».</w:t>
      </w:r>
    </w:p>
    <w:p w14:paraId="1A8EE018"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rFonts w:eastAsiaTheme="majorEastAsia"/>
          <w:kern w:val="24"/>
          <w:szCs w:val="28"/>
        </w:rPr>
        <w:t>1910-1911 — припинення діяльності усіх товариств «Просвіта», які відігравали велику роль у відродженні української культури</w:t>
      </w:r>
    </w:p>
    <w:p w14:paraId="7637AED0" w14:textId="77777777" w:rsidR="009F0A18" w:rsidRPr="007A5388" w:rsidRDefault="009F0A18" w:rsidP="009F0A18">
      <w:pPr>
        <w:spacing w:after="0" w:line="240" w:lineRule="auto"/>
        <w:jc w:val="both"/>
        <w:rPr>
          <w:rStyle w:val="a6"/>
          <w:rFonts w:ascii="Times New Roman" w:hAnsi="Times New Roman" w:cs="Times New Roman"/>
          <w:sz w:val="28"/>
          <w:szCs w:val="32"/>
          <w:shd w:val="clear" w:color="auto" w:fill="FFFFFF"/>
        </w:rPr>
      </w:pPr>
      <w:r w:rsidRPr="007A5388">
        <w:rPr>
          <w:rStyle w:val="a6"/>
          <w:rFonts w:ascii="Times New Roman" w:hAnsi="Times New Roman" w:cs="Times New Roman"/>
          <w:sz w:val="28"/>
          <w:szCs w:val="32"/>
          <w:shd w:val="clear" w:color="auto" w:fill="FFFFFF"/>
        </w:rPr>
        <w:t>6. Україна у складі СРСР.</w:t>
      </w:r>
    </w:p>
    <w:p w14:paraId="513A674F" w14:textId="77777777" w:rsidR="009F0A18" w:rsidRPr="007A5388" w:rsidRDefault="009F0A18" w:rsidP="009F0A18">
      <w:pPr>
        <w:spacing w:after="0" w:line="240" w:lineRule="auto"/>
        <w:ind w:firstLine="708"/>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Хоч у радянський період “дружба народів” вже була оформлена офіційно, кров продовжувала литися. Українська Повстанська Армія усіма силами боролася проти радянської окупації та створювала величезні проблеми тодішній владі. За даними істориків у лавах УПА воювали до 100 тисяч бійців, яких підтримували сотні тисяч місцевих жителів.</w:t>
      </w:r>
    </w:p>
    <w:p w14:paraId="489A2461"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1941–1953 - Радянсько-українська війна. Війна УПА проти радянської влади.</w:t>
      </w:r>
    </w:p>
    <w:p w14:paraId="5C727F8B"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Репресії в СРСР.</w:t>
      </w:r>
    </w:p>
    <w:p w14:paraId="2F93DD53"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1929–1930 — Перші арешти учасників Всеукраїнської правописної конференції, що відбувалася у Харкові 1927 року і результатом якої стало затвердження нового українського правопису — «скрипниківки».</w:t>
      </w:r>
    </w:p>
    <w:p w14:paraId="569E8D39"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1933 — Друга хвиля репресій проти української творчої інтелігенції. Серед них учасники Комісії для впорядкування українського правопису, створеної 1925 року.</w:t>
      </w:r>
    </w:p>
    <w:p w14:paraId="1B9C95E8"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 xml:space="preserve">1937–1938 — Третя хвиля репресій українських мовознавців та словникарів, учасників Всеукраїнської правописної конференції. </w:t>
      </w:r>
    </w:p>
    <w:p w14:paraId="612FA2B9"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1933 – телеграма Сталіна про припинення «українізації» і знищення більшості українських письменників.</w:t>
      </w:r>
    </w:p>
    <w:p w14:paraId="7B826AF2"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 xml:space="preserve">1947 – операція «Вісла». Яка суть операції Вісла? </w:t>
      </w:r>
    </w:p>
    <w:p w14:paraId="554DBAA7"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Полягала у примусовій, з використанням військ (СРСР, Польської республіки, ЧСР), депортації українців з їхніх етнічних територій, — Лемківщини, Надсяння, Підляшшя і Холмщини, — на території у західній та північній частині польської держави, що до 1945 року належали Німеччині, так звані «Повернені Землі».</w:t>
      </w:r>
    </w:p>
    <w:p w14:paraId="21FE7282"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1961 – XXII з'їзд ЦК КПРС проголосив політику «злиття націй», що, означало тотальну русифікацію народів СРСР.</w:t>
      </w:r>
    </w:p>
    <w:p w14:paraId="397BB6E6"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1972–1974 — Політичні репресивні процеси проти українських шістдесятників</w:t>
      </w:r>
    </w:p>
    <w:p w14:paraId="5A246EF1"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та дисидентів. У ці роки були засуджені: В’ячеслав Чорновіл, Євген Сверстюк, Іван Світличний, Василь Стус, Ігор та Ірина Калинці, Надія Світлична, Юрій Шухевич.</w:t>
      </w:r>
    </w:p>
    <w:p w14:paraId="42C10824"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1989 – постанова ЦК КПРС про «законодавче закріплення російської мови як загальнодержавної».</w:t>
      </w:r>
    </w:p>
    <w:p w14:paraId="026218D6" w14:textId="77777777" w:rsidR="009F0A18" w:rsidRPr="007A5388"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7A5388">
        <w:rPr>
          <w:rStyle w:val="a6"/>
          <w:rFonts w:ascii="Times New Roman" w:hAnsi="Times New Roman" w:cs="Times New Roman"/>
          <w:sz w:val="24"/>
          <w:szCs w:val="28"/>
          <w:shd w:val="clear" w:color="auto" w:fill="FFFFFF"/>
        </w:rPr>
        <w:t>1990 – прийняття Верховною Радою СРСР Закону про мови народів СРСР, де російській мові надавався статус офіційної.</w:t>
      </w:r>
    </w:p>
    <w:p w14:paraId="085F6F5C" w14:textId="77777777" w:rsidR="009F0A18" w:rsidRPr="007A5388" w:rsidRDefault="009F0A18" w:rsidP="009F0A18">
      <w:pPr>
        <w:spacing w:after="0" w:line="240" w:lineRule="auto"/>
        <w:jc w:val="both"/>
        <w:rPr>
          <w:rFonts w:ascii="Times New Roman" w:hAnsi="Times New Roman" w:cs="Times New Roman"/>
          <w:sz w:val="24"/>
          <w:szCs w:val="28"/>
          <w:shd w:val="clear" w:color="auto" w:fill="FFFFFF"/>
        </w:rPr>
      </w:pPr>
      <w:r w:rsidRPr="007A5388">
        <w:rPr>
          <w:rStyle w:val="a6"/>
          <w:rFonts w:ascii="Times New Roman" w:hAnsi="Times New Roman" w:cs="Times New Roman"/>
          <w:sz w:val="24"/>
          <w:szCs w:val="28"/>
          <w:shd w:val="clear" w:color="auto" w:fill="FFFFFF"/>
        </w:rPr>
        <w:t>Походження терміну «Голодомор»</w:t>
      </w:r>
      <w:r w:rsidRPr="007A5388">
        <w:rPr>
          <w:rFonts w:ascii="Times New Roman" w:hAnsi="Times New Roman" w:cs="Times New Roman"/>
          <w:sz w:val="24"/>
          <w:szCs w:val="28"/>
          <w:shd w:val="clear" w:color="auto" w:fill="FFFFFF"/>
        </w:rPr>
        <w:t xml:space="preserve"> Подвійний слов’янський іменник goldomorъ складений з коренів goldъ і morъ має значення «мор, викликаний голодом, страждання від голоду, </w:t>
      </w:r>
      <w:r w:rsidRPr="007A5388">
        <w:rPr>
          <w:rFonts w:ascii="Times New Roman" w:hAnsi="Times New Roman" w:cs="Times New Roman"/>
          <w:sz w:val="24"/>
          <w:szCs w:val="28"/>
          <w:shd w:val="clear" w:color="auto" w:fill="FFFFFF"/>
        </w:rPr>
        <w:lastRenderedPageBreak/>
        <w:t>голодування». Уперше термін Голодомор згадується 17 серпня 1933 року в чеському часописі «Večernı́k P.L.», який розмістив інформацію «Hladomor v SSSR».</w:t>
      </w:r>
    </w:p>
    <w:p w14:paraId="503FD6F1"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lang w:val="vi-VN"/>
        </w:rPr>
        <w:t>1932—1933 років Голодомо́р — акт</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геноциду</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українського народу,</w:t>
      </w:r>
      <w:r w:rsidRPr="007A5388">
        <w:rPr>
          <w:rFonts w:ascii="Times New Roman" w:hAnsi="Times New Roman" w:cs="Times New Roman"/>
          <w:sz w:val="24"/>
          <w:szCs w:val="28"/>
        </w:rPr>
        <w:t xml:space="preserve"> організований керівництвом ВКП(б) та урядом СРСР </w:t>
      </w:r>
      <w:r w:rsidRPr="007A5388">
        <w:rPr>
          <w:rFonts w:ascii="Times New Roman" w:hAnsi="Times New Roman" w:cs="Times New Roman"/>
          <w:sz w:val="24"/>
          <w:szCs w:val="28"/>
          <w:lang w:val="vi-VN"/>
        </w:rPr>
        <w:t>у</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1932—1933</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роках шляхом створення штучного</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масового голоду.</w:t>
      </w:r>
      <w:r w:rsidRPr="007A5388">
        <w:rPr>
          <w:rFonts w:ascii="Times New Roman" w:hAnsi="Times New Roman" w:cs="Times New Roman"/>
          <w:sz w:val="24"/>
          <w:szCs w:val="28"/>
        </w:rPr>
        <w:t xml:space="preserve"> </w:t>
      </w:r>
    </w:p>
    <w:p w14:paraId="3C25C710"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За даними істориків, на початку 30-х років ХХ-го століття основним центром опору більшовицькій політиці колективізації та форсованої індустріалізації було українське село. В Україні сталося понад 4 тис. масових протестних виступів за участю близько 1,2 млн. чоловік. З колгоспів вийшли</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 xml:space="preserve"> 41 200 селянських господарств, близько 500 сільських рад відмовлялися приймати нереальні плани хлібозаготівель.</w:t>
      </w:r>
    </w:p>
    <w:p w14:paraId="10529478"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Сталін боявся втратити Україну як ресурс, без якого побудова могутньої індустріальної імперії, здатної завоювати світ, залишалася б тільки мрією.</w:t>
      </w:r>
    </w:p>
    <w:p w14:paraId="4B168966"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Не бажаючи втрачати Україну, радянський режим вибудував план винищення частини української нації, що був замаскований під плани здачі хліба державі. Йшлося про повне вилучення всіх запасів зерна, а потім конфіскацію інших продуктів харчування та майна в якості штрафів за невиконання плану здачі хліба. Перетворивши Україну на територію масового голоду, режим перекрив всі шляхи до порятунку. Відбулася ізоляція голодуючих. З цією метою був застосований режим «чорних дошок» і заборона голодуючих виїжджати за межі України. Колгоспи і села, занесені на «чорні дошки», оточувалися загонами міліції та радянських спецслужб. Звідти вивозили усі запаси їжі. Заборонялася торгівля та ввезення будь-яких  товарів. 22,4 мільйони людей було фізично заблоковано в межах території Голодомору.</w:t>
      </w:r>
    </w:p>
    <w:p w14:paraId="3AA1E4AC"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Ще однією складовою геноциду було свідоме блокування інформації про голод. У січні 1933 року радянською владою було зробленою заяву про відсутність голоду в країні. Сталінський режим відмовився від зовнішньої допомоги.</w:t>
      </w:r>
    </w:p>
    <w:p w14:paraId="6FCE736C"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ab/>
      </w:r>
      <w:r w:rsidRPr="007A5388">
        <w:rPr>
          <w:rFonts w:eastAsiaTheme="minorEastAsia"/>
          <w:kern w:val="24"/>
          <w:szCs w:val="28"/>
          <w:lang w:val="vi-VN"/>
        </w:rPr>
        <w:t>Вбивство голодом відбувалося в Україні й на</w:t>
      </w:r>
      <w:r w:rsidRPr="007A5388">
        <w:rPr>
          <w:rFonts w:eastAsiaTheme="minorEastAsia"/>
          <w:kern w:val="24"/>
          <w:szCs w:val="28"/>
        </w:rPr>
        <w:t xml:space="preserve"> </w:t>
      </w:r>
      <w:r w:rsidRPr="007A5388">
        <w:rPr>
          <w:rFonts w:eastAsiaTheme="minorEastAsia"/>
          <w:kern w:val="24"/>
          <w:szCs w:val="28"/>
          <w:lang w:val="vi-VN"/>
        </w:rPr>
        <w:t>Кубані</w:t>
      </w:r>
      <w:r w:rsidRPr="007A5388">
        <w:rPr>
          <w:rFonts w:eastAsiaTheme="minorEastAsia"/>
          <w:kern w:val="24"/>
          <w:szCs w:val="28"/>
        </w:rPr>
        <w:t xml:space="preserve"> </w:t>
      </w:r>
      <w:r w:rsidRPr="007A5388">
        <w:rPr>
          <w:rFonts w:eastAsiaTheme="minorEastAsia"/>
          <w:kern w:val="24"/>
          <w:szCs w:val="28"/>
          <w:lang w:val="vi-VN"/>
        </w:rPr>
        <w:t>як до 1933</w:t>
      </w:r>
      <w:r w:rsidRPr="007A5388">
        <w:rPr>
          <w:rFonts w:eastAsiaTheme="minorEastAsia"/>
          <w:kern w:val="24"/>
          <w:szCs w:val="28"/>
        </w:rPr>
        <w:t xml:space="preserve"> </w:t>
      </w:r>
      <w:r w:rsidRPr="007A5388">
        <w:rPr>
          <w:rFonts w:eastAsiaTheme="minorEastAsia"/>
          <w:kern w:val="24"/>
          <w:szCs w:val="28"/>
          <w:lang w:val="vi-VN"/>
        </w:rPr>
        <w:t xml:space="preserve">року, так і в 1933 році. Різниця полягає лише в масштабах злочину. </w:t>
      </w:r>
    </w:p>
    <w:p w14:paraId="5E2EE760" w14:textId="77777777" w:rsidR="009F0A18" w:rsidRPr="007A5388" w:rsidRDefault="009F0A18" w:rsidP="009F0A18">
      <w:pPr>
        <w:pStyle w:val="a5"/>
        <w:spacing w:before="0" w:beforeAutospacing="0" w:after="0" w:afterAutospacing="0"/>
        <w:jc w:val="both"/>
        <w:rPr>
          <w:rFonts w:eastAsiaTheme="minorEastAsia"/>
          <w:kern w:val="24"/>
          <w:szCs w:val="28"/>
          <w:lang w:val="vi-VN"/>
        </w:rPr>
      </w:pPr>
      <w:r w:rsidRPr="007A5388">
        <w:rPr>
          <w:rFonts w:eastAsiaTheme="minorEastAsia"/>
          <w:kern w:val="24"/>
          <w:szCs w:val="28"/>
        </w:rPr>
        <w:tab/>
      </w:r>
      <w:r w:rsidRPr="007A5388">
        <w:rPr>
          <w:rFonts w:eastAsiaTheme="minorEastAsia"/>
          <w:kern w:val="24"/>
          <w:szCs w:val="28"/>
          <w:lang w:val="vi-VN"/>
        </w:rPr>
        <w:t>Якщо протягом 1932</w:t>
      </w:r>
      <w:r w:rsidRPr="007A5388">
        <w:rPr>
          <w:rFonts w:eastAsiaTheme="minorEastAsia"/>
          <w:kern w:val="24"/>
          <w:szCs w:val="28"/>
        </w:rPr>
        <w:t xml:space="preserve"> </w:t>
      </w:r>
      <w:r w:rsidRPr="007A5388">
        <w:rPr>
          <w:rFonts w:eastAsiaTheme="minorEastAsia"/>
          <w:kern w:val="24"/>
          <w:szCs w:val="28"/>
          <w:lang w:val="vi-VN"/>
        </w:rPr>
        <w:t>року голодом було замордовано сотні тисяч людей, то в 1933</w:t>
      </w:r>
      <w:r w:rsidRPr="007A5388">
        <w:rPr>
          <w:rFonts w:eastAsiaTheme="minorEastAsia"/>
          <w:kern w:val="24"/>
          <w:szCs w:val="28"/>
        </w:rPr>
        <w:t xml:space="preserve"> </w:t>
      </w:r>
      <w:r w:rsidRPr="007A5388">
        <w:rPr>
          <w:rFonts w:eastAsiaTheme="minorEastAsia"/>
          <w:kern w:val="24"/>
          <w:szCs w:val="28"/>
          <w:lang w:val="vi-VN"/>
        </w:rPr>
        <w:t>році лік ішов на мільйони. Однак і в 1932, і в 1933</w:t>
      </w:r>
      <w:r w:rsidRPr="007A5388">
        <w:rPr>
          <w:rFonts w:eastAsiaTheme="minorEastAsia"/>
          <w:kern w:val="24"/>
          <w:szCs w:val="28"/>
        </w:rPr>
        <w:t xml:space="preserve"> </w:t>
      </w:r>
      <w:r w:rsidRPr="007A5388">
        <w:rPr>
          <w:rFonts w:eastAsiaTheme="minorEastAsia"/>
          <w:kern w:val="24"/>
          <w:szCs w:val="28"/>
          <w:lang w:val="vi-VN"/>
        </w:rPr>
        <w:t>рр. в Україні й на Кубані, на відміну від інших регіонів</w:t>
      </w:r>
      <w:r w:rsidRPr="007A5388">
        <w:rPr>
          <w:rFonts w:eastAsiaTheme="minorEastAsia"/>
          <w:kern w:val="24"/>
          <w:szCs w:val="28"/>
        </w:rPr>
        <w:t xml:space="preserve"> </w:t>
      </w:r>
      <w:r w:rsidRPr="007A5388">
        <w:rPr>
          <w:rFonts w:eastAsiaTheme="minorEastAsia"/>
          <w:kern w:val="24"/>
          <w:szCs w:val="28"/>
          <w:lang w:val="vi-VN"/>
        </w:rPr>
        <w:t>СРСР, де від голоду також загинуло чимало людей, голод був актом</w:t>
      </w:r>
      <w:r w:rsidRPr="007A5388">
        <w:rPr>
          <w:rFonts w:eastAsiaTheme="minorEastAsia"/>
          <w:kern w:val="24"/>
          <w:szCs w:val="28"/>
        </w:rPr>
        <w:t xml:space="preserve"> </w:t>
      </w:r>
      <w:r w:rsidRPr="007A5388">
        <w:rPr>
          <w:rFonts w:eastAsiaTheme="minorEastAsia"/>
          <w:kern w:val="24"/>
          <w:szCs w:val="28"/>
          <w:lang w:val="vi-VN"/>
        </w:rPr>
        <w:t>геноциду, оскільки він був навмисне спрямований проти української нації як такої.</w:t>
      </w:r>
    </w:p>
    <w:p w14:paraId="486F3281" w14:textId="77777777" w:rsidR="009F0A18" w:rsidRPr="007A5388" w:rsidRDefault="009F0A18" w:rsidP="009F0A18">
      <w:pPr>
        <w:pStyle w:val="a5"/>
        <w:spacing w:before="0" w:beforeAutospacing="0" w:after="0" w:afterAutospacing="0"/>
        <w:jc w:val="both"/>
        <w:rPr>
          <w:rFonts w:eastAsiaTheme="majorEastAsia"/>
          <w:b/>
          <w:bCs/>
          <w:kern w:val="24"/>
          <w:sz w:val="28"/>
          <w:szCs w:val="32"/>
        </w:rPr>
      </w:pPr>
      <w:r w:rsidRPr="007A5388">
        <w:rPr>
          <w:rFonts w:eastAsiaTheme="majorEastAsia"/>
          <w:b/>
          <w:bCs/>
          <w:kern w:val="24"/>
          <w:sz w:val="28"/>
          <w:szCs w:val="32"/>
        </w:rPr>
        <w:t>7.Незалежна Україна.</w:t>
      </w:r>
    </w:p>
    <w:p w14:paraId="6CF15687"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rPr>
        <w:t>16 липня 1990 р. Верховна</w:t>
      </w:r>
      <w:r w:rsidRPr="007A5388">
        <w:rPr>
          <w:rFonts w:eastAsiaTheme="minorEastAsia"/>
          <w:kern w:val="24"/>
          <w:szCs w:val="28"/>
          <w:lang w:val="ru-RU"/>
        </w:rPr>
        <w:t xml:space="preserve"> Рада УРСР </w:t>
      </w:r>
      <w:proofErr w:type="spellStart"/>
      <w:r w:rsidRPr="007A5388">
        <w:rPr>
          <w:rFonts w:eastAsiaTheme="minorEastAsia"/>
          <w:kern w:val="24"/>
          <w:szCs w:val="28"/>
          <w:lang w:val="ru-RU"/>
        </w:rPr>
        <w:t>прийняла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Декларацію</w:t>
      </w:r>
      <w:proofErr w:type="spellEnd"/>
      <w:r w:rsidRPr="007A5388">
        <w:rPr>
          <w:rFonts w:eastAsiaTheme="minorEastAsia"/>
          <w:kern w:val="24"/>
          <w:szCs w:val="28"/>
          <w:lang w:val="ru-RU"/>
        </w:rPr>
        <w:t xml:space="preserve"> про </w:t>
      </w:r>
      <w:proofErr w:type="spellStart"/>
      <w:r w:rsidRPr="007A5388">
        <w:rPr>
          <w:rFonts w:eastAsiaTheme="minorEastAsia"/>
          <w:kern w:val="24"/>
          <w:szCs w:val="28"/>
          <w:lang w:val="ru-RU"/>
        </w:rPr>
        <w:t>державний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суверенітет</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w:t>
      </w:r>
    </w:p>
    <w:p w14:paraId="019166D1"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lang w:val="ru-RU"/>
        </w:rPr>
        <w:t xml:space="preserve">24 </w:t>
      </w:r>
      <w:proofErr w:type="spellStart"/>
      <w:r w:rsidRPr="007A5388">
        <w:rPr>
          <w:rFonts w:eastAsiaTheme="minorEastAsia"/>
          <w:kern w:val="24"/>
          <w:szCs w:val="28"/>
          <w:lang w:val="ru-RU"/>
        </w:rPr>
        <w:t>серпня</w:t>
      </w:r>
      <w:proofErr w:type="spellEnd"/>
      <w:r w:rsidRPr="007A5388">
        <w:rPr>
          <w:rFonts w:eastAsiaTheme="minorEastAsia"/>
          <w:kern w:val="24"/>
          <w:szCs w:val="28"/>
          <w:lang w:val="ru-RU"/>
        </w:rPr>
        <w:t xml:space="preserve"> 1991 р. </w:t>
      </w:r>
      <w:proofErr w:type="spellStart"/>
      <w:r w:rsidRPr="007A5388">
        <w:rPr>
          <w:rFonts w:eastAsiaTheme="minorEastAsia"/>
          <w:kern w:val="24"/>
          <w:szCs w:val="28"/>
          <w:lang w:val="ru-RU"/>
        </w:rPr>
        <w:t>Верховна</w:t>
      </w:r>
      <w:proofErr w:type="spellEnd"/>
      <w:r w:rsidRPr="007A5388">
        <w:rPr>
          <w:rFonts w:eastAsiaTheme="minorEastAsia"/>
          <w:kern w:val="24"/>
          <w:szCs w:val="28"/>
          <w:lang w:val="ru-RU"/>
        </w:rPr>
        <w:t xml:space="preserve"> Рада УРСР </w:t>
      </w:r>
      <w:proofErr w:type="spellStart"/>
      <w:r w:rsidRPr="007A5388">
        <w:rPr>
          <w:rFonts w:eastAsiaTheme="minorEastAsia"/>
          <w:kern w:val="24"/>
          <w:szCs w:val="28"/>
          <w:lang w:val="ru-RU"/>
        </w:rPr>
        <w:t>ухвалила</w:t>
      </w:r>
      <w:proofErr w:type="spellEnd"/>
      <w:r w:rsidRPr="007A5388">
        <w:rPr>
          <w:rFonts w:eastAsiaTheme="minorEastAsia"/>
          <w:kern w:val="24"/>
          <w:szCs w:val="28"/>
          <w:lang w:val="ru-RU"/>
        </w:rPr>
        <w:t xml:space="preserve"> Акт </w:t>
      </w:r>
      <w:proofErr w:type="spellStart"/>
      <w:r w:rsidRPr="007A5388">
        <w:rPr>
          <w:rFonts w:eastAsiaTheme="minorEastAsia"/>
          <w:kern w:val="24"/>
          <w:szCs w:val="28"/>
          <w:lang w:val="ru-RU"/>
        </w:rPr>
        <w:t>проголошення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незалежності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w:t>
      </w:r>
    </w:p>
    <w:p w14:paraId="42221773"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lang w:val="ru-RU"/>
        </w:rPr>
        <w:t xml:space="preserve">1 грудня: </w:t>
      </w:r>
      <w:proofErr w:type="spellStart"/>
      <w:r w:rsidRPr="007A5388">
        <w:rPr>
          <w:rFonts w:eastAsiaTheme="minorEastAsia"/>
          <w:kern w:val="24"/>
          <w:szCs w:val="28"/>
          <w:lang w:val="ru-RU"/>
        </w:rPr>
        <w:t>Всеукраїнський</w:t>
      </w:r>
      <w:proofErr w:type="spellEnd"/>
      <w:r w:rsidRPr="007A5388">
        <w:rPr>
          <w:rFonts w:eastAsiaTheme="minorEastAsia"/>
          <w:kern w:val="24"/>
          <w:szCs w:val="28"/>
          <w:lang w:val="ru-RU"/>
        </w:rPr>
        <w:t xml:space="preserve"> референдум </w:t>
      </w:r>
      <w:proofErr w:type="spellStart"/>
      <w:r w:rsidRPr="007A5388">
        <w:rPr>
          <w:rFonts w:eastAsiaTheme="minorEastAsia"/>
          <w:kern w:val="24"/>
          <w:szCs w:val="28"/>
          <w:lang w:val="ru-RU"/>
        </w:rPr>
        <w:t>щодо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незалежності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(Взяло участь 83 % </w:t>
      </w:r>
      <w:proofErr w:type="spellStart"/>
      <w:r w:rsidRPr="007A5388">
        <w:rPr>
          <w:rFonts w:eastAsiaTheme="minorEastAsia"/>
          <w:kern w:val="24"/>
          <w:szCs w:val="28"/>
          <w:lang w:val="ru-RU"/>
        </w:rPr>
        <w:t>виборців</w:t>
      </w:r>
      <w:proofErr w:type="spellEnd"/>
      <w:r w:rsidRPr="007A5388">
        <w:rPr>
          <w:rFonts w:eastAsiaTheme="minorEastAsia"/>
          <w:kern w:val="24"/>
          <w:szCs w:val="28"/>
          <w:lang w:val="ru-RU"/>
        </w:rPr>
        <w:t xml:space="preserve">, з </w:t>
      </w:r>
      <w:proofErr w:type="spellStart"/>
      <w:r w:rsidRPr="007A5388">
        <w:rPr>
          <w:rFonts w:eastAsiaTheme="minorEastAsia"/>
          <w:kern w:val="24"/>
          <w:szCs w:val="28"/>
          <w:lang w:val="ru-RU"/>
        </w:rPr>
        <w:t>яких</w:t>
      </w:r>
      <w:proofErr w:type="spellEnd"/>
      <w:r w:rsidRPr="007A5388">
        <w:rPr>
          <w:rFonts w:eastAsiaTheme="minorEastAsia"/>
          <w:kern w:val="24"/>
          <w:szCs w:val="28"/>
          <w:lang w:val="ru-RU"/>
        </w:rPr>
        <w:t xml:space="preserve"> «За» </w:t>
      </w:r>
      <w:proofErr w:type="spellStart"/>
      <w:r w:rsidRPr="007A5388">
        <w:rPr>
          <w:rFonts w:eastAsiaTheme="minorEastAsia"/>
          <w:kern w:val="24"/>
          <w:szCs w:val="28"/>
          <w:lang w:val="ru-RU"/>
        </w:rPr>
        <w:t>проголосувало</w:t>
      </w:r>
      <w:proofErr w:type="spellEnd"/>
      <w:r w:rsidRPr="007A5388">
        <w:rPr>
          <w:rFonts w:eastAsiaTheme="minorEastAsia"/>
          <w:kern w:val="24"/>
          <w:szCs w:val="28"/>
          <w:lang w:val="ru-RU"/>
        </w:rPr>
        <w:t xml:space="preserve"> 90 %) і </w:t>
      </w:r>
      <w:proofErr w:type="spellStart"/>
      <w:r w:rsidRPr="007A5388">
        <w:rPr>
          <w:rFonts w:eastAsiaTheme="minorEastAsia"/>
          <w:kern w:val="24"/>
          <w:szCs w:val="28"/>
          <w:lang w:val="ru-RU"/>
        </w:rPr>
        <w:t>перші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всенародні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вибори</w:t>
      </w:r>
      <w:proofErr w:type="spellEnd"/>
      <w:r w:rsidRPr="007A5388">
        <w:rPr>
          <w:rFonts w:eastAsiaTheme="minorEastAsia"/>
          <w:kern w:val="24"/>
          <w:szCs w:val="28"/>
          <w:lang w:val="ru-RU"/>
        </w:rPr>
        <w:t xml:space="preserve"> Президента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на </w:t>
      </w:r>
      <w:proofErr w:type="spellStart"/>
      <w:r w:rsidRPr="007A5388">
        <w:rPr>
          <w:rFonts w:eastAsiaTheme="minorEastAsia"/>
          <w:kern w:val="24"/>
          <w:szCs w:val="28"/>
          <w:lang w:val="ru-RU"/>
        </w:rPr>
        <w:t>яких</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обрано</w:t>
      </w:r>
      <w:proofErr w:type="spellEnd"/>
      <w:r w:rsidRPr="007A5388">
        <w:rPr>
          <w:rFonts w:eastAsiaTheme="minorEastAsia"/>
          <w:kern w:val="24"/>
          <w:szCs w:val="28"/>
          <w:lang w:val="ru-RU"/>
        </w:rPr>
        <w:t xml:space="preserve"> Л. М. Кравчука (набрав 62 % </w:t>
      </w:r>
      <w:proofErr w:type="spellStart"/>
      <w:r w:rsidRPr="007A5388">
        <w:rPr>
          <w:rFonts w:eastAsiaTheme="minorEastAsia"/>
          <w:kern w:val="24"/>
          <w:szCs w:val="28"/>
          <w:lang w:val="ru-RU"/>
        </w:rPr>
        <w:t>голосів</w:t>
      </w:r>
      <w:proofErr w:type="spellEnd"/>
      <w:r w:rsidRPr="007A5388">
        <w:rPr>
          <w:rFonts w:eastAsiaTheme="minorEastAsia"/>
          <w:kern w:val="24"/>
          <w:szCs w:val="28"/>
          <w:lang w:val="ru-RU"/>
        </w:rPr>
        <w:t xml:space="preserve">, а </w:t>
      </w:r>
      <w:proofErr w:type="spellStart"/>
      <w:r w:rsidRPr="007A5388">
        <w:rPr>
          <w:rFonts w:eastAsiaTheme="minorEastAsia"/>
          <w:kern w:val="24"/>
          <w:szCs w:val="28"/>
          <w:lang w:val="ru-RU"/>
        </w:rPr>
        <w:t>його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найближчий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суперник</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лідер</w:t>
      </w:r>
      <w:proofErr w:type="spellEnd"/>
      <w:r w:rsidRPr="007A5388">
        <w:rPr>
          <w:rFonts w:eastAsiaTheme="minorEastAsia"/>
          <w:kern w:val="24"/>
          <w:szCs w:val="28"/>
          <w:lang w:val="ru-RU"/>
        </w:rPr>
        <w:t xml:space="preserve"> НРУ В. </w:t>
      </w:r>
      <w:proofErr w:type="spellStart"/>
      <w:r w:rsidRPr="007A5388">
        <w:rPr>
          <w:rFonts w:eastAsiaTheme="minorEastAsia"/>
          <w:kern w:val="24"/>
          <w:szCs w:val="28"/>
          <w:lang w:val="ru-RU"/>
        </w:rPr>
        <w:t>Чорновіл</w:t>
      </w:r>
      <w:proofErr w:type="spellEnd"/>
      <w:r w:rsidRPr="007A5388">
        <w:rPr>
          <w:rFonts w:eastAsiaTheme="minorEastAsia"/>
          <w:kern w:val="24"/>
          <w:szCs w:val="28"/>
          <w:lang w:val="ru-RU"/>
        </w:rPr>
        <w:t xml:space="preserve"> — 23 %).</w:t>
      </w:r>
    </w:p>
    <w:p w14:paraId="30EA611C"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lang w:val="ru-RU"/>
        </w:rPr>
        <w:t xml:space="preserve">16 листопада: </w:t>
      </w:r>
      <w:proofErr w:type="spellStart"/>
      <w:r w:rsidRPr="007A5388">
        <w:rPr>
          <w:rFonts w:eastAsiaTheme="minorEastAsia"/>
          <w:kern w:val="24"/>
          <w:szCs w:val="28"/>
          <w:lang w:val="ru-RU"/>
        </w:rPr>
        <w:t>Верховна</w:t>
      </w:r>
      <w:proofErr w:type="spellEnd"/>
      <w:r w:rsidRPr="007A5388">
        <w:rPr>
          <w:rFonts w:eastAsiaTheme="minorEastAsia"/>
          <w:kern w:val="24"/>
          <w:szCs w:val="28"/>
          <w:lang w:val="ru-RU"/>
        </w:rPr>
        <w:t xml:space="preserve"> Рада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301 голосом </w:t>
      </w:r>
      <w:proofErr w:type="spellStart"/>
      <w:r w:rsidRPr="007A5388">
        <w:rPr>
          <w:rFonts w:eastAsiaTheme="minorEastAsia"/>
          <w:kern w:val="24"/>
          <w:szCs w:val="28"/>
          <w:lang w:val="ru-RU"/>
        </w:rPr>
        <w:t>ратифікує</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приєднання</w:t>
      </w:r>
      <w:proofErr w:type="spellEnd"/>
      <w:r w:rsidRPr="007A5388">
        <w:rPr>
          <w:rFonts w:eastAsiaTheme="minorEastAsia"/>
          <w:kern w:val="24"/>
          <w:szCs w:val="28"/>
          <w:lang w:val="ru-RU"/>
        </w:rPr>
        <w:t xml:space="preserve"> до Договору про </w:t>
      </w:r>
      <w:proofErr w:type="spellStart"/>
      <w:r w:rsidRPr="007A5388">
        <w:rPr>
          <w:rFonts w:eastAsiaTheme="minorEastAsia"/>
          <w:kern w:val="24"/>
          <w:szCs w:val="28"/>
          <w:lang w:val="ru-RU"/>
        </w:rPr>
        <w:t>нерозповсюдження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ядерної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зброї</w:t>
      </w:r>
      <w:proofErr w:type="spellEnd"/>
      <w:r w:rsidRPr="007A5388">
        <w:rPr>
          <w:rFonts w:eastAsiaTheme="minorEastAsia"/>
          <w:kern w:val="24"/>
          <w:szCs w:val="28"/>
          <w:lang w:val="ru-RU"/>
        </w:rPr>
        <w:t>.</w:t>
      </w:r>
    </w:p>
    <w:p w14:paraId="2A9C354E" w14:textId="77777777" w:rsidR="009F0A18" w:rsidRPr="007A5388" w:rsidRDefault="009F0A18" w:rsidP="009F0A18">
      <w:pPr>
        <w:pStyle w:val="a5"/>
        <w:spacing w:before="0" w:beforeAutospacing="0" w:after="0" w:afterAutospacing="0"/>
        <w:ind w:left="360" w:hanging="360"/>
        <w:jc w:val="both"/>
        <w:rPr>
          <w:rFonts w:eastAsiaTheme="minorEastAsia"/>
          <w:kern w:val="24"/>
          <w:szCs w:val="28"/>
          <w:lang w:val="ru-RU"/>
        </w:rPr>
      </w:pPr>
      <w:r w:rsidRPr="007A5388">
        <w:rPr>
          <w:rFonts w:eastAsiaTheme="minorEastAsia"/>
          <w:kern w:val="24"/>
          <w:szCs w:val="28"/>
          <w:lang w:val="ru-RU"/>
        </w:rPr>
        <w:t xml:space="preserve">5 грудня 1994 р. — </w:t>
      </w:r>
      <w:proofErr w:type="spellStart"/>
      <w:r w:rsidRPr="007A5388">
        <w:rPr>
          <w:rFonts w:eastAsiaTheme="minorEastAsia"/>
          <w:kern w:val="24"/>
          <w:szCs w:val="28"/>
          <w:lang w:val="ru-RU"/>
        </w:rPr>
        <w:t>підписано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Будапештський</w:t>
      </w:r>
      <w:proofErr w:type="spellEnd"/>
      <w:r w:rsidRPr="007A5388">
        <w:rPr>
          <w:rFonts w:eastAsiaTheme="minorEastAsia"/>
          <w:kern w:val="24"/>
          <w:szCs w:val="28"/>
          <w:lang w:val="ru-RU"/>
        </w:rPr>
        <w:t xml:space="preserve"> меморандум </w:t>
      </w:r>
      <w:proofErr w:type="spellStart"/>
      <w:r w:rsidRPr="007A5388">
        <w:rPr>
          <w:rFonts w:eastAsiaTheme="minorEastAsia"/>
          <w:kern w:val="24"/>
          <w:szCs w:val="28"/>
          <w:lang w:val="ru-RU"/>
        </w:rPr>
        <w:t>між</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Україною</w:t>
      </w:r>
      <w:proofErr w:type="spellEnd"/>
      <w:r w:rsidRPr="007A5388">
        <w:rPr>
          <w:rFonts w:eastAsiaTheme="minorEastAsia"/>
          <w:kern w:val="24"/>
          <w:szCs w:val="28"/>
          <w:lang w:val="ru-RU"/>
        </w:rPr>
        <w:t xml:space="preserve">, США, </w:t>
      </w:r>
      <w:proofErr w:type="spellStart"/>
      <w:r w:rsidRPr="007A5388">
        <w:rPr>
          <w:rFonts w:eastAsiaTheme="minorEastAsia"/>
          <w:kern w:val="24"/>
          <w:szCs w:val="28"/>
          <w:lang w:val="ru-RU"/>
        </w:rPr>
        <w:t>Росією</w:t>
      </w:r>
      <w:proofErr w:type="spellEnd"/>
      <w:r w:rsidRPr="007A5388">
        <w:rPr>
          <w:rFonts w:eastAsiaTheme="minorEastAsia"/>
          <w:kern w:val="24"/>
          <w:szCs w:val="28"/>
          <w:lang w:val="ru-RU"/>
        </w:rPr>
        <w:t xml:space="preserve"> та Великою </w:t>
      </w:r>
      <w:proofErr w:type="spellStart"/>
      <w:r w:rsidRPr="007A5388">
        <w:rPr>
          <w:rFonts w:eastAsiaTheme="minorEastAsia"/>
          <w:kern w:val="24"/>
          <w:szCs w:val="28"/>
          <w:lang w:val="ru-RU"/>
        </w:rPr>
        <w:t>Британією</w:t>
      </w:r>
      <w:proofErr w:type="spellEnd"/>
      <w:r w:rsidRPr="007A5388">
        <w:rPr>
          <w:rFonts w:eastAsiaTheme="minorEastAsia"/>
          <w:kern w:val="24"/>
          <w:szCs w:val="28"/>
          <w:lang w:val="ru-RU"/>
        </w:rPr>
        <w:t>.</w:t>
      </w:r>
    </w:p>
    <w:p w14:paraId="45B5CBC6" w14:textId="77777777" w:rsidR="009F0A18" w:rsidRPr="007A5388" w:rsidRDefault="009F0A18" w:rsidP="009F0A18">
      <w:pPr>
        <w:pStyle w:val="a5"/>
        <w:spacing w:before="0" w:beforeAutospacing="0" w:after="0" w:afterAutospacing="0"/>
        <w:ind w:left="360" w:hanging="360"/>
        <w:jc w:val="both"/>
        <w:rPr>
          <w:b/>
          <w:bCs/>
          <w:szCs w:val="28"/>
        </w:rPr>
      </w:pPr>
      <w:r w:rsidRPr="007A5388">
        <w:rPr>
          <w:rFonts w:eastAsiaTheme="majorEastAsia"/>
          <w:b/>
          <w:bCs/>
          <w:kern w:val="24"/>
          <w:szCs w:val="28"/>
        </w:rPr>
        <w:t>Будапештський меморандум</w:t>
      </w:r>
      <w:r w:rsidRPr="007A5388">
        <w:rPr>
          <w:rFonts w:eastAsiaTheme="majorEastAsia"/>
          <w:b/>
          <w:bCs/>
          <w:kern w:val="24"/>
          <w:szCs w:val="28"/>
          <w:lang w:val="ru-RU"/>
        </w:rPr>
        <w:t>.</w:t>
      </w:r>
    </w:p>
    <w:p w14:paraId="6A574DFC"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1. Поважати незалежність, суверенітет та кордони України;</w:t>
      </w:r>
    </w:p>
    <w:p w14:paraId="32579B55"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2. Утримуватися від загрози силою, її використання проти територіальної цілісності чи політичної незалежності України; ніяка їхня зброя ніколи не буде використовуватися проти України, крім цілей самооборони або будь-яким іншим чином згідно зі Статутом ООН;</w:t>
      </w:r>
    </w:p>
    <w:p w14:paraId="65EEDD19"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3. Утримуватись від економічного тиску, спрямованого на те, щоб підкорити своїм власним інтересам здійснення Україною прав, притаманних її суверенітету, і таким чином отримати будь-які переваги;</w:t>
      </w:r>
    </w:p>
    <w:p w14:paraId="17A50464"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4. Домагатися негайних дій з боку Ради Безпеки ООН з метою надання допомоги Україні, якщо вона стане жертвою акту агресії чи об'єктом погрози агресією з використанням ядерної зброї;</w:t>
      </w:r>
    </w:p>
    <w:p w14:paraId="30A630EB"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lastRenderedPageBreak/>
        <w:t>5. Не застосовувати ядерну зброю як проти України так і проти інших держав-учасниць Договору про нерозповсюдження ядерної зброї, крім випадку нападу на них самих, їхні та підопічні території, збройні сили, їхніх союзників;</w:t>
      </w:r>
    </w:p>
    <w:p w14:paraId="72AF70DF" w14:textId="77777777" w:rsidR="009F0A18" w:rsidRPr="007A5388" w:rsidRDefault="009F0A18" w:rsidP="009F0A18">
      <w:pPr>
        <w:pStyle w:val="a5"/>
        <w:spacing w:before="0" w:beforeAutospacing="0" w:after="0" w:afterAutospacing="0"/>
        <w:jc w:val="both"/>
        <w:rPr>
          <w:rFonts w:eastAsiaTheme="minorEastAsia"/>
          <w:kern w:val="24"/>
          <w:szCs w:val="28"/>
        </w:rPr>
      </w:pPr>
      <w:r w:rsidRPr="007A5388">
        <w:rPr>
          <w:rFonts w:eastAsiaTheme="minorEastAsia"/>
          <w:kern w:val="24"/>
          <w:szCs w:val="28"/>
        </w:rPr>
        <w:t>6. Проводити консультації у випадку виникнення ситуації, внаслідок якої постає питання стосовно цих зобов'язань.</w:t>
      </w:r>
    </w:p>
    <w:p w14:paraId="4F8A227B"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Кримська криза.</w:t>
      </w:r>
    </w:p>
    <w:p w14:paraId="0159B21D"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lang w:val="ru-RU"/>
        </w:rPr>
        <w:t xml:space="preserve">В </w:t>
      </w:r>
      <w:proofErr w:type="spellStart"/>
      <w:r w:rsidRPr="007A5388">
        <w:rPr>
          <w:rFonts w:eastAsiaTheme="minorEastAsia"/>
          <w:kern w:val="24"/>
          <w:szCs w:val="28"/>
          <w:lang w:val="ru-RU"/>
        </w:rPr>
        <w:t>січні</w:t>
      </w:r>
      <w:proofErr w:type="spellEnd"/>
      <w:r w:rsidRPr="007A5388">
        <w:rPr>
          <w:rFonts w:eastAsiaTheme="minorEastAsia"/>
          <w:kern w:val="24"/>
          <w:szCs w:val="28"/>
          <w:lang w:val="ru-RU"/>
        </w:rPr>
        <w:t xml:space="preserve"> 1994 </w:t>
      </w:r>
      <w:proofErr w:type="spellStart"/>
      <w:r w:rsidRPr="007A5388">
        <w:rPr>
          <w:rFonts w:eastAsiaTheme="minorEastAsia"/>
          <w:kern w:val="24"/>
          <w:szCs w:val="28"/>
          <w:lang w:val="ru-RU"/>
        </w:rPr>
        <w:t>Юрій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Мєшков</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який</w:t>
      </w:r>
      <w:proofErr w:type="spellEnd"/>
      <w:r w:rsidRPr="007A5388">
        <w:rPr>
          <w:rFonts w:eastAsiaTheme="minorEastAsia"/>
          <w:kern w:val="24"/>
          <w:szCs w:val="28"/>
          <w:lang w:val="ru-RU"/>
        </w:rPr>
        <w:t xml:space="preserve"> на той час </w:t>
      </w:r>
      <w:proofErr w:type="spellStart"/>
      <w:r w:rsidRPr="007A5388">
        <w:rPr>
          <w:rFonts w:eastAsiaTheme="minorEastAsia"/>
          <w:kern w:val="24"/>
          <w:szCs w:val="28"/>
          <w:lang w:val="ru-RU"/>
        </w:rPr>
        <w:t>обіймав</w:t>
      </w:r>
      <w:proofErr w:type="spellEnd"/>
      <w:r w:rsidRPr="007A5388">
        <w:rPr>
          <w:rFonts w:eastAsiaTheme="minorEastAsia"/>
          <w:kern w:val="24"/>
          <w:szCs w:val="28"/>
          <w:lang w:val="ru-RU"/>
        </w:rPr>
        <w:t xml:space="preserve"> посаду «президента» </w:t>
      </w:r>
      <w:proofErr w:type="spellStart"/>
      <w:r w:rsidRPr="007A5388">
        <w:rPr>
          <w:rFonts w:eastAsiaTheme="minorEastAsia"/>
          <w:kern w:val="24"/>
          <w:szCs w:val="28"/>
          <w:lang w:val="ru-RU"/>
        </w:rPr>
        <w:t>Криму</w:t>
      </w:r>
      <w:proofErr w:type="spellEnd"/>
      <w:r w:rsidRPr="007A5388">
        <w:rPr>
          <w:rFonts w:eastAsiaTheme="minorEastAsia"/>
          <w:kern w:val="24"/>
          <w:szCs w:val="28"/>
          <w:lang w:val="ru-RU"/>
        </w:rPr>
        <w:t xml:space="preserve">, закликав </w:t>
      </w:r>
      <w:proofErr w:type="spellStart"/>
      <w:r w:rsidRPr="007A5388">
        <w:rPr>
          <w:rFonts w:eastAsiaTheme="minorEastAsia"/>
          <w:kern w:val="24"/>
          <w:szCs w:val="28"/>
          <w:lang w:val="ru-RU"/>
        </w:rPr>
        <w:t>Росію</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включити</w:t>
      </w:r>
      <w:proofErr w:type="spellEnd"/>
      <w:r w:rsidRPr="007A5388">
        <w:rPr>
          <w:rFonts w:eastAsiaTheme="minorEastAsia"/>
          <w:kern w:val="24"/>
          <w:szCs w:val="28"/>
          <w:lang w:val="ru-RU"/>
        </w:rPr>
        <w:t xml:space="preserve"> до </w:t>
      </w:r>
      <w:proofErr w:type="spellStart"/>
      <w:r w:rsidRPr="007A5388">
        <w:rPr>
          <w:rFonts w:eastAsiaTheme="minorEastAsia"/>
          <w:kern w:val="24"/>
          <w:szCs w:val="28"/>
          <w:lang w:val="ru-RU"/>
        </w:rPr>
        <w:t>свого</w:t>
      </w:r>
      <w:proofErr w:type="spellEnd"/>
      <w:r w:rsidRPr="007A5388">
        <w:rPr>
          <w:rFonts w:eastAsiaTheme="minorEastAsia"/>
          <w:kern w:val="24"/>
          <w:szCs w:val="28"/>
          <w:lang w:val="ru-RU"/>
        </w:rPr>
        <w:t xml:space="preserve"> складу </w:t>
      </w:r>
      <w:proofErr w:type="spellStart"/>
      <w:r w:rsidRPr="007A5388">
        <w:rPr>
          <w:rFonts w:eastAsiaTheme="minorEastAsia"/>
          <w:kern w:val="24"/>
          <w:szCs w:val="28"/>
          <w:lang w:val="ru-RU"/>
        </w:rPr>
        <w:t>Крим</w:t>
      </w:r>
      <w:proofErr w:type="spellEnd"/>
      <w:r w:rsidRPr="007A5388">
        <w:rPr>
          <w:rFonts w:eastAsiaTheme="minorEastAsia"/>
          <w:kern w:val="24"/>
          <w:szCs w:val="28"/>
          <w:lang w:val="ru-RU"/>
        </w:rPr>
        <w:t xml:space="preserve">. </w:t>
      </w:r>
    </w:p>
    <w:p w14:paraId="6912A573" w14:textId="77777777" w:rsidR="009F0A18" w:rsidRPr="007A5388" w:rsidRDefault="009F0A18" w:rsidP="009F0A18">
      <w:pPr>
        <w:pStyle w:val="a5"/>
        <w:spacing w:before="0" w:beforeAutospacing="0" w:after="0" w:afterAutospacing="0"/>
        <w:ind w:firstLine="360"/>
        <w:jc w:val="both"/>
        <w:rPr>
          <w:szCs w:val="28"/>
        </w:rPr>
      </w:pPr>
      <w:r w:rsidRPr="007A5388">
        <w:rPr>
          <w:rFonts w:eastAsiaTheme="minorEastAsia"/>
          <w:kern w:val="24"/>
          <w:szCs w:val="28"/>
        </w:rPr>
        <w:t>Україна ввела на територію Криму близько 60 тисяч солдатів Національної гвардії та прикордонних військ, після чого ситуація стабілізувалася.</w:t>
      </w:r>
    </w:p>
    <w:p w14:paraId="0B621F59"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lang w:val="ru-RU"/>
        </w:rPr>
        <w:t xml:space="preserve">10 червня 1994 </w:t>
      </w:r>
      <w:proofErr w:type="spellStart"/>
      <w:r w:rsidRPr="007A5388">
        <w:rPr>
          <w:rFonts w:eastAsiaTheme="minorEastAsia"/>
          <w:kern w:val="24"/>
          <w:szCs w:val="28"/>
          <w:lang w:val="ru-RU"/>
        </w:rPr>
        <w:t>Україна</w:t>
      </w:r>
      <w:proofErr w:type="spellEnd"/>
      <w:r w:rsidRPr="007A5388">
        <w:rPr>
          <w:rFonts w:eastAsiaTheme="minorEastAsia"/>
          <w:kern w:val="24"/>
          <w:szCs w:val="28"/>
          <w:lang w:val="ru-RU"/>
        </w:rPr>
        <w:t xml:space="preserve"> та </w:t>
      </w: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домовилися</w:t>
      </w:r>
      <w:proofErr w:type="spellEnd"/>
      <w:r w:rsidRPr="007A5388">
        <w:rPr>
          <w:rFonts w:eastAsiaTheme="minorEastAsia"/>
          <w:kern w:val="24"/>
          <w:szCs w:val="28"/>
          <w:lang w:val="ru-RU"/>
        </w:rPr>
        <w:t xml:space="preserve"> про </w:t>
      </w:r>
      <w:proofErr w:type="spellStart"/>
      <w:r w:rsidRPr="007A5388">
        <w:rPr>
          <w:rFonts w:eastAsiaTheme="minorEastAsia"/>
          <w:kern w:val="24"/>
          <w:szCs w:val="28"/>
          <w:lang w:val="ru-RU"/>
        </w:rPr>
        <w:t>поділ</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Чорноморського</w:t>
      </w:r>
      <w:proofErr w:type="spellEnd"/>
      <w:r w:rsidRPr="007A5388">
        <w:rPr>
          <w:rFonts w:eastAsiaTheme="minorEastAsia"/>
          <w:kern w:val="24"/>
          <w:szCs w:val="28"/>
          <w:lang w:val="ru-RU"/>
        </w:rPr>
        <w:t xml:space="preserve"> флоту. </w:t>
      </w:r>
      <w:proofErr w:type="spellStart"/>
      <w:r w:rsidRPr="007A5388">
        <w:rPr>
          <w:rFonts w:eastAsiaTheme="minorEastAsia"/>
          <w:kern w:val="24"/>
          <w:szCs w:val="28"/>
          <w:lang w:val="ru-RU"/>
        </w:rPr>
        <w:t>Спочатку</w:t>
      </w:r>
      <w:proofErr w:type="spellEnd"/>
      <w:r w:rsidRPr="007A5388">
        <w:rPr>
          <w:rFonts w:eastAsiaTheme="minorEastAsia"/>
          <w:kern w:val="24"/>
          <w:szCs w:val="28"/>
          <w:lang w:val="ru-RU"/>
        </w:rPr>
        <w:t xml:space="preserve"> мова </w:t>
      </w:r>
      <w:proofErr w:type="spellStart"/>
      <w:r w:rsidRPr="007A5388">
        <w:rPr>
          <w:rFonts w:eastAsiaTheme="minorEastAsia"/>
          <w:kern w:val="24"/>
          <w:szCs w:val="28"/>
          <w:lang w:val="ru-RU"/>
        </w:rPr>
        <w:t>йшла</w:t>
      </w:r>
      <w:proofErr w:type="spellEnd"/>
      <w:r w:rsidRPr="007A5388">
        <w:rPr>
          <w:rFonts w:eastAsiaTheme="minorEastAsia"/>
          <w:kern w:val="24"/>
          <w:szCs w:val="28"/>
          <w:lang w:val="ru-RU"/>
        </w:rPr>
        <w:t xml:space="preserve"> про </w:t>
      </w:r>
      <w:proofErr w:type="spellStart"/>
      <w:r w:rsidRPr="007A5388">
        <w:rPr>
          <w:rFonts w:eastAsiaTheme="minorEastAsia"/>
          <w:kern w:val="24"/>
          <w:szCs w:val="28"/>
          <w:lang w:val="ru-RU"/>
        </w:rPr>
        <w:t>рівноправний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поділ</w:t>
      </w:r>
      <w:proofErr w:type="spellEnd"/>
      <w:r w:rsidRPr="007A5388">
        <w:rPr>
          <w:rFonts w:eastAsiaTheme="minorEastAsia"/>
          <w:kern w:val="24"/>
          <w:szCs w:val="28"/>
          <w:lang w:val="ru-RU"/>
        </w:rPr>
        <w:t xml:space="preserve"> флоту, </w:t>
      </w:r>
      <w:proofErr w:type="spellStart"/>
      <w:r w:rsidRPr="007A5388">
        <w:rPr>
          <w:rFonts w:eastAsiaTheme="minorEastAsia"/>
          <w:kern w:val="24"/>
          <w:szCs w:val="28"/>
          <w:lang w:val="ru-RU"/>
        </w:rPr>
        <w:t>але</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вже</w:t>
      </w:r>
      <w:proofErr w:type="spellEnd"/>
      <w:r w:rsidRPr="007A5388">
        <w:rPr>
          <w:rFonts w:eastAsiaTheme="minorEastAsia"/>
          <w:kern w:val="24"/>
          <w:szCs w:val="28"/>
          <w:lang w:val="ru-RU"/>
        </w:rPr>
        <w:t xml:space="preserve"> на </w:t>
      </w:r>
      <w:proofErr w:type="spellStart"/>
      <w:r w:rsidRPr="007A5388">
        <w:rPr>
          <w:rFonts w:eastAsiaTheme="minorEastAsia"/>
          <w:kern w:val="24"/>
          <w:szCs w:val="28"/>
          <w:lang w:val="ru-RU"/>
        </w:rPr>
        <w:t>зустрічі</w:t>
      </w:r>
      <w:proofErr w:type="spellEnd"/>
      <w:r w:rsidRPr="007A5388">
        <w:rPr>
          <w:rFonts w:eastAsiaTheme="minorEastAsia"/>
          <w:kern w:val="24"/>
          <w:szCs w:val="28"/>
          <w:lang w:val="ru-RU"/>
        </w:rPr>
        <w:t xml:space="preserve"> в </w:t>
      </w:r>
      <w:proofErr w:type="spellStart"/>
      <w:r w:rsidRPr="007A5388">
        <w:rPr>
          <w:rFonts w:eastAsiaTheme="minorEastAsia"/>
          <w:kern w:val="24"/>
          <w:szCs w:val="28"/>
          <w:lang w:val="ru-RU"/>
        </w:rPr>
        <w:t>червні</w:t>
      </w:r>
      <w:proofErr w:type="spellEnd"/>
      <w:r w:rsidRPr="007A5388">
        <w:rPr>
          <w:rFonts w:eastAsiaTheme="minorEastAsia"/>
          <w:kern w:val="24"/>
          <w:szCs w:val="28"/>
          <w:lang w:val="ru-RU"/>
        </w:rPr>
        <w:t xml:space="preserve"> 1995 року Борис </w:t>
      </w:r>
      <w:proofErr w:type="spellStart"/>
      <w:r w:rsidRPr="007A5388">
        <w:rPr>
          <w:rFonts w:eastAsiaTheme="minorEastAsia"/>
          <w:kern w:val="24"/>
          <w:szCs w:val="28"/>
          <w:lang w:val="ru-RU"/>
        </w:rPr>
        <w:t>Єльцин</w:t>
      </w:r>
      <w:proofErr w:type="spellEnd"/>
      <w:r w:rsidRPr="007A5388">
        <w:rPr>
          <w:rFonts w:eastAsiaTheme="minorEastAsia"/>
          <w:kern w:val="24"/>
          <w:szCs w:val="28"/>
          <w:lang w:val="ru-RU"/>
        </w:rPr>
        <w:t xml:space="preserve"> та </w:t>
      </w:r>
      <w:proofErr w:type="spellStart"/>
      <w:r w:rsidRPr="007A5388">
        <w:rPr>
          <w:rFonts w:eastAsiaTheme="minorEastAsia"/>
          <w:kern w:val="24"/>
          <w:szCs w:val="28"/>
          <w:lang w:val="ru-RU"/>
        </w:rPr>
        <w:t>Леонід</w:t>
      </w:r>
      <w:proofErr w:type="spellEnd"/>
      <w:r w:rsidRPr="007A5388">
        <w:rPr>
          <w:rFonts w:eastAsiaTheme="minorEastAsia"/>
          <w:kern w:val="24"/>
          <w:szCs w:val="28"/>
          <w:lang w:val="ru-RU"/>
        </w:rPr>
        <w:t xml:space="preserve"> Кучма </w:t>
      </w:r>
      <w:proofErr w:type="spellStart"/>
      <w:r w:rsidRPr="007A5388">
        <w:rPr>
          <w:rFonts w:eastAsiaTheme="minorEastAsia"/>
          <w:kern w:val="24"/>
          <w:szCs w:val="28"/>
          <w:lang w:val="ru-RU"/>
        </w:rPr>
        <w:t>домовилися</w:t>
      </w:r>
      <w:proofErr w:type="spellEnd"/>
      <w:r w:rsidRPr="007A5388">
        <w:rPr>
          <w:rFonts w:eastAsiaTheme="minorEastAsia"/>
          <w:kern w:val="24"/>
          <w:szCs w:val="28"/>
          <w:lang w:val="ru-RU"/>
        </w:rPr>
        <w:t xml:space="preserve"> 18,3% </w:t>
      </w:r>
      <w:proofErr w:type="spellStart"/>
      <w:r w:rsidRPr="007A5388">
        <w:rPr>
          <w:rFonts w:eastAsiaTheme="minorEastAsia"/>
          <w:kern w:val="24"/>
          <w:szCs w:val="28"/>
          <w:lang w:val="ru-RU"/>
        </w:rPr>
        <w:t>кораблів</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передати</w:t>
      </w:r>
      <w:proofErr w:type="spellEnd"/>
      <w:r w:rsidRPr="007A5388">
        <w:rPr>
          <w:rFonts w:eastAsiaTheme="minorEastAsia"/>
          <w:kern w:val="24"/>
          <w:szCs w:val="28"/>
          <w:lang w:val="ru-RU"/>
        </w:rPr>
        <w:t xml:space="preserve"> до ВМС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а 81,7% </w:t>
      </w:r>
      <w:proofErr w:type="spellStart"/>
      <w:r w:rsidRPr="007A5388">
        <w:rPr>
          <w:rFonts w:eastAsiaTheme="minorEastAsia"/>
          <w:kern w:val="24"/>
          <w:szCs w:val="28"/>
          <w:lang w:val="ru-RU"/>
        </w:rPr>
        <w:t>судів</w:t>
      </w:r>
      <w:proofErr w:type="spellEnd"/>
      <w:r w:rsidRPr="007A5388">
        <w:rPr>
          <w:rFonts w:eastAsiaTheme="minorEastAsia"/>
          <w:kern w:val="24"/>
          <w:szCs w:val="28"/>
          <w:lang w:val="ru-RU"/>
        </w:rPr>
        <w:t xml:space="preserve"> — до ВМС РФ. </w:t>
      </w:r>
    </w:p>
    <w:p w14:paraId="4E594DDB" w14:textId="77777777" w:rsidR="009F0A18" w:rsidRPr="007A5388" w:rsidRDefault="009F0A18" w:rsidP="009F0A18">
      <w:pPr>
        <w:pStyle w:val="a5"/>
        <w:spacing w:before="0" w:beforeAutospacing="0" w:after="0" w:afterAutospacing="0"/>
        <w:ind w:firstLine="708"/>
        <w:jc w:val="both"/>
        <w:rPr>
          <w:rFonts w:eastAsiaTheme="minorEastAsia"/>
          <w:kern w:val="24"/>
          <w:szCs w:val="28"/>
          <w:lang w:val="ru-RU"/>
        </w:rPr>
      </w:pPr>
      <w:r w:rsidRPr="007A5388">
        <w:rPr>
          <w:rFonts w:eastAsiaTheme="minorEastAsia"/>
          <w:kern w:val="24"/>
          <w:szCs w:val="28"/>
        </w:rPr>
        <w:t xml:space="preserve">Військово-морські бази у Ізмаїлі, Одесі, Очакові, Керчі, Донузлаві і Балаклаві і ще 10 баз морської авіації перейшли також під контроль ВМС України. </w:t>
      </w:r>
      <w:proofErr w:type="spellStart"/>
      <w:r w:rsidRPr="007A5388">
        <w:rPr>
          <w:rFonts w:eastAsiaTheme="minorEastAsia"/>
          <w:kern w:val="24"/>
          <w:szCs w:val="28"/>
          <w:lang w:val="ru-RU"/>
        </w:rPr>
        <w:t>Натомість</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Росії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дозволялося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мати</w:t>
      </w:r>
      <w:proofErr w:type="spellEnd"/>
      <w:r w:rsidRPr="007A5388">
        <w:rPr>
          <w:rFonts w:eastAsiaTheme="minorEastAsia"/>
          <w:kern w:val="24"/>
          <w:szCs w:val="28"/>
          <w:lang w:val="ru-RU"/>
        </w:rPr>
        <w:t xml:space="preserve"> на </w:t>
      </w:r>
      <w:proofErr w:type="spellStart"/>
      <w:r w:rsidRPr="007A5388">
        <w:rPr>
          <w:rFonts w:eastAsiaTheme="minorEastAsia"/>
          <w:kern w:val="24"/>
          <w:szCs w:val="28"/>
          <w:lang w:val="ru-RU"/>
        </w:rPr>
        <w:t>території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338 </w:t>
      </w:r>
      <w:proofErr w:type="spellStart"/>
      <w:r w:rsidRPr="007A5388">
        <w:rPr>
          <w:rFonts w:eastAsiaTheme="minorEastAsia"/>
          <w:kern w:val="24"/>
          <w:szCs w:val="28"/>
          <w:lang w:val="ru-RU"/>
        </w:rPr>
        <w:t>кораблів</w:t>
      </w:r>
      <w:proofErr w:type="spellEnd"/>
      <w:r w:rsidRPr="007A5388">
        <w:rPr>
          <w:rFonts w:eastAsiaTheme="minorEastAsia"/>
          <w:kern w:val="24"/>
          <w:szCs w:val="28"/>
          <w:lang w:val="ru-RU"/>
        </w:rPr>
        <w:t xml:space="preserve"> і </w:t>
      </w:r>
      <w:proofErr w:type="spellStart"/>
      <w:r w:rsidRPr="007A5388">
        <w:rPr>
          <w:rFonts w:eastAsiaTheme="minorEastAsia"/>
          <w:kern w:val="24"/>
          <w:szCs w:val="28"/>
          <w:lang w:val="ru-RU"/>
        </w:rPr>
        <w:t>судів</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чисельність</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особового</w:t>
      </w:r>
      <w:proofErr w:type="spellEnd"/>
      <w:r w:rsidRPr="007A5388">
        <w:rPr>
          <w:rFonts w:eastAsiaTheme="minorEastAsia"/>
          <w:kern w:val="24"/>
          <w:szCs w:val="28"/>
          <w:lang w:val="ru-RU"/>
        </w:rPr>
        <w:t xml:space="preserve"> складу </w:t>
      </w:r>
      <w:proofErr w:type="spellStart"/>
      <w:r w:rsidRPr="007A5388">
        <w:rPr>
          <w:rFonts w:eastAsiaTheme="minorEastAsia"/>
          <w:kern w:val="24"/>
          <w:szCs w:val="28"/>
          <w:lang w:val="ru-RU"/>
        </w:rPr>
        <w:t>яких</w:t>
      </w:r>
      <w:proofErr w:type="spellEnd"/>
      <w:r w:rsidRPr="007A5388">
        <w:rPr>
          <w:rFonts w:eastAsiaTheme="minorEastAsia"/>
          <w:kern w:val="24"/>
          <w:szCs w:val="28"/>
          <w:lang w:val="ru-RU"/>
        </w:rPr>
        <w:t xml:space="preserve"> не </w:t>
      </w:r>
      <w:proofErr w:type="spellStart"/>
      <w:r w:rsidRPr="007A5388">
        <w:rPr>
          <w:rFonts w:eastAsiaTheme="minorEastAsia"/>
          <w:kern w:val="24"/>
          <w:szCs w:val="28"/>
          <w:lang w:val="ru-RU"/>
        </w:rPr>
        <w:t>може</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перевищувати</w:t>
      </w:r>
      <w:proofErr w:type="spellEnd"/>
      <w:r w:rsidRPr="007A5388">
        <w:rPr>
          <w:rFonts w:eastAsiaTheme="minorEastAsia"/>
          <w:kern w:val="24"/>
          <w:szCs w:val="28"/>
          <w:lang w:val="ru-RU"/>
        </w:rPr>
        <w:t xml:space="preserve"> 25 тис. </w:t>
      </w:r>
      <w:proofErr w:type="spellStart"/>
      <w:r w:rsidRPr="007A5388">
        <w:rPr>
          <w:rFonts w:eastAsiaTheme="minorEastAsia"/>
          <w:kern w:val="24"/>
          <w:szCs w:val="28"/>
          <w:lang w:val="ru-RU"/>
        </w:rPr>
        <w:t>осіб</w:t>
      </w:r>
      <w:proofErr w:type="spellEnd"/>
      <w:r w:rsidRPr="007A5388">
        <w:rPr>
          <w:rFonts w:eastAsiaTheme="minorEastAsia"/>
          <w:kern w:val="24"/>
          <w:szCs w:val="28"/>
          <w:lang w:val="ru-RU"/>
        </w:rPr>
        <w:t>.</w:t>
      </w:r>
    </w:p>
    <w:p w14:paraId="530CB10F"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Конфлікт на о. Тузла 2003.</w:t>
      </w:r>
    </w:p>
    <w:p w14:paraId="28F178DF"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rPr>
        <w:t>2003 - Конфлікт щодо острова Тузла.</w:t>
      </w:r>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наполягала</w:t>
      </w:r>
      <w:proofErr w:type="spellEnd"/>
      <w:r w:rsidRPr="007A5388">
        <w:rPr>
          <w:rFonts w:eastAsiaTheme="minorEastAsia"/>
          <w:kern w:val="24"/>
          <w:szCs w:val="28"/>
          <w:lang w:val="ru-RU"/>
        </w:rPr>
        <w:t xml:space="preserve"> на тому,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Азовське</w:t>
      </w:r>
      <w:proofErr w:type="spellEnd"/>
      <w:r w:rsidRPr="007A5388">
        <w:rPr>
          <w:rFonts w:eastAsiaTheme="minorEastAsia"/>
          <w:kern w:val="24"/>
          <w:szCs w:val="28"/>
          <w:lang w:val="ru-RU"/>
        </w:rPr>
        <w:t xml:space="preserve"> море і </w:t>
      </w:r>
      <w:proofErr w:type="spellStart"/>
      <w:r w:rsidRPr="007A5388">
        <w:rPr>
          <w:rFonts w:eastAsiaTheme="minorEastAsia"/>
          <w:kern w:val="24"/>
          <w:szCs w:val="28"/>
          <w:lang w:val="ru-RU"/>
        </w:rPr>
        <w:t>Керченська</w:t>
      </w:r>
      <w:proofErr w:type="spellEnd"/>
      <w:r w:rsidRPr="007A5388">
        <w:rPr>
          <w:rFonts w:eastAsiaTheme="minorEastAsia"/>
          <w:kern w:val="24"/>
          <w:szCs w:val="28"/>
          <w:lang w:val="ru-RU"/>
        </w:rPr>
        <w:t xml:space="preserve"> протока </w:t>
      </w:r>
      <w:proofErr w:type="spellStart"/>
      <w:r w:rsidRPr="007A5388">
        <w:rPr>
          <w:rFonts w:eastAsiaTheme="minorEastAsia"/>
          <w:kern w:val="24"/>
          <w:szCs w:val="28"/>
          <w:lang w:val="ru-RU"/>
        </w:rPr>
        <w:t>повинні</w:t>
      </w:r>
      <w:proofErr w:type="spellEnd"/>
      <w:r w:rsidRPr="007A5388">
        <w:rPr>
          <w:rFonts w:eastAsiaTheme="minorEastAsia"/>
          <w:kern w:val="24"/>
          <w:szCs w:val="28"/>
          <w:lang w:val="ru-RU"/>
        </w:rPr>
        <w:t xml:space="preserve"> бути </w:t>
      </w:r>
      <w:proofErr w:type="spellStart"/>
      <w:r w:rsidRPr="007A5388">
        <w:rPr>
          <w:rFonts w:eastAsiaTheme="minorEastAsia"/>
          <w:kern w:val="24"/>
          <w:szCs w:val="28"/>
          <w:lang w:val="ru-RU"/>
        </w:rPr>
        <w:t>внутрішніми</w:t>
      </w:r>
      <w:proofErr w:type="spellEnd"/>
      <w:r w:rsidRPr="007A5388">
        <w:rPr>
          <w:rFonts w:eastAsiaTheme="minorEastAsia"/>
          <w:kern w:val="24"/>
          <w:szCs w:val="28"/>
          <w:lang w:val="ru-RU"/>
        </w:rPr>
        <w:t xml:space="preserve"> водами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та </w:t>
      </w:r>
      <w:proofErr w:type="spellStart"/>
      <w:r w:rsidRPr="007A5388">
        <w:rPr>
          <w:rFonts w:eastAsiaTheme="minorEastAsia"/>
          <w:kern w:val="24"/>
          <w:szCs w:val="28"/>
          <w:lang w:val="ru-RU"/>
        </w:rPr>
        <w:t>Російської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Федерації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розділеними</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державним</w:t>
      </w:r>
      <w:proofErr w:type="spellEnd"/>
      <w:r w:rsidRPr="007A5388">
        <w:rPr>
          <w:rFonts w:eastAsiaTheme="minorEastAsia"/>
          <w:kern w:val="24"/>
          <w:szCs w:val="28"/>
          <w:lang w:val="ru-RU"/>
        </w:rPr>
        <w:t xml:space="preserve"> кордоном. За таким принципом </w:t>
      </w:r>
      <w:proofErr w:type="spellStart"/>
      <w:r w:rsidRPr="007A5388">
        <w:rPr>
          <w:rFonts w:eastAsiaTheme="minorEastAsia"/>
          <w:kern w:val="24"/>
          <w:szCs w:val="28"/>
          <w:lang w:val="ru-RU"/>
        </w:rPr>
        <w:t>розмежування</w:t>
      </w:r>
      <w:proofErr w:type="spellEnd"/>
      <w:r w:rsidRPr="007A5388">
        <w:rPr>
          <w:rFonts w:eastAsiaTheme="minorEastAsia"/>
          <w:kern w:val="24"/>
          <w:szCs w:val="28"/>
          <w:lang w:val="ru-RU"/>
        </w:rPr>
        <w:t xml:space="preserve">, Тузла </w:t>
      </w:r>
      <w:proofErr w:type="spellStart"/>
      <w:r w:rsidRPr="007A5388">
        <w:rPr>
          <w:rFonts w:eastAsiaTheme="minorEastAsia"/>
          <w:kern w:val="24"/>
          <w:szCs w:val="28"/>
          <w:lang w:val="ru-RU"/>
        </w:rPr>
        <w:t>належить</w:t>
      </w:r>
      <w:proofErr w:type="spellEnd"/>
      <w:r w:rsidRPr="007A5388">
        <w:rPr>
          <w:rFonts w:eastAsiaTheme="minorEastAsia"/>
          <w:kern w:val="24"/>
          <w:szCs w:val="28"/>
          <w:lang w:val="ru-RU"/>
        </w:rPr>
        <w:t xml:space="preserve"> до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w:t>
      </w:r>
    </w:p>
    <w:p w14:paraId="52B6D67B" w14:textId="77777777" w:rsidR="009F0A18" w:rsidRPr="007A5388" w:rsidRDefault="009F0A18" w:rsidP="009F0A18">
      <w:pPr>
        <w:pStyle w:val="a5"/>
        <w:spacing w:before="0" w:beforeAutospacing="0" w:after="0" w:afterAutospacing="0"/>
        <w:ind w:left="360" w:hanging="360"/>
        <w:jc w:val="both"/>
        <w:rPr>
          <w:rFonts w:eastAsiaTheme="minorEastAsia"/>
          <w:kern w:val="24"/>
          <w:szCs w:val="28"/>
          <w:lang w:val="ru-RU"/>
        </w:rPr>
      </w:pP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наполягала</w:t>
      </w:r>
      <w:proofErr w:type="spellEnd"/>
      <w:r w:rsidRPr="007A5388">
        <w:rPr>
          <w:rFonts w:eastAsiaTheme="minorEastAsia"/>
          <w:kern w:val="24"/>
          <w:szCs w:val="28"/>
          <w:lang w:val="ru-RU"/>
        </w:rPr>
        <w:t xml:space="preserve"> на тому,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офіційно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чітко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проведені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кордони</w:t>
      </w:r>
      <w:proofErr w:type="spellEnd"/>
      <w:r w:rsidRPr="007A5388">
        <w:rPr>
          <w:rFonts w:eastAsiaTheme="minorEastAsia"/>
          <w:kern w:val="24"/>
          <w:szCs w:val="28"/>
          <w:lang w:val="ru-RU"/>
        </w:rPr>
        <w:t xml:space="preserve"> як в </w:t>
      </w:r>
      <w:proofErr w:type="spellStart"/>
      <w:r w:rsidRPr="007A5388">
        <w:rPr>
          <w:rFonts w:eastAsiaTheme="minorEastAsia"/>
          <w:kern w:val="24"/>
          <w:szCs w:val="28"/>
          <w:lang w:val="ru-RU"/>
        </w:rPr>
        <w:t>акваторії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Азовського</w:t>
      </w:r>
      <w:proofErr w:type="spellEnd"/>
      <w:r w:rsidRPr="007A5388">
        <w:rPr>
          <w:rFonts w:eastAsiaTheme="minorEastAsia"/>
          <w:kern w:val="24"/>
          <w:szCs w:val="28"/>
          <w:lang w:val="ru-RU"/>
        </w:rPr>
        <w:t xml:space="preserve"> моря, так і в </w:t>
      </w:r>
      <w:proofErr w:type="spellStart"/>
      <w:r w:rsidRPr="007A5388">
        <w:rPr>
          <w:rFonts w:eastAsiaTheme="minorEastAsia"/>
          <w:kern w:val="24"/>
          <w:szCs w:val="28"/>
          <w:lang w:val="ru-RU"/>
        </w:rPr>
        <w:t>Керченській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протоці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відсутні</w:t>
      </w:r>
      <w:proofErr w:type="spellEnd"/>
      <w:r w:rsidRPr="007A5388">
        <w:rPr>
          <w:rFonts w:eastAsiaTheme="minorEastAsia"/>
          <w:kern w:val="24"/>
          <w:szCs w:val="28"/>
          <w:lang w:val="ru-RU"/>
        </w:rPr>
        <w:t xml:space="preserve">, а також </w:t>
      </w:r>
      <w:proofErr w:type="spellStart"/>
      <w:r w:rsidRPr="007A5388">
        <w:rPr>
          <w:rFonts w:eastAsiaTheme="minorEastAsia"/>
          <w:kern w:val="24"/>
          <w:szCs w:val="28"/>
          <w:lang w:val="ru-RU"/>
        </w:rPr>
        <w:t>відмовлялася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визнати</w:t>
      </w:r>
      <w:proofErr w:type="spellEnd"/>
      <w:r w:rsidRPr="007A5388">
        <w:rPr>
          <w:rFonts w:eastAsiaTheme="minorEastAsia"/>
          <w:kern w:val="24"/>
          <w:szCs w:val="28"/>
          <w:lang w:val="ru-RU"/>
        </w:rPr>
        <w:t xml:space="preserve"> Тузлу островом, </w:t>
      </w:r>
      <w:proofErr w:type="spellStart"/>
      <w:r w:rsidRPr="007A5388">
        <w:rPr>
          <w:rFonts w:eastAsiaTheme="minorEastAsia"/>
          <w:kern w:val="24"/>
          <w:szCs w:val="28"/>
          <w:lang w:val="ru-RU"/>
        </w:rPr>
        <w:t>наполягаючи</w:t>
      </w:r>
      <w:proofErr w:type="spellEnd"/>
      <w:r w:rsidRPr="007A5388">
        <w:rPr>
          <w:rFonts w:eastAsiaTheme="minorEastAsia"/>
          <w:kern w:val="24"/>
          <w:szCs w:val="28"/>
          <w:lang w:val="ru-RU"/>
        </w:rPr>
        <w:t xml:space="preserve"> на тому,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це</w:t>
      </w:r>
      <w:proofErr w:type="spellEnd"/>
      <w:r w:rsidRPr="007A5388">
        <w:rPr>
          <w:rFonts w:eastAsiaTheme="minorEastAsia"/>
          <w:kern w:val="24"/>
          <w:szCs w:val="28"/>
          <w:lang w:val="ru-RU"/>
        </w:rPr>
        <w:t xml:space="preserve"> коса. </w:t>
      </w:r>
      <w:proofErr w:type="spellStart"/>
      <w:r w:rsidRPr="007A5388">
        <w:rPr>
          <w:rFonts w:eastAsiaTheme="minorEastAsia"/>
          <w:kern w:val="24"/>
          <w:szCs w:val="28"/>
          <w:lang w:val="ru-RU"/>
        </w:rPr>
        <w:t>Крім</w:t>
      </w:r>
      <w:proofErr w:type="spellEnd"/>
      <w:r w:rsidRPr="007A5388">
        <w:rPr>
          <w:rFonts w:eastAsiaTheme="minorEastAsia"/>
          <w:kern w:val="24"/>
          <w:szCs w:val="28"/>
          <w:lang w:val="ru-RU"/>
        </w:rPr>
        <w:t xml:space="preserve"> того, </w:t>
      </w: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вказувала</w:t>
      </w:r>
      <w:proofErr w:type="spellEnd"/>
      <w:r w:rsidRPr="007A5388">
        <w:rPr>
          <w:rFonts w:eastAsiaTheme="minorEastAsia"/>
          <w:kern w:val="24"/>
          <w:szCs w:val="28"/>
          <w:lang w:val="ru-RU"/>
        </w:rPr>
        <w:t xml:space="preserve"> на те,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тільки</w:t>
      </w:r>
      <w:proofErr w:type="spellEnd"/>
      <w:r w:rsidRPr="007A5388">
        <w:rPr>
          <w:rFonts w:eastAsiaTheme="minorEastAsia"/>
          <w:kern w:val="24"/>
          <w:szCs w:val="28"/>
          <w:lang w:val="ru-RU"/>
        </w:rPr>
        <w:t xml:space="preserve"> континентальна </w:t>
      </w:r>
      <w:proofErr w:type="spellStart"/>
      <w:r w:rsidRPr="007A5388">
        <w:rPr>
          <w:rFonts w:eastAsiaTheme="minorEastAsia"/>
          <w:kern w:val="24"/>
          <w:szCs w:val="28"/>
          <w:lang w:val="ru-RU"/>
        </w:rPr>
        <w:t>частина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Криму</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відійшла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пропонувала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спільне</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використання</w:t>
      </w:r>
      <w:proofErr w:type="spellEnd"/>
      <w:r w:rsidRPr="007A5388">
        <w:rPr>
          <w:rFonts w:eastAsiaTheme="minorEastAsia"/>
          <w:kern w:val="24"/>
          <w:szCs w:val="28"/>
          <w:lang w:val="ru-RU"/>
        </w:rPr>
        <w:t xml:space="preserve"> Азово-</w:t>
      </w:r>
      <w:proofErr w:type="spellStart"/>
      <w:r w:rsidRPr="007A5388">
        <w:rPr>
          <w:rFonts w:eastAsiaTheme="minorEastAsia"/>
          <w:kern w:val="24"/>
          <w:szCs w:val="28"/>
          <w:lang w:val="ru-RU"/>
        </w:rPr>
        <w:t>Керченської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акваторії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згодившись</w:t>
      </w:r>
      <w:proofErr w:type="spellEnd"/>
      <w:r w:rsidRPr="007A5388">
        <w:rPr>
          <w:rFonts w:eastAsiaTheme="minorEastAsia"/>
          <w:kern w:val="24"/>
          <w:szCs w:val="28"/>
          <w:lang w:val="ru-RU"/>
        </w:rPr>
        <w:t xml:space="preserve"> з </w:t>
      </w:r>
      <w:proofErr w:type="spellStart"/>
      <w:r w:rsidRPr="007A5388">
        <w:rPr>
          <w:rFonts w:eastAsiaTheme="minorEastAsia"/>
          <w:kern w:val="24"/>
          <w:szCs w:val="28"/>
          <w:lang w:val="ru-RU"/>
        </w:rPr>
        <w:t>установленням</w:t>
      </w:r>
      <w:proofErr w:type="spellEnd"/>
      <w:r w:rsidRPr="007A5388">
        <w:rPr>
          <w:rFonts w:eastAsiaTheme="minorEastAsia"/>
          <w:kern w:val="24"/>
          <w:szCs w:val="28"/>
          <w:lang w:val="ru-RU"/>
        </w:rPr>
        <w:t xml:space="preserve"> державного кордону </w:t>
      </w:r>
      <w:proofErr w:type="spellStart"/>
      <w:r w:rsidRPr="007A5388">
        <w:rPr>
          <w:rFonts w:eastAsiaTheme="minorEastAsia"/>
          <w:kern w:val="24"/>
          <w:szCs w:val="28"/>
          <w:lang w:val="ru-RU"/>
        </w:rPr>
        <w:t>тільки</w:t>
      </w:r>
      <w:proofErr w:type="spellEnd"/>
      <w:r w:rsidRPr="007A5388">
        <w:rPr>
          <w:rFonts w:eastAsiaTheme="minorEastAsia"/>
          <w:kern w:val="24"/>
          <w:szCs w:val="28"/>
          <w:lang w:val="ru-RU"/>
        </w:rPr>
        <w:t xml:space="preserve"> по дну, </w:t>
      </w:r>
      <w:proofErr w:type="spellStart"/>
      <w:r w:rsidRPr="007A5388">
        <w:rPr>
          <w:rFonts w:eastAsiaTheme="minorEastAsia"/>
          <w:kern w:val="24"/>
          <w:szCs w:val="28"/>
          <w:lang w:val="ru-RU"/>
        </w:rPr>
        <w:t>але</w:t>
      </w:r>
      <w:proofErr w:type="spellEnd"/>
      <w:r w:rsidRPr="007A5388">
        <w:rPr>
          <w:rFonts w:eastAsiaTheme="minorEastAsia"/>
          <w:kern w:val="24"/>
          <w:szCs w:val="28"/>
          <w:lang w:val="ru-RU"/>
        </w:rPr>
        <w:t xml:space="preserve"> не по </w:t>
      </w:r>
      <w:proofErr w:type="spellStart"/>
      <w:r w:rsidRPr="007A5388">
        <w:rPr>
          <w:rFonts w:eastAsiaTheme="minorEastAsia"/>
          <w:kern w:val="24"/>
          <w:szCs w:val="28"/>
          <w:lang w:val="ru-RU"/>
        </w:rPr>
        <w:t>водній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поверхні</w:t>
      </w:r>
      <w:proofErr w:type="spellEnd"/>
      <w:r w:rsidRPr="007A5388">
        <w:rPr>
          <w:rFonts w:eastAsiaTheme="minorEastAsia"/>
          <w:kern w:val="24"/>
          <w:szCs w:val="28"/>
          <w:lang w:val="ru-RU"/>
        </w:rPr>
        <w:t>.</w:t>
      </w:r>
    </w:p>
    <w:p w14:paraId="4B4F13DC" w14:textId="77777777" w:rsidR="009F0A18" w:rsidRPr="007A5388" w:rsidRDefault="009F0A18" w:rsidP="009F0A18">
      <w:pPr>
        <w:pStyle w:val="a5"/>
        <w:spacing w:before="0" w:beforeAutospacing="0" w:after="0" w:afterAutospacing="0"/>
        <w:jc w:val="both"/>
        <w:rPr>
          <w:b/>
          <w:bCs/>
          <w:szCs w:val="28"/>
        </w:rPr>
      </w:pPr>
      <w:r w:rsidRPr="007A5388">
        <w:rPr>
          <w:rFonts w:eastAsiaTheme="majorEastAsia"/>
          <w:b/>
          <w:bCs/>
          <w:kern w:val="24"/>
          <w:szCs w:val="28"/>
        </w:rPr>
        <w:t>Перебіг .</w:t>
      </w:r>
    </w:p>
    <w:p w14:paraId="33B9BD55"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30 вересня 2003 МЗС України направило МЗС Росії ноту протесту.</w:t>
      </w:r>
    </w:p>
    <w:p w14:paraId="77A13A9F"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6 жовтня 2003 міністр закордонних справ України Костянтин Грищенко прямує до Москви на перемовини.</w:t>
      </w:r>
    </w:p>
    <w:p w14:paraId="7F52D04E"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Стаття 6 Будапештського меморандуму.</w:t>
      </w:r>
    </w:p>
    <w:p w14:paraId="270E4BEE"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23 жовтня 2003 будівництво дамби зупинили</w:t>
      </w:r>
    </w:p>
    <w:p w14:paraId="6A83AC38"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У листопаді 2003 прем'єр-міністри Росії та України домовились про припинення подальшого будівництва дамби.</w:t>
      </w:r>
    </w:p>
    <w:p w14:paraId="5872DA7A"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2 грудня 2003 на Тузлі відкрилася нова прикордонна застава.</w:t>
      </w:r>
    </w:p>
    <w:p w14:paraId="49345702"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У липні 2005 року в результаті консультацій України та Росії 12-13 липня пресслужба МЗС України оголосила, що Росія визнала приналежність Україні острова Коса Тузла і «вод навколо нього». Проте у МЗС РФ сказали: «правовий статус острова Тузла залишається невизначеним».</w:t>
      </w:r>
    </w:p>
    <w:p w14:paraId="77FAB5A6"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Помаранчева революція 2004 р.</w:t>
      </w:r>
    </w:p>
    <w:p w14:paraId="68179DE9" w14:textId="77777777" w:rsidR="009F0A18" w:rsidRPr="007A5388" w:rsidRDefault="009F0A18" w:rsidP="009F0A18">
      <w:pPr>
        <w:pStyle w:val="a5"/>
        <w:spacing w:before="0" w:beforeAutospacing="0" w:after="0" w:afterAutospacing="0"/>
        <w:ind w:firstLine="360"/>
        <w:jc w:val="both"/>
        <w:rPr>
          <w:rFonts w:eastAsiaTheme="majorEastAsia"/>
          <w:kern w:val="24"/>
          <w:szCs w:val="28"/>
        </w:rPr>
      </w:pPr>
      <w:r w:rsidRPr="007A5388">
        <w:rPr>
          <w:rFonts w:eastAsiaTheme="majorEastAsia"/>
          <w:kern w:val="24"/>
          <w:szCs w:val="28"/>
        </w:rPr>
        <w:t>"Помаранчева революція" – це акції протесту українських громадян, викликані масовими фальсифікаціями президентських виборів 2004 року на користь провладного кандидата Віктора Януковича. Зазначені події отримали назву за кольором, який використовували прибічники кандидата в президенти Віктора Ющенка й опозиційної партії "Наша Україна". Під помаранчевими стягами гуртувалися громадяни, яким була небайдужа доля України.</w:t>
      </w:r>
    </w:p>
    <w:p w14:paraId="6D11D02E"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 xml:space="preserve">2013 Революція гідності. </w:t>
      </w:r>
    </w:p>
    <w:p w14:paraId="5F6C5B10"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Майдан Незалежності в Києві, відомий як "Євромайдан" або "Революція Гідності", став ключовою подією в історії України в зиму 2013-2014 років. Основні події включають:</w:t>
      </w:r>
    </w:p>
    <w:p w14:paraId="5AEE5372"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Початок протестів:</w:t>
      </w:r>
    </w:p>
    <w:p w14:paraId="04042611"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21 листопада 2013 року уряд відхилив підписання Угоди про асоціацію з Європейським Союзом, що призвело до масових протестів на Майдані.</w:t>
      </w:r>
    </w:p>
    <w:p w14:paraId="2E351200"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Захоплення Майдану:</w:t>
      </w:r>
    </w:p>
    <w:p w14:paraId="450049D7"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lastRenderedPageBreak/>
        <w:t>Тисячі людей зібралися на Майдані Незалежності, вимагаючи виходу на вулицю влади та виражаючи підтримку ідеї євроінтеграції.</w:t>
      </w:r>
    </w:p>
    <w:p w14:paraId="371D8DA7"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Провал розгону:</w:t>
      </w:r>
    </w:p>
    <w:p w14:paraId="03D023A0"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30 листопада влада намагалася розігнати протести, але це лише посилило силу руху, і тисячі людей вийшли на вулиці Києва.</w:t>
      </w:r>
    </w:p>
    <w:p w14:paraId="62F37070"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Ескалація конфлікту:</w:t>
      </w:r>
    </w:p>
    <w:p w14:paraId="302D652F"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Протести розвинулися в серйозну політичну кризу, із загостренням сутичок між протестувальниками та силовиками.</w:t>
      </w:r>
    </w:p>
    <w:p w14:paraId="588F9683"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Припинення насильства:</w:t>
      </w:r>
    </w:p>
    <w:p w14:paraId="178E02A6"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У лютому 2014 року президент Віктор Янукович втік з України після кривавих сутичок, внаслідок яких було вбито численних протестувальників.</w:t>
      </w:r>
    </w:p>
    <w:p w14:paraId="3E0852BA"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Формування нової влади:</w:t>
      </w:r>
    </w:p>
    <w:p w14:paraId="605A7ACA"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Після втечі Януковича була утворена тимчасова урядова коаліція, а в квітні 2014 року відбулися президентські вибори, на яких переміг Петро Порошенко.</w:t>
      </w:r>
    </w:p>
    <w:p w14:paraId="0A2593B1"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Після Майдану розпочалася серія подій, включаючи анексію Росією Криму та розгортання військових конфліктів на сході України.</w:t>
      </w:r>
    </w:p>
    <w:p w14:paraId="5E9FADE3"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Майдан став ключовим моментом в історії України, визначивши шлях країни до політичних та соціальних змін.</w:t>
      </w:r>
    </w:p>
    <w:p w14:paraId="2EDECD56" w14:textId="77777777" w:rsidR="009F0A18" w:rsidRPr="007A5388" w:rsidRDefault="009F0A18" w:rsidP="009F0A18">
      <w:pPr>
        <w:spacing w:after="0" w:line="240" w:lineRule="auto"/>
        <w:jc w:val="center"/>
        <w:rPr>
          <w:rFonts w:ascii="Times New Roman" w:hAnsi="Times New Roman" w:cs="Times New Roman"/>
          <w:b/>
          <w:sz w:val="24"/>
          <w:szCs w:val="28"/>
        </w:rPr>
      </w:pPr>
    </w:p>
    <w:p w14:paraId="347816FD" w14:textId="77777777" w:rsidR="009F0A18" w:rsidRPr="007A5388" w:rsidRDefault="009F0A18" w:rsidP="009F0A18">
      <w:pPr>
        <w:spacing w:after="0" w:line="240" w:lineRule="auto"/>
        <w:jc w:val="center"/>
        <w:rPr>
          <w:rFonts w:ascii="Times New Roman" w:hAnsi="Times New Roman" w:cs="Times New Roman"/>
          <w:b/>
          <w:sz w:val="24"/>
          <w:szCs w:val="28"/>
        </w:rPr>
      </w:pPr>
      <w:r w:rsidRPr="007A5388">
        <w:rPr>
          <w:rFonts w:ascii="Times New Roman" w:hAnsi="Times New Roman" w:cs="Times New Roman"/>
          <w:b/>
          <w:sz w:val="24"/>
          <w:szCs w:val="28"/>
        </w:rPr>
        <w:t>ЗАКЛЮЧНА ЧАСТИНА – 5 хв.</w:t>
      </w:r>
    </w:p>
    <w:p w14:paraId="7E16AAF8" w14:textId="77777777" w:rsidR="009F0A18" w:rsidRPr="007A5388" w:rsidRDefault="009F0A18" w:rsidP="009F0A18">
      <w:pPr>
        <w:spacing w:after="0" w:line="240" w:lineRule="auto"/>
        <w:jc w:val="center"/>
        <w:rPr>
          <w:rFonts w:ascii="Times New Roman" w:hAnsi="Times New Roman" w:cs="Times New Roman"/>
          <w:b/>
          <w:sz w:val="24"/>
          <w:szCs w:val="28"/>
        </w:rPr>
      </w:pPr>
    </w:p>
    <w:p w14:paraId="46A9DBBD"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Нагадую тему та мету заняття.</w:t>
      </w:r>
    </w:p>
    <w:p w14:paraId="7D5FAE02"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Визначаю ступінь досягнення мети заняття.</w:t>
      </w:r>
    </w:p>
    <w:p w14:paraId="5AA38673"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Підводжу підсумки заняття.</w:t>
      </w:r>
    </w:p>
    <w:p w14:paraId="4E69D034"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Відповідаю на запитання.</w:t>
      </w:r>
    </w:p>
    <w:p w14:paraId="4C654058" w14:textId="77777777" w:rsidR="009F0A18" w:rsidRPr="007A5388" w:rsidRDefault="009F0A18" w:rsidP="009F0A18">
      <w:pPr>
        <w:spacing w:after="0" w:line="240" w:lineRule="auto"/>
        <w:rPr>
          <w:rFonts w:ascii="Times New Roman" w:hAnsi="Times New Roman" w:cs="Times New Roman"/>
          <w:sz w:val="24"/>
          <w:szCs w:val="28"/>
        </w:rPr>
      </w:pPr>
    </w:p>
    <w:p w14:paraId="6362478F" w14:textId="77777777" w:rsidR="009F0A18" w:rsidRPr="007A5388" w:rsidRDefault="009F0A18" w:rsidP="009F0A18">
      <w:pPr>
        <w:spacing w:after="0" w:line="240" w:lineRule="auto"/>
        <w:rPr>
          <w:rFonts w:ascii="Times New Roman" w:hAnsi="Times New Roman" w:cs="Times New Roman"/>
          <w:sz w:val="24"/>
          <w:szCs w:val="28"/>
        </w:rPr>
      </w:pPr>
    </w:p>
    <w:p w14:paraId="1EAEEAAF" w14:textId="77777777" w:rsidR="009F0A18" w:rsidRDefault="009F0A18" w:rsidP="009F0A18">
      <w:pPr>
        <w:pStyle w:val="a5"/>
        <w:spacing w:after="0"/>
        <w:jc w:val="both"/>
        <w:rPr>
          <w:bCs/>
          <w:sz w:val="32"/>
          <w:szCs w:val="36"/>
        </w:rPr>
      </w:pPr>
      <w:r w:rsidRPr="003E2BF9">
        <w:rPr>
          <w:bCs/>
          <w:sz w:val="32"/>
          <w:szCs w:val="36"/>
        </w:rPr>
        <w:t>Керівник заняття:</w:t>
      </w:r>
      <w:r>
        <w:rPr>
          <w:bCs/>
          <w:sz w:val="32"/>
          <w:szCs w:val="36"/>
        </w:rPr>
        <w:t>_____________________________________________</w:t>
      </w:r>
    </w:p>
    <w:p w14:paraId="376DFE90" w14:textId="77777777" w:rsidR="009F0A18" w:rsidRDefault="009F0A18" w:rsidP="009F0A18">
      <w:pPr>
        <w:jc w:val="both"/>
      </w:pPr>
    </w:p>
    <w:p w14:paraId="11CB9CA1" w14:textId="77777777" w:rsidR="00306FA8" w:rsidRDefault="00306FA8"/>
    <w:sectPr w:rsidR="00306FA8" w:rsidSect="00861D97">
      <w:pgSz w:w="11906" w:h="16838"/>
      <w:pgMar w:top="851"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j-e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35716"/>
    <w:multiLevelType w:val="hybridMultilevel"/>
    <w:tmpl w:val="8FA6481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19755013"/>
    <w:multiLevelType w:val="hybridMultilevel"/>
    <w:tmpl w:val="4718D1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52C460BA"/>
    <w:multiLevelType w:val="hybridMultilevel"/>
    <w:tmpl w:val="F524FEE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530606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01925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0181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8590000">
    <w:abstractNumId w:val="1"/>
  </w:num>
  <w:num w:numId="5" w16cid:durableId="18403461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583"/>
    <w:rsid w:val="00282583"/>
    <w:rsid w:val="002A47F0"/>
    <w:rsid w:val="00306FA8"/>
    <w:rsid w:val="00427379"/>
    <w:rsid w:val="00483DA7"/>
    <w:rsid w:val="005B49EC"/>
    <w:rsid w:val="0077037B"/>
    <w:rsid w:val="009F0A18"/>
    <w:rsid w:val="00B32198"/>
    <w:rsid w:val="00C33EA5"/>
    <w:rsid w:val="00E61FC5"/>
    <w:rsid w:val="00F14C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0D8B2"/>
  <w15:chartTrackingRefBased/>
  <w15:docId w15:val="{A8ACA4FB-C192-4E3B-A7B4-6C8D3D75E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47F0"/>
    <w:pPr>
      <w:spacing w:line="254"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A47F0"/>
    <w:rPr>
      <w:color w:val="0563C1" w:themeColor="hyperlink"/>
      <w:u w:val="single"/>
    </w:rPr>
  </w:style>
  <w:style w:type="paragraph" w:styleId="a4">
    <w:name w:val="List Paragraph"/>
    <w:basedOn w:val="a"/>
    <w:uiPriority w:val="34"/>
    <w:qFormat/>
    <w:rsid w:val="002A47F0"/>
    <w:pPr>
      <w:ind w:left="720"/>
      <w:contextualSpacing/>
    </w:pPr>
    <w:rPr>
      <w:kern w:val="0"/>
      <w:lang w:val="ru-RU"/>
      <w14:ligatures w14:val="none"/>
    </w:rPr>
  </w:style>
  <w:style w:type="paragraph" w:styleId="a5">
    <w:name w:val="Normal (Web)"/>
    <w:basedOn w:val="a"/>
    <w:uiPriority w:val="99"/>
    <w:unhideWhenUsed/>
    <w:rsid w:val="009F0A18"/>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6">
    <w:name w:val="Strong"/>
    <w:basedOn w:val="a0"/>
    <w:uiPriority w:val="22"/>
    <w:qFormat/>
    <w:rsid w:val="009F0A18"/>
    <w:rPr>
      <w:b/>
      <w:bCs/>
    </w:rPr>
  </w:style>
  <w:style w:type="paragraph" w:styleId="a7">
    <w:name w:val="Balloon Text"/>
    <w:basedOn w:val="a"/>
    <w:link w:val="a8"/>
    <w:uiPriority w:val="99"/>
    <w:semiHidden/>
    <w:unhideWhenUsed/>
    <w:rsid w:val="0077037B"/>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77037B"/>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538180">
      <w:bodyDiv w:val="1"/>
      <w:marLeft w:val="0"/>
      <w:marRight w:val="0"/>
      <w:marTop w:val="0"/>
      <w:marBottom w:val="0"/>
      <w:divBdr>
        <w:top w:val="none" w:sz="0" w:space="0" w:color="auto"/>
        <w:left w:val="none" w:sz="0" w:space="0" w:color="auto"/>
        <w:bottom w:val="none" w:sz="0" w:space="0" w:color="auto"/>
        <w:right w:val="none" w:sz="0" w:space="0" w:color="auto"/>
      </w:divBdr>
    </w:div>
    <w:div w:id="1324433028">
      <w:bodyDiv w:val="1"/>
      <w:marLeft w:val="0"/>
      <w:marRight w:val="0"/>
      <w:marTop w:val="0"/>
      <w:marBottom w:val="0"/>
      <w:divBdr>
        <w:top w:val="none" w:sz="0" w:space="0" w:color="auto"/>
        <w:left w:val="none" w:sz="0" w:space="0" w:color="auto"/>
        <w:bottom w:val="none" w:sz="0" w:space="0" w:color="auto"/>
        <w:right w:val="none" w:sz="0" w:space="0" w:color="auto"/>
      </w:divBdr>
    </w:div>
    <w:div w:id="156370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rchive.org/details/sklyarenko200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8</Pages>
  <Words>16008</Words>
  <Characters>9125</Characters>
  <Application>Microsoft Office Word</Application>
  <DocSecurity>0</DocSecurity>
  <Lines>76</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A2900</cp:lastModifiedBy>
  <cp:revision>13</cp:revision>
  <cp:lastPrinted>2025-07-06T07:50:00Z</cp:lastPrinted>
  <dcterms:created xsi:type="dcterms:W3CDTF">2024-11-21T12:02:00Z</dcterms:created>
  <dcterms:modified xsi:type="dcterms:W3CDTF">2025-07-06T07:50:00Z</dcterms:modified>
</cp:coreProperties>
</file>