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21FC8" w14:textId="699E151E" w:rsidR="00FE3A60" w:rsidRPr="00FE3A60" w:rsidRDefault="00FE3A60" w:rsidP="00FE3A60">
      <w:pPr>
        <w:autoSpaceDE w:val="0"/>
        <w:autoSpaceDN w:val="0"/>
        <w:adjustRightInd w:val="0"/>
        <w:spacing w:after="0" w:line="240" w:lineRule="auto"/>
        <w:ind w:right="566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FE3A6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Додаток</w:t>
      </w:r>
    </w:p>
    <w:p w14:paraId="65074F4C" w14:textId="77777777" w:rsidR="00FE3A60" w:rsidRDefault="00FE3A60" w:rsidP="00D40F82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uk-UA"/>
        </w:rPr>
      </w:pPr>
    </w:p>
    <w:p w14:paraId="6B60F0BB" w14:textId="3CAA1C2A" w:rsidR="00D40F82" w:rsidRPr="00DB6A66" w:rsidRDefault="00D40F82" w:rsidP="00D40F82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uk-UA"/>
        </w:rPr>
      </w:pPr>
      <w:r w:rsidRPr="00DB6A66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uk-UA"/>
        </w:rPr>
        <w:t>Підготовча вправа № 22</w:t>
      </w:r>
    </w:p>
    <w:p w14:paraId="01001625" w14:textId="77777777" w:rsidR="00D40F82" w:rsidRPr="00DB6A66" w:rsidRDefault="00D40F82" w:rsidP="00D40F82">
      <w:pPr>
        <w:spacing w:after="0" w:line="240" w:lineRule="auto"/>
        <w:ind w:right="566"/>
        <w:jc w:val="center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  <w:t>“Стрільба під час пересування на полі бою зі міною вогневої позиції</w:t>
      </w:r>
    </w:p>
    <w:p w14:paraId="7B5E459B" w14:textId="77777777" w:rsidR="00D40F82" w:rsidRPr="00DB6A66" w:rsidRDefault="00D40F82" w:rsidP="00D40F82">
      <w:pPr>
        <w:spacing w:after="0" w:line="240" w:lineRule="auto"/>
        <w:ind w:right="566"/>
        <w:jc w:val="center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  <w:t xml:space="preserve">та зі зміною положення для стрільби” </w:t>
      </w:r>
    </w:p>
    <w:p w14:paraId="6AA1460A" w14:textId="77777777" w:rsidR="00D40F82" w:rsidRPr="00DB6A66" w:rsidRDefault="00D40F82" w:rsidP="00D40F82">
      <w:pPr>
        <w:spacing w:after="0" w:line="240" w:lineRule="auto"/>
        <w:ind w:right="566" w:firstLine="709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uk-UA"/>
        </w:rPr>
      </w:pPr>
    </w:p>
    <w:p w14:paraId="4808E73E" w14:textId="77777777" w:rsidR="00D40F82" w:rsidRPr="00DB6A66" w:rsidRDefault="00D40F82" w:rsidP="00D40F82">
      <w:pPr>
        <w:spacing w:after="0" w:line="240" w:lineRule="auto"/>
        <w:ind w:right="566" w:firstLine="709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  <w:t xml:space="preserve">Цілі: </w:t>
      </w:r>
    </w:p>
    <w:p w14:paraId="189C07CC" w14:textId="16AE45DA" w:rsidR="00D40F82" w:rsidRPr="00DB6A66" w:rsidRDefault="00D40F82" w:rsidP="00D40F82">
      <w:pPr>
        <w:spacing w:after="0" w:line="240" w:lineRule="auto"/>
        <w:ind w:right="566"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група піхоти –</w:t>
      </w:r>
      <w:r w:rsidR="006C2B4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дві 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грудні фігури (мішень № 6), або 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гонг (мішень № 4г)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по фронту не менше 3 м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34E3E185" w14:textId="77777777" w:rsidR="00D40F82" w:rsidRPr="00DB6A66" w:rsidRDefault="00D40F82" w:rsidP="00D40F82">
      <w:pPr>
        <w:spacing w:after="0" w:line="240" w:lineRule="auto"/>
        <w:ind w:right="566"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група піхоти – дві грудні фігури (мішень № 6), або 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гонг (мішень № 4г)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по фронту не менше 3 м;</w:t>
      </w:r>
    </w:p>
    <w:p w14:paraId="254F7EF0" w14:textId="7CEDF471" w:rsidR="00D40F82" w:rsidRPr="00DB6A66" w:rsidRDefault="00D40F82" w:rsidP="00D40F82">
      <w:pPr>
        <w:spacing w:after="0" w:line="240" w:lineRule="auto"/>
        <w:ind w:right="566" w:firstLine="720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піхота, що атакує – </w:t>
      </w:r>
      <w:r w:rsidR="006E1433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чотири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ростові фігури (мішень № 8) по фронту</w:t>
      </w:r>
    </w:p>
    <w:p w14:paraId="75C58BEF" w14:textId="77777777" w:rsidR="00D40F82" w:rsidRPr="00DB6A66" w:rsidRDefault="00D40F82" w:rsidP="00D40F82">
      <w:pPr>
        <w:spacing w:after="0" w:line="240" w:lineRule="auto"/>
        <w:ind w:right="566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 не менше 3 м.</w:t>
      </w:r>
    </w:p>
    <w:p w14:paraId="36964C5B" w14:textId="77777777" w:rsidR="00D40F82" w:rsidRPr="00DB6A66" w:rsidRDefault="00D40F82" w:rsidP="00D40F82">
      <w:pPr>
        <w:spacing w:after="0" w:line="240" w:lineRule="auto"/>
        <w:ind w:right="566" w:firstLine="709"/>
        <w:rPr>
          <w:color w:val="000000" w:themeColor="text1"/>
          <w:sz w:val="28"/>
          <w:szCs w:val="28"/>
        </w:rPr>
      </w:pPr>
      <w:r w:rsidRPr="00DB6A6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pl-PL"/>
        </w:rPr>
        <w:t>Дальність до цілі, (м):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980"/>
        <w:gridCol w:w="2551"/>
        <w:gridCol w:w="4678"/>
      </w:tblGrid>
      <w:tr w:rsidR="00D40F82" w:rsidRPr="00DB6A66" w14:paraId="5A58BD95" w14:textId="77777777" w:rsidTr="00BF3B43">
        <w:tc>
          <w:tcPr>
            <w:tcW w:w="1980" w:type="dxa"/>
            <w:vMerge w:val="restart"/>
            <w:vAlign w:val="center"/>
          </w:tcPr>
          <w:p w14:paraId="3EFC14B4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Вид зброї</w:t>
            </w:r>
          </w:p>
        </w:tc>
        <w:tc>
          <w:tcPr>
            <w:tcW w:w="7229" w:type="dxa"/>
            <w:gridSpan w:val="2"/>
            <w:vAlign w:val="center"/>
          </w:tcPr>
          <w:p w14:paraId="67B30877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Цілі</w:t>
            </w:r>
          </w:p>
        </w:tc>
      </w:tr>
      <w:tr w:rsidR="00D40F82" w:rsidRPr="00DB6A66" w14:paraId="2DDF5E95" w14:textId="77777777" w:rsidTr="00BF3B43">
        <w:tc>
          <w:tcPr>
            <w:tcW w:w="1980" w:type="dxa"/>
            <w:vMerge/>
            <w:vAlign w:val="center"/>
          </w:tcPr>
          <w:p w14:paraId="196DDCBD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6BA0FCF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група піхоти</w:t>
            </w:r>
          </w:p>
        </w:tc>
        <w:tc>
          <w:tcPr>
            <w:tcW w:w="4678" w:type="dxa"/>
            <w:vAlign w:val="center"/>
          </w:tcPr>
          <w:p w14:paraId="71A04E0E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піхота, що атакує</w:t>
            </w:r>
          </w:p>
        </w:tc>
      </w:tr>
      <w:tr w:rsidR="00D40F82" w:rsidRPr="00DB6A66" w14:paraId="24B4E029" w14:textId="77777777" w:rsidTr="00BF3B43">
        <w:trPr>
          <w:trHeight w:val="519"/>
        </w:trPr>
        <w:tc>
          <w:tcPr>
            <w:tcW w:w="1980" w:type="dxa"/>
            <w:vAlign w:val="center"/>
          </w:tcPr>
          <w:p w14:paraId="6D3C3864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Автомат</w:t>
            </w:r>
          </w:p>
        </w:tc>
        <w:tc>
          <w:tcPr>
            <w:tcW w:w="2551" w:type="dxa"/>
            <w:vAlign w:val="center"/>
          </w:tcPr>
          <w:p w14:paraId="3A4C525C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678" w:type="dxa"/>
            <w:vAlign w:val="center"/>
          </w:tcPr>
          <w:p w14:paraId="31AF1492" w14:textId="77777777" w:rsidR="00D40F82" w:rsidRPr="006E1433" w:rsidRDefault="00D40F82" w:rsidP="004831D7">
            <w:pPr>
              <w:spacing w:after="0" w:line="240" w:lineRule="auto"/>
              <w:ind w:left="-66" w:right="56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14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 від укриття №3</w:t>
            </w:r>
          </w:p>
        </w:tc>
      </w:tr>
    </w:tbl>
    <w:p w14:paraId="4A08446F" w14:textId="4FC7926E" w:rsidR="00D40F82" w:rsidRPr="00DB6A66" w:rsidRDefault="00D40F82" w:rsidP="00D40F82">
      <w:pPr>
        <w:spacing w:after="0" w:line="240" w:lineRule="auto"/>
        <w:ind w:right="566"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uk-UA"/>
        </w:rPr>
        <w:t>Час на стрільбу: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не обмежений.</w:t>
      </w:r>
    </w:p>
    <w:p w14:paraId="3A36315D" w14:textId="0AE8CA18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pl-PL"/>
        </w:rPr>
        <w:t>Кількість боєприпасів</w:t>
      </w:r>
      <w:r w:rsidRPr="00DB6A66">
        <w:rPr>
          <w:rFonts w:ascii="Times New Roman" w:eastAsia="Times New Roman" w:hAnsi="Times New Roman"/>
          <w:bCs/>
          <w:color w:val="000000" w:themeColor="text1"/>
          <w:sz w:val="28"/>
          <w:szCs w:val="28"/>
          <w:u w:val="single"/>
          <w:lang w:eastAsia="pl-PL"/>
        </w:rPr>
        <w:t>:</w:t>
      </w:r>
      <w:r w:rsidRPr="00DB6A6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pl-PL"/>
        </w:rPr>
        <w:t xml:space="preserve"> 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20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, шо споряджаються у два мага</w:t>
      </w:r>
      <w:r w:rsidR="001A348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з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ини по 10 набоїв.</w:t>
      </w:r>
    </w:p>
    <w:p w14:paraId="4C108ADC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</w:pPr>
      <w:r w:rsidRPr="00DB6A6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pl-PL"/>
        </w:rPr>
        <w:t>Положення для стрільби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:</w:t>
      </w:r>
    </w:p>
    <w:p w14:paraId="31ABFE1A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за укриттям №1 – “стоячи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”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;</w:t>
      </w:r>
    </w:p>
    <w:p w14:paraId="2E3FFFAB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за укриттям №2 – “з коліна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”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;</w:t>
      </w:r>
    </w:p>
    <w:p w14:paraId="71FAF130" w14:textId="28CE4C73" w:rsidR="00706962" w:rsidRPr="00706962" w:rsidRDefault="00706962" w:rsidP="00706962">
      <w:pPr>
        <w:spacing w:after="0" w:line="240" w:lineRule="auto"/>
        <w:ind w:right="566"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val="ru-RU" w:eastAsia="uk-UA"/>
        </w:rPr>
      </w:pPr>
      <w:r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по піхоті, що атакує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 xml:space="preserve"> </w:t>
      </w:r>
      <w:r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 – </w:t>
      </w:r>
      <w:r w:rsidR="00D40F82"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“</w:t>
      </w:r>
      <w:r w:rsidR="007D5062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стрільба в русі</w:t>
      </w:r>
      <w:r w:rsidR="00D40F82"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”</w:t>
      </w:r>
      <w:r>
        <w:rPr>
          <w:rFonts w:ascii="Times New Roman" w:eastAsia="Arial Unicode MS" w:hAnsi="Times New Roman"/>
          <w:color w:val="000000" w:themeColor="text1"/>
          <w:sz w:val="28"/>
          <w:szCs w:val="28"/>
          <w:lang w:val="ru-RU" w:eastAsia="uk-UA"/>
        </w:rPr>
        <w:t>.</w:t>
      </w:r>
    </w:p>
    <w:p w14:paraId="115DDED2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ru-RU"/>
        </w:rPr>
      </w:pPr>
      <w:r w:rsidRPr="00DB6A6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  <w:t>Оцінка:</w:t>
      </w:r>
    </w:p>
    <w:p w14:paraId="5939E5B2" w14:textId="5DB92000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“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відмінно” – уразити </w:t>
      </w:r>
      <w:r w:rsidR="00D54B93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сім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 мішеней; </w:t>
      </w:r>
    </w:p>
    <w:p w14:paraId="1D2DBB7A" w14:textId="7182CD64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“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добре” – уразити </w:t>
      </w:r>
      <w:r w:rsidR="00D54B93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шість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 мішеней; </w:t>
      </w:r>
    </w:p>
    <w:p w14:paraId="7E7DFAAD" w14:textId="458B919B" w:rsidR="00D40F82" w:rsidRPr="00DB6A66" w:rsidRDefault="00D40F82" w:rsidP="00D40F82">
      <w:pPr>
        <w:tabs>
          <w:tab w:val="left" w:pos="2308"/>
        </w:tabs>
        <w:spacing w:after="0" w:line="240" w:lineRule="auto"/>
        <w:ind w:right="566"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“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задовільно” – уразити </w:t>
      </w:r>
      <w:r w:rsidR="00D54B93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п’ять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 xml:space="preserve"> мішен</w:t>
      </w:r>
      <w:r w:rsidR="00D54B93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ей</w:t>
      </w:r>
      <w:r w:rsidRPr="00DB6A66">
        <w:rPr>
          <w:rFonts w:ascii="Times New Roman" w:eastAsia="Arial Unicode MS" w:hAnsi="Times New Roman"/>
          <w:color w:val="000000" w:themeColor="text1"/>
          <w:sz w:val="28"/>
          <w:szCs w:val="28"/>
          <w:lang w:eastAsia="uk-UA"/>
        </w:rPr>
        <w:t>.</w:t>
      </w:r>
    </w:p>
    <w:p w14:paraId="4206CA5D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ru-RU"/>
        </w:rPr>
      </w:pPr>
      <w:r w:rsidRPr="00DB6A6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lang w:eastAsia="uk-UA"/>
        </w:rPr>
        <w:t>Особливості виконання вправи:</w:t>
      </w:r>
    </w:p>
    <w:p w14:paraId="198E3405" w14:textId="77777777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За командою керівника стрільби: “До бою” той, хто стріляє висувається на рубіж відкриття вогню (далі РВВ), приймає положення для стрільби “із-за укриття” заряджає зброю та доповідає: “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 бою 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готовий”.</w:t>
      </w:r>
    </w:p>
    <w:p w14:paraId="7F6E5C4F" w14:textId="5B58BBAB" w:rsidR="00D40F82" w:rsidRPr="00DB6A66" w:rsidRDefault="00D40F82" w:rsidP="00D40F82">
      <w:pPr>
        <w:spacing w:after="0" w:line="240" w:lineRule="auto"/>
        <w:ind w:right="566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</w:pP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 xml:space="preserve">Вправа виконується в відповідності до схеми виконання вправи. Вогонь ведеться здвоєним пострілом зліва, справа та </w:t>
      </w:r>
      <w:r w:rsidR="00EA642E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в русі</w:t>
      </w:r>
      <w:r w:rsidRPr="00DB6A6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, а також під час перебіжки в напрямку противника. Перебіжка має бути швидка та динамічна.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 xml:space="preserve"> Прибігши до третього укриття замінює магазин. За командою керівника стрільби «вперед» </w:t>
      </w:r>
      <w:r w:rsidR="00DB3E0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висувається в напрямку групи піхоти, та здійснює стрільбу в русі(</w:t>
      </w:r>
      <w:r w:rsidR="001A3488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 xml:space="preserve">висуваючись </w:t>
      </w:r>
      <w:r w:rsidR="00DB3E06">
        <w:rPr>
          <w:rFonts w:ascii="Times New Roman" w:eastAsia="Times New Roman" w:hAnsi="Times New Roman"/>
          <w:color w:val="000000" w:themeColor="text1"/>
          <w:sz w:val="28"/>
          <w:szCs w:val="28"/>
          <w:lang w:eastAsia="pl-PL"/>
        </w:rPr>
        <w:t>на відстань до 20метрів).</w:t>
      </w:r>
    </w:p>
    <w:p w14:paraId="47D84141" w14:textId="77777777" w:rsidR="00D40F82" w:rsidRPr="00DB6A66" w:rsidRDefault="00D40F82" w:rsidP="00D40F82">
      <w:pPr>
        <w:spacing w:after="0" w:line="240" w:lineRule="auto"/>
        <w:ind w:right="566"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B6A66">
        <w:rPr>
          <w:rFonts w:ascii="Times New Roman" w:eastAsia="Times New Roman" w:hAnsi="Times New Roman"/>
          <w:sz w:val="28"/>
          <w:szCs w:val="28"/>
        </w:rPr>
        <w:t>Режим ведення вогню:</w:t>
      </w:r>
      <w:r w:rsidRPr="00DB6A66">
        <w:rPr>
          <w:rFonts w:ascii="Times New Roman" w:eastAsia="Times New Roman" w:hAnsi="Times New Roman"/>
          <w:bCs/>
          <w:sz w:val="28"/>
          <w:szCs w:val="28"/>
        </w:rPr>
        <w:t xml:space="preserve"> здвоєний постріл.</w:t>
      </w:r>
    </w:p>
    <w:p w14:paraId="138D02E6" w14:textId="61C3C888" w:rsidR="00B470DB" w:rsidRDefault="00B470DB"/>
    <w:p w14:paraId="2EF0EA4A" w14:textId="6B58ED66" w:rsidR="006E1433" w:rsidRDefault="006E1433"/>
    <w:p w14:paraId="5238CA9F" w14:textId="04B9C454" w:rsidR="00FE3A60" w:rsidRPr="00FE3A60" w:rsidRDefault="008F19ED" w:rsidP="00FE3A60">
      <w:pPr>
        <w:spacing w:after="0"/>
        <w:jc w:val="both"/>
        <w:rPr>
          <w:sz w:val="28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77CE6905" wp14:editId="3CB56ED1">
            <wp:extent cx="5495118" cy="77760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697" cy="778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FE3A60" w:rsidRPr="00FE3A60">
        <w:rPr>
          <w:rFonts w:ascii="Times New Roman" w:hAnsi="Times New Roman"/>
          <w:sz w:val="28"/>
        </w:rPr>
        <w:t>Начальник управління підготовки (G7) штабу Командування Десантно-штурмових військ Збройних Сил України</w:t>
      </w:r>
    </w:p>
    <w:p w14:paraId="3C77F172" w14:textId="1CB23F54" w:rsidR="006E1433" w:rsidRPr="00FE3A60" w:rsidRDefault="00FE3A60" w:rsidP="00FE3A60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E3A60">
        <w:rPr>
          <w:rFonts w:ascii="Times New Roman" w:hAnsi="Times New Roman"/>
          <w:sz w:val="28"/>
        </w:rPr>
        <w:t xml:space="preserve">полковник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  </w:t>
      </w:r>
      <w:r w:rsidRPr="00FE3A60">
        <w:rPr>
          <w:rFonts w:ascii="Times New Roman" w:hAnsi="Times New Roman"/>
          <w:sz w:val="28"/>
        </w:rPr>
        <w:t>Олег БАЛЯС</w:t>
      </w:r>
    </w:p>
    <w:sectPr w:rsidR="006E1433" w:rsidRPr="00FE3A60" w:rsidSect="00FE3A6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701" w:left="1985" w:header="567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82A79" w14:textId="77777777" w:rsidR="00E4525C" w:rsidRDefault="00E4525C" w:rsidP="0046771C">
      <w:pPr>
        <w:spacing w:after="0" w:line="240" w:lineRule="auto"/>
      </w:pPr>
      <w:r>
        <w:separator/>
      </w:r>
    </w:p>
  </w:endnote>
  <w:endnote w:type="continuationSeparator" w:id="0">
    <w:p w14:paraId="58091067" w14:textId="77777777" w:rsidR="00E4525C" w:rsidRDefault="00E4525C" w:rsidP="00467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298C" w14:textId="6A83CFD7" w:rsidR="0046771C" w:rsidRPr="00FE3A60" w:rsidRDefault="00FE3A60" w:rsidP="00FE3A60">
    <w:pPr>
      <w:pStyle w:val="ad"/>
      <w:jc w:val="center"/>
    </w:pPr>
    <w:r w:rsidRPr="00FE3A60">
      <w:rPr>
        <w:rFonts w:ascii="Times New Roman" w:hAnsi="Times New Roman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2B24B" w14:textId="680E667C" w:rsidR="0046771C" w:rsidRPr="00FE3A60" w:rsidRDefault="0046771C" w:rsidP="00FE3A60">
    <w:pPr>
      <w:pStyle w:val="ad"/>
      <w:jc w:val="center"/>
      <w:rPr>
        <w:rFonts w:ascii="Times New Roman" w:hAnsi="Times New Roman"/>
      </w:rPr>
    </w:pPr>
    <w:r w:rsidRPr="00FE3A60">
      <w:rPr>
        <w:rFonts w:ascii="Times New Roman" w:hAnsi="Times New Roman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4ADD5" w14:textId="77777777" w:rsidR="00E4525C" w:rsidRDefault="00E4525C" w:rsidP="0046771C">
      <w:pPr>
        <w:spacing w:after="0" w:line="240" w:lineRule="auto"/>
      </w:pPr>
      <w:r>
        <w:separator/>
      </w:r>
    </w:p>
  </w:footnote>
  <w:footnote w:type="continuationSeparator" w:id="0">
    <w:p w14:paraId="63DBB6F8" w14:textId="77777777" w:rsidR="00E4525C" w:rsidRDefault="00E4525C" w:rsidP="00467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374FE" w14:textId="030B7B3F" w:rsidR="0046771C" w:rsidRPr="0046771C" w:rsidRDefault="00FE3A60" w:rsidP="00FE3A60">
    <w:pPr>
      <w:pStyle w:val="ab"/>
      <w:tabs>
        <w:tab w:val="clear" w:pos="4677"/>
        <w:tab w:val="clear" w:pos="9355"/>
        <w:tab w:val="left" w:pos="3495"/>
      </w:tabs>
      <w:jc w:val="center"/>
    </w:pPr>
    <w:r w:rsidRPr="00FE3A60">
      <w:rPr>
        <w:rFonts w:ascii="Times New Roman" w:hAnsi="Times New Roman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BD205" w14:textId="77777777" w:rsidR="0046771C" w:rsidRPr="00FE3A60" w:rsidRDefault="0046771C" w:rsidP="00FE3A60">
    <w:pPr>
      <w:spacing w:after="0"/>
      <w:ind w:left="5907"/>
      <w:contextualSpacing/>
      <w:jc w:val="right"/>
      <w:rPr>
        <w:rFonts w:ascii="Times New Roman" w:hAnsi="Times New Roman"/>
        <w:color w:val="000000"/>
        <w:sz w:val="32"/>
        <w:szCs w:val="28"/>
      </w:rPr>
    </w:pPr>
    <w:r w:rsidRPr="00FE3A60">
      <w:rPr>
        <w:rFonts w:ascii="Times New Roman" w:hAnsi="Times New Roman"/>
        <w:color w:val="000000"/>
        <w:szCs w:val="28"/>
      </w:rPr>
      <w:t>Відкрита інформація</w:t>
    </w:r>
  </w:p>
  <w:p w14:paraId="75F0B3DB" w14:textId="77777777" w:rsidR="0046771C" w:rsidRDefault="0046771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B"/>
    <w:rsid w:val="001A3488"/>
    <w:rsid w:val="002F71C4"/>
    <w:rsid w:val="0035643D"/>
    <w:rsid w:val="004112E1"/>
    <w:rsid w:val="0042524D"/>
    <w:rsid w:val="0046771C"/>
    <w:rsid w:val="006C2B44"/>
    <w:rsid w:val="006E1433"/>
    <w:rsid w:val="00706962"/>
    <w:rsid w:val="007D5062"/>
    <w:rsid w:val="008F19ED"/>
    <w:rsid w:val="00B470DB"/>
    <w:rsid w:val="00BF3B43"/>
    <w:rsid w:val="00D40F82"/>
    <w:rsid w:val="00D54B93"/>
    <w:rsid w:val="00DB3E06"/>
    <w:rsid w:val="00E4525C"/>
    <w:rsid w:val="00E51BD2"/>
    <w:rsid w:val="00EA642E"/>
    <w:rsid w:val="00FE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7AC60"/>
  <w15:chartTrackingRefBased/>
  <w15:docId w15:val="{AE2A7C05-CB6D-48FF-A892-88FF9EE2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F8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D40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A642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A642E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EA642E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A642E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EA642E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6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A642E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67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46771C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467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4677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Пехньо В.І</cp:lastModifiedBy>
  <cp:revision>3</cp:revision>
  <dcterms:created xsi:type="dcterms:W3CDTF">2026-03-28T12:27:00Z</dcterms:created>
  <dcterms:modified xsi:type="dcterms:W3CDTF">2026-03-30T11:19:00Z</dcterms:modified>
</cp:coreProperties>
</file>