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D476A" w14:textId="77777777" w:rsidR="00B30C4F" w:rsidRDefault="00000000">
      <w:pPr>
        <w:tabs>
          <w:tab w:val="center" w:pos="5044"/>
          <w:tab w:val="left" w:pos="8222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23CECA33" wp14:editId="4F2FC6D1">
            <wp:extent cx="441960" cy="612775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612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59736A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0AD9567" w14:textId="77777777" w:rsidR="00B30C4F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МІНІСТЕРСТВО ОБОРОНИ УКРАЇНИ</w:t>
      </w:r>
    </w:p>
    <w:p w14:paraId="7E497FD5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4BA1267" w14:textId="77777777" w:rsidR="00B30C4F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НАКАЗ</w:t>
      </w:r>
    </w:p>
    <w:p w14:paraId="5160D55B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AE5D908" w14:textId="77777777" w:rsidR="00B30C4F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командира військової частини А2900</w:t>
      </w:r>
    </w:p>
    <w:p w14:paraId="2EC3BAA2" w14:textId="77777777" w:rsidR="00B30C4F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(з адміністративно-господарської діяльності)</w:t>
      </w:r>
    </w:p>
    <w:p w14:paraId="25DBB192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7837E3E9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132F527D" w14:textId="77777777" w:rsidR="00B30C4F" w:rsidRDefault="00000000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__.__.2025                                       м. Житомир                                                 №____</w:t>
      </w:r>
    </w:p>
    <w:p w14:paraId="197C4E2B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50CF8968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44D7470D" w14:textId="77777777" w:rsidR="00B30C4F" w:rsidRDefault="00000000">
      <w:pPr>
        <w:tabs>
          <w:tab w:val="right" w:pos="9354"/>
        </w:tabs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Про притягнення до дисциплінарної відповідальності</w:t>
      </w:r>
    </w:p>
    <w:p w14:paraId="11CDA99F" w14:textId="77777777" w:rsidR="00B30C4F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19F101D2" w14:textId="77777777" w:rsidR="00B30C4F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4DDF8C96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Незважаючи на заходи, що вживаються у Збройних Силах України та у військовій частині з метою підвищення рівня військової дисципліни, непорушного додержання законів України, свідомого ставлення військовослужбовців до виконання військового обов’язку, продовжують мати місце факти нехтування цими вимогами.</w:t>
      </w:r>
    </w:p>
    <w:p w14:paraId="14213248" w14:textId="1AE2D631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Так, відповідно до рапорту від </w:t>
      </w:r>
      <w:r w:rsidR="00E31133">
        <w:rPr>
          <w:rFonts w:ascii="Times New Roman" w:eastAsia="Times New Roman" w:hAnsi="Times New Roman" w:cs="Times New Roman"/>
          <w:sz w:val="27"/>
          <w:szCs w:val="27"/>
        </w:rPr>
        <w:t>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C6DA7">
        <w:rPr>
          <w:rFonts w:ascii="Times New Roman" w:eastAsia="Times New Roman" w:hAnsi="Times New Roman" w:cs="Times New Roman"/>
          <w:sz w:val="27"/>
          <w:szCs w:val="27"/>
        </w:rPr>
        <w:t>березня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року №</w:t>
      </w:r>
      <w:r w:rsidR="00DC6DA7">
        <w:rPr>
          <w:rFonts w:ascii="Times New Roman" w:eastAsia="Times New Roman" w:hAnsi="Times New Roman" w:cs="Times New Roman"/>
          <w:sz w:val="27"/>
          <w:szCs w:val="27"/>
        </w:rPr>
        <w:t>812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 w:rsidR="00E31133">
        <w:rPr>
          <w:rFonts w:ascii="Times New Roman" w:eastAsia="Times New Roman" w:hAnsi="Times New Roman" w:cs="Times New Roman"/>
          <w:sz w:val="27"/>
          <w:szCs w:val="27"/>
        </w:rPr>
        <w:t>4171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-в командира спеціального загону військової частини А2900 підполковника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</w:rPr>
        <w:t>Гарманчука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</w:rPr>
        <w:t xml:space="preserve"> Василя Сергійовича стало відомо, що </w:t>
      </w:r>
      <w:r w:rsidR="00E31133">
        <w:rPr>
          <w:rFonts w:ascii="Times New Roman" w:eastAsia="Times New Roman" w:hAnsi="Times New Roman" w:cs="Times New Roman"/>
          <w:sz w:val="27"/>
          <w:szCs w:val="27"/>
        </w:rPr>
        <w:t>сержант із матеріального забезпечення</w:t>
      </w:r>
      <w:r w:rsidR="00072AEC" w:rsidRPr="00072AEC">
        <w:rPr>
          <w:rFonts w:ascii="Times New Roman" w:eastAsia="Times New Roman" w:hAnsi="Times New Roman" w:cs="Times New Roman"/>
          <w:sz w:val="27"/>
          <w:szCs w:val="27"/>
        </w:rPr>
        <w:t xml:space="preserve"> спеціальної роти резерву офіцерського складу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спеціального загону військової частини А2900 </w:t>
      </w:r>
      <w:r w:rsidR="00E31133">
        <w:rPr>
          <w:rFonts w:ascii="Times New Roman" w:eastAsia="Times New Roman" w:hAnsi="Times New Roman" w:cs="Times New Roman"/>
          <w:sz w:val="26"/>
          <w:szCs w:val="26"/>
        </w:rPr>
        <w:t>молодший сержант КИРИЛЮК Микола Сергійович</w:t>
      </w:r>
      <w:r w:rsidR="00DC6DA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24C01">
        <w:rPr>
          <w:rFonts w:ascii="Times New Roman" w:eastAsia="Times New Roman" w:hAnsi="Times New Roman" w:cs="Times New Roman"/>
          <w:sz w:val="27"/>
          <w:szCs w:val="27"/>
        </w:rPr>
        <w:t xml:space="preserve">не виконав наказ щодо </w:t>
      </w:r>
      <w:r w:rsidR="00E31133">
        <w:rPr>
          <w:rFonts w:ascii="Times New Roman" w:eastAsia="Times New Roman" w:hAnsi="Times New Roman" w:cs="Times New Roman"/>
          <w:sz w:val="27"/>
          <w:szCs w:val="27"/>
        </w:rPr>
        <w:t>підготовки документації для списання використаних боєприпасів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чим військовослужбовець показав негативний приклад особистої недисциплінованості, що впливає на морально-психологічний клімат у колективі та створює передумови для порушення військової дисципліни військовослужбовцями військової частини. Своєю поведінкою </w:t>
      </w:r>
      <w:r w:rsidR="00E31133">
        <w:rPr>
          <w:rFonts w:ascii="Times New Roman" w:eastAsia="Times New Roman" w:hAnsi="Times New Roman" w:cs="Times New Roman"/>
          <w:sz w:val="26"/>
          <w:szCs w:val="26"/>
        </w:rPr>
        <w:t xml:space="preserve">молодший сержант КИРИЛЮК Микола Сергійович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допустив порушення військової дисципліни,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не дотримавшись вимог статті 4 Дисциплінарного статуту Збройних Сил України, статті 11, 12, 16</w:t>
      </w:r>
      <w:r w:rsidR="006961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r w:rsidR="00E31133">
        <w:rPr>
          <w:rFonts w:ascii="Times New Roman" w:eastAsia="Times New Roman" w:hAnsi="Times New Roman" w:cs="Times New Roman"/>
          <w:color w:val="000000"/>
          <w:sz w:val="27"/>
          <w:szCs w:val="27"/>
        </w:rPr>
        <w:t>37, 121, 122</w:t>
      </w:r>
      <w:r w:rsidR="00072AE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України.</w:t>
      </w:r>
    </w:p>
    <w:p w14:paraId="5892BB30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Відповідно до статті 26 Статуту внутрішньої служби Збройних Сил України, військовослужбовці залежно від характеру вчиненого правопорушення чи провини несуть дисциплінарну, адміністративну, матеріальну, цивільно-правову та кримінальну відповідальність згідно із законом.</w:t>
      </w:r>
    </w:p>
    <w:p w14:paraId="102401C6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Згідно зі змістом статті 45 Дисциплінарного статуту Збройних Сил України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у разі невиконання (неналежного виконання) військовослужбовцем своїх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службових обов’язків порушення військовослужбовцем військової дисципліни або громадського порядку командир повинен нагадати йому про обов’язки служби, а за необхідності – накласти дисциплінарне стягнення</w:t>
      </w:r>
      <w:r>
        <w:rPr>
          <w:rFonts w:ascii="Times New Roman" w:eastAsia="Times New Roman" w:hAnsi="Times New Roman" w:cs="Times New Roman"/>
          <w:color w:val="1C263D"/>
          <w:sz w:val="27"/>
          <w:szCs w:val="27"/>
        </w:rPr>
        <w:t>.</w:t>
      </w:r>
    </w:p>
    <w:p w14:paraId="5064BA88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 метою попередження подібних випадків в подальшому та відповідно до вимог статті 55 Дисциплінарного статуту Збройних Сил України,</w:t>
      </w:r>
    </w:p>
    <w:p w14:paraId="4354D6B0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28BCEB44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729A548F" w14:textId="77777777" w:rsidR="00B30C4F" w:rsidRDefault="00000000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z w:val="27"/>
          <w:szCs w:val="27"/>
        </w:rPr>
        <w:t>НАКАЗУЮ:</w:t>
      </w:r>
    </w:p>
    <w:p w14:paraId="25AAEF62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29AE38C7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1BC4EA49" w14:textId="5447C6CE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623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За порушення військової дисципліни, а саме вимог статті 4 Дисциплінарного статуту Збройних Сил України, статей </w:t>
      </w:r>
      <w:r>
        <w:rPr>
          <w:rFonts w:ascii="Times New Roman" w:eastAsia="Times New Roman" w:hAnsi="Times New Roman" w:cs="Times New Roman"/>
          <w:sz w:val="27"/>
          <w:szCs w:val="27"/>
        </w:rPr>
        <w:t>11, 12, 16</w:t>
      </w:r>
      <w:r w:rsidR="00824C01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2D5542">
        <w:rPr>
          <w:rFonts w:ascii="Times New Roman" w:eastAsia="Times New Roman" w:hAnsi="Times New Roman" w:cs="Times New Roman"/>
          <w:sz w:val="27"/>
          <w:szCs w:val="27"/>
        </w:rPr>
        <w:t>37, 121, 122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Статуту внутрішньої служби Збройних Сил України у частині бездоганного i неухильного додержання всіма військовослужбовцями порядку i правил, встановлених військовими статутами та іншим законодавством України, а також за неналежне виконання функціональних обов’язків</w:t>
      </w:r>
      <w:r w:rsidR="00E31133" w:rsidRPr="00E31133">
        <w:t xml:space="preserve"> </w:t>
      </w:r>
      <w:r w:rsidR="00E31133" w:rsidRPr="00E31133">
        <w:rPr>
          <w:rFonts w:ascii="Times New Roman" w:eastAsia="Times New Roman" w:hAnsi="Times New Roman" w:cs="Times New Roman"/>
          <w:color w:val="000000"/>
          <w:sz w:val="27"/>
          <w:szCs w:val="27"/>
        </w:rPr>
        <w:t>сержант</w:t>
      </w:r>
      <w:r w:rsidR="00E31133">
        <w:rPr>
          <w:rFonts w:ascii="Times New Roman" w:eastAsia="Times New Roman" w:hAnsi="Times New Roman" w:cs="Times New Roman"/>
          <w:color w:val="000000"/>
          <w:sz w:val="27"/>
          <w:szCs w:val="27"/>
        </w:rPr>
        <w:t>у</w:t>
      </w:r>
      <w:r w:rsidR="00E31133" w:rsidRPr="00E3113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із матеріального забезпечення</w:t>
      </w:r>
      <w:r w:rsidR="00E31133" w:rsidRPr="00E3113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072AEC" w:rsidRPr="00072AEC">
        <w:rPr>
          <w:rFonts w:ascii="Times New Roman" w:eastAsia="Times New Roman" w:hAnsi="Times New Roman" w:cs="Times New Roman"/>
          <w:sz w:val="27"/>
          <w:szCs w:val="27"/>
        </w:rPr>
        <w:t>спеціальної роти резерву офіцерського складу спеціального загону військової частини А2900</w:t>
      </w:r>
      <w:r w:rsidR="00283405" w:rsidRPr="00283405">
        <w:t xml:space="preserve"> </w:t>
      </w:r>
      <w:r w:rsidR="00E31133">
        <w:rPr>
          <w:rFonts w:ascii="Times New Roman" w:eastAsia="Times New Roman" w:hAnsi="Times New Roman" w:cs="Times New Roman"/>
          <w:sz w:val="26"/>
          <w:szCs w:val="26"/>
        </w:rPr>
        <w:t>молодш</w:t>
      </w:r>
      <w:r w:rsidR="00E31133">
        <w:rPr>
          <w:rFonts w:ascii="Times New Roman" w:eastAsia="Times New Roman" w:hAnsi="Times New Roman" w:cs="Times New Roman"/>
          <w:sz w:val="26"/>
          <w:szCs w:val="26"/>
        </w:rPr>
        <w:t>ому</w:t>
      </w:r>
      <w:r w:rsidR="00E31133">
        <w:rPr>
          <w:rFonts w:ascii="Times New Roman" w:eastAsia="Times New Roman" w:hAnsi="Times New Roman" w:cs="Times New Roman"/>
          <w:sz w:val="26"/>
          <w:szCs w:val="26"/>
        </w:rPr>
        <w:t xml:space="preserve"> сержант</w:t>
      </w:r>
      <w:r w:rsidR="00E31133">
        <w:rPr>
          <w:rFonts w:ascii="Times New Roman" w:eastAsia="Times New Roman" w:hAnsi="Times New Roman" w:cs="Times New Roman"/>
          <w:sz w:val="26"/>
          <w:szCs w:val="26"/>
        </w:rPr>
        <w:t>у</w:t>
      </w:r>
      <w:r w:rsidR="00E31133">
        <w:rPr>
          <w:rFonts w:ascii="Times New Roman" w:eastAsia="Times New Roman" w:hAnsi="Times New Roman" w:cs="Times New Roman"/>
          <w:sz w:val="26"/>
          <w:szCs w:val="26"/>
        </w:rPr>
        <w:t xml:space="preserve"> КИРИЛЮК</w:t>
      </w:r>
      <w:r w:rsidR="00E31133">
        <w:rPr>
          <w:rFonts w:ascii="Times New Roman" w:eastAsia="Times New Roman" w:hAnsi="Times New Roman" w:cs="Times New Roman"/>
          <w:sz w:val="26"/>
          <w:szCs w:val="26"/>
        </w:rPr>
        <w:t>У</w:t>
      </w:r>
      <w:r w:rsidR="00E31133">
        <w:rPr>
          <w:rFonts w:ascii="Times New Roman" w:eastAsia="Times New Roman" w:hAnsi="Times New Roman" w:cs="Times New Roman"/>
          <w:sz w:val="26"/>
          <w:szCs w:val="26"/>
        </w:rPr>
        <w:t xml:space="preserve"> Микол</w:t>
      </w:r>
      <w:r w:rsidR="00E31133">
        <w:rPr>
          <w:rFonts w:ascii="Times New Roman" w:eastAsia="Times New Roman" w:hAnsi="Times New Roman" w:cs="Times New Roman"/>
          <w:sz w:val="26"/>
          <w:szCs w:val="26"/>
        </w:rPr>
        <w:t>і</w:t>
      </w:r>
      <w:r w:rsidR="00E31133">
        <w:rPr>
          <w:rFonts w:ascii="Times New Roman" w:eastAsia="Times New Roman" w:hAnsi="Times New Roman" w:cs="Times New Roman"/>
          <w:sz w:val="26"/>
          <w:szCs w:val="26"/>
        </w:rPr>
        <w:t xml:space="preserve"> Сергійович</w:t>
      </w:r>
      <w:r w:rsidR="00E31133">
        <w:rPr>
          <w:rFonts w:ascii="Times New Roman" w:eastAsia="Times New Roman" w:hAnsi="Times New Roman" w:cs="Times New Roman"/>
          <w:sz w:val="26"/>
          <w:szCs w:val="26"/>
        </w:rPr>
        <w:t>у</w:t>
      </w:r>
      <w:r w:rsidR="00E3113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оголосити догану.</w:t>
      </w:r>
    </w:p>
    <w:p w14:paraId="6C5CAAA3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3A0B314B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5A6ECA4F" w14:textId="270AD794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Начальнику фінансово-економічної служби – головному бухгалтеру військової частини А2900, під час нарахування грошового забезпечення відповідно наказу Міністерства Оборони України від 07 червня 2018 року №260 розділу XVI, </w:t>
      </w:r>
      <w:r w:rsidR="00E31133" w:rsidRPr="00E31133">
        <w:rPr>
          <w:rFonts w:ascii="Times New Roman" w:eastAsia="Times New Roman" w:hAnsi="Times New Roman" w:cs="Times New Roman"/>
          <w:color w:val="000000"/>
          <w:sz w:val="27"/>
          <w:szCs w:val="27"/>
        </w:rPr>
        <w:t>сержант</w:t>
      </w:r>
      <w:r w:rsidR="00E31133">
        <w:rPr>
          <w:rFonts w:ascii="Times New Roman" w:eastAsia="Times New Roman" w:hAnsi="Times New Roman" w:cs="Times New Roman"/>
          <w:color w:val="000000"/>
          <w:sz w:val="27"/>
          <w:szCs w:val="27"/>
        </w:rPr>
        <w:t>у</w:t>
      </w:r>
      <w:r w:rsidR="00E31133" w:rsidRPr="00E3113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із матеріального забезпечення </w:t>
      </w:r>
      <w:r w:rsidR="00E31133" w:rsidRPr="00072AEC">
        <w:rPr>
          <w:rFonts w:ascii="Times New Roman" w:eastAsia="Times New Roman" w:hAnsi="Times New Roman" w:cs="Times New Roman"/>
          <w:sz w:val="27"/>
          <w:szCs w:val="27"/>
        </w:rPr>
        <w:t>спеціальної роти резерву офіцерського складу спеціального загону військової частини А2900</w:t>
      </w:r>
      <w:r w:rsidR="00E31133" w:rsidRPr="00283405">
        <w:t xml:space="preserve"> </w:t>
      </w:r>
      <w:r w:rsidR="00E31133">
        <w:rPr>
          <w:rFonts w:ascii="Times New Roman" w:eastAsia="Times New Roman" w:hAnsi="Times New Roman" w:cs="Times New Roman"/>
          <w:sz w:val="26"/>
          <w:szCs w:val="26"/>
        </w:rPr>
        <w:t xml:space="preserve">молодшому сержанту КИРИЛЮКУ Миколі Сергійовичу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виплатити премію за </w:t>
      </w:r>
      <w:r w:rsidR="006961F9">
        <w:rPr>
          <w:rFonts w:ascii="Times New Roman" w:eastAsia="Times New Roman" w:hAnsi="Times New Roman" w:cs="Times New Roman"/>
          <w:sz w:val="27"/>
          <w:szCs w:val="27"/>
        </w:rPr>
        <w:t>березень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202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року у зменшеному розмірі.</w:t>
      </w:r>
    </w:p>
    <w:p w14:paraId="67541E26" w14:textId="77777777" w:rsidR="00B30C4F" w:rsidRDefault="00B30C4F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211595C3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541F1A47" w14:textId="77777777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Контроль за виконанням наказу покласти на начальника штабу – заступника командира військової частини А2900.</w:t>
      </w:r>
    </w:p>
    <w:p w14:paraId="483FF7B9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590F5D8E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3D84F943" w14:textId="77777777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Наказ довести до особового складу військової частини А2900, що їх стосується.</w:t>
      </w:r>
    </w:p>
    <w:p w14:paraId="315B4FAA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170BFBCF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41C7FFE1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0B01FC0" w14:textId="77777777" w:rsidR="00B30C4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Командир військової частини А2900</w:t>
      </w:r>
    </w:p>
    <w:p w14:paraId="6FBEC763" w14:textId="566BB557" w:rsidR="00B30C4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</w:t>
      </w:r>
      <w:r w:rsidR="006961F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Олександр КУПІНСЬКИЙ</w:t>
      </w:r>
    </w:p>
    <w:p w14:paraId="5FC39DCA" w14:textId="45CB9444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column"/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03CACC" wp14:editId="1CE28D6A">
                <wp:simplePos x="0" y="0"/>
                <wp:positionH relativeFrom="margin">
                  <wp:align>center</wp:align>
                </wp:positionH>
                <wp:positionV relativeFrom="paragraph">
                  <wp:posOffset>-405765</wp:posOffset>
                </wp:positionV>
                <wp:extent cx="438150" cy="3714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94F7BB" id="Прямоугольник 1" o:spid="_x0000_s1026" style="position:absolute;margin-left:0;margin-top:-31.95pt;width:34.5pt;height:29.2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" fillcolor="white [3212]" strokecolor="white [3212]" strokeweight="1pt">
                <w10:wrap anchorx="margin"/>
              </v:rect>
            </w:pict>
          </mc:Fallback>
        </mc:AlternateConten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ПОГОДЖЕНО: </w:t>
      </w:r>
    </w:p>
    <w:p w14:paraId="6E8924D9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Начальник штабу – заступник командира військової частини А2900</w:t>
      </w:r>
    </w:p>
    <w:p w14:paraId="1E578A33" w14:textId="0C64DD79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Олександр КЛИМЕНКО</w:t>
      </w:r>
    </w:p>
    <w:p w14:paraId="1F5D99A0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12BEEE74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CE8386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Помічник командира військової частини А2900 з правової роботи – начальник юридичної служби</w:t>
      </w:r>
    </w:p>
    <w:p w14:paraId="2A988C0A" w14:textId="5DDEC9FE" w:rsidR="00072AEC" w:rsidRPr="00072AEC" w:rsidRDefault="006961F9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 xml:space="preserve"> юстиції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>Костянтин МИРШАВКА</w:t>
      </w:r>
    </w:p>
    <w:p w14:paraId="394125BD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13518FCA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0600D7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Начальник фінансово-економічної служби – головний бухгалтер військової частини А2900</w:t>
      </w:r>
    </w:p>
    <w:p w14:paraId="705B046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майор                                                                                     Віталій ХОМЕНКО</w:t>
      </w:r>
    </w:p>
    <w:p w14:paraId="6EC3F9FE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6F5A6FBE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7DD09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Уповноважена особа з питань запобігання та виявлення корупції у військовій частині А2900</w:t>
      </w:r>
    </w:p>
    <w:p w14:paraId="24B75751" w14:textId="1610477B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Юрій ТРОФІМЕНКО</w:t>
      </w:r>
    </w:p>
    <w:p w14:paraId="289D9605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4090FE4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76E58C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Оформлення документів відповідає вимогам наказу ГК ЗС України від 31.01.2024 № 40 “Про затвердження інструкції з діловодства у Збройних Силах України”.</w:t>
      </w:r>
    </w:p>
    <w:p w14:paraId="0D50EED9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Начальник адміністративної групи штабу військової частини А2900</w:t>
      </w:r>
    </w:p>
    <w:p w14:paraId="74E7BD24" w14:textId="238FB3C3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лейтенант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>Юлія ЧЕБАНЕНКО</w:t>
      </w:r>
    </w:p>
    <w:p w14:paraId="795004C3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0DD3A242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04635F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Документ підготував заступник командира загону з психологічної підтримки персоналу спеціального загону військової частини А2900</w:t>
      </w:r>
    </w:p>
    <w:p w14:paraId="4264D920" w14:textId="5C6BC9F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капітан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>Степан ГУЛА</w:t>
      </w:r>
    </w:p>
    <w:p w14:paraId="04F41B7A" w14:textId="31EA8182" w:rsidR="00B30C4F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sectPr w:rsidR="00B30C4F">
      <w:headerReference w:type="default" r:id="rId9"/>
      <w:pgSz w:w="11906" w:h="16838"/>
      <w:pgMar w:top="1134" w:right="567" w:bottom="1134" w:left="198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E5FAD" w14:textId="77777777" w:rsidR="0008472D" w:rsidRDefault="0008472D">
      <w:pPr>
        <w:spacing w:after="0" w:line="240" w:lineRule="auto"/>
      </w:pPr>
      <w:r>
        <w:separator/>
      </w:r>
    </w:p>
  </w:endnote>
  <w:endnote w:type="continuationSeparator" w:id="0">
    <w:p w14:paraId="0EEE61A9" w14:textId="77777777" w:rsidR="0008472D" w:rsidRDefault="00084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B76D5" w14:textId="77777777" w:rsidR="0008472D" w:rsidRDefault="0008472D">
      <w:pPr>
        <w:spacing w:after="0" w:line="240" w:lineRule="auto"/>
      </w:pPr>
      <w:r>
        <w:separator/>
      </w:r>
    </w:p>
  </w:footnote>
  <w:footnote w:type="continuationSeparator" w:id="0">
    <w:p w14:paraId="6D444BE8" w14:textId="77777777" w:rsidR="0008472D" w:rsidRDefault="000847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9FC4B" w14:textId="77777777" w:rsidR="00B30C4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72AEC"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A4235A"/>
    <w:multiLevelType w:val="multilevel"/>
    <w:tmpl w:val="BA3AE5A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0146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C4F"/>
    <w:rsid w:val="000555A8"/>
    <w:rsid w:val="00072AEC"/>
    <w:rsid w:val="0008472D"/>
    <w:rsid w:val="00222C42"/>
    <w:rsid w:val="00283405"/>
    <w:rsid w:val="002D5542"/>
    <w:rsid w:val="00417654"/>
    <w:rsid w:val="00490F13"/>
    <w:rsid w:val="005B7C69"/>
    <w:rsid w:val="005E63B8"/>
    <w:rsid w:val="00675BC9"/>
    <w:rsid w:val="006961F9"/>
    <w:rsid w:val="00824C01"/>
    <w:rsid w:val="00A13E91"/>
    <w:rsid w:val="00B30C4F"/>
    <w:rsid w:val="00B441A2"/>
    <w:rsid w:val="00CB52B3"/>
    <w:rsid w:val="00DC6DA7"/>
    <w:rsid w:val="00E31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3AD8D"/>
  <w15:docId w15:val="{D6AEE17F-FD44-4294-A5C4-2A907908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B4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E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CC7C1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D1E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CD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1EA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2179"/>
  </w:style>
  <w:style w:type="paragraph" w:styleId="a9">
    <w:name w:val="footer"/>
    <w:basedOn w:val="a"/>
    <w:link w:val="aa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2179"/>
  </w:style>
  <w:style w:type="paragraph" w:styleId="ab">
    <w:name w:val="Subtitle"/>
    <w:basedOn w:val="a"/>
    <w:next w:val="a"/>
    <w:link w:val="ac"/>
    <w:uiPriority w:val="11"/>
    <w:qFormat/>
    <w:pPr>
      <w:pBdr>
        <w:top w:val="nil"/>
        <w:left w:val="nil"/>
        <w:bottom w:val="nil"/>
        <w:right w:val="nil"/>
        <w:between w:val="nil"/>
      </w:pBdr>
      <w:spacing w:after="160"/>
    </w:pPr>
    <w:rPr>
      <w:color w:val="5A5A5A"/>
    </w:rPr>
  </w:style>
  <w:style w:type="character" w:customStyle="1" w:styleId="ac">
    <w:name w:val="Подзаголовок Знак"/>
    <w:basedOn w:val="a0"/>
    <w:link w:val="ab"/>
    <w:uiPriority w:val="11"/>
    <w:rsid w:val="008C157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1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mDXAN0DoqQAjoBY0zgmSViC59g==">CgMxLjA4AHIhMVp2YXJ1NnE3UGdKRFFfMVJ0UXRReXVDRXRESm1EZmJm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565</Words>
  <Characters>4439</Characters>
  <Application>Microsoft Office Word</Application>
  <DocSecurity>0</DocSecurity>
  <Lines>147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Саша</dc:creator>
  <cp:lastModifiedBy>Capitalist Huan</cp:lastModifiedBy>
  <cp:revision>4</cp:revision>
  <cp:lastPrinted>2025-03-27T11:12:00Z</cp:lastPrinted>
  <dcterms:created xsi:type="dcterms:W3CDTF">2025-03-27T11:02:00Z</dcterms:created>
  <dcterms:modified xsi:type="dcterms:W3CDTF">2025-03-27T12:08:00Z</dcterms:modified>
</cp:coreProperties>
</file>