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6F82" w14:textId="77777777" w:rsidR="00867C7E" w:rsidRPr="00536649" w:rsidRDefault="00000000" w:rsidP="00536649">
      <w:pPr>
        <w:pStyle w:val="a3"/>
        <w:spacing w:before="0"/>
        <w:ind w:left="1" w:right="3"/>
        <w:jc w:val="center"/>
        <w:rPr>
          <w:sz w:val="24"/>
          <w:szCs w:val="24"/>
        </w:rPr>
      </w:pPr>
      <w:r w:rsidRPr="00536649">
        <w:rPr>
          <w:sz w:val="24"/>
          <w:szCs w:val="24"/>
        </w:rPr>
        <w:t>ДОВІДКОВИЙ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МАТЕРІАЛ</w:t>
      </w:r>
    </w:p>
    <w:p w14:paraId="72EB383F" w14:textId="3CC2F601" w:rsidR="00536649" w:rsidRDefault="00000000" w:rsidP="00536649">
      <w:pPr>
        <w:pStyle w:val="a3"/>
        <w:spacing w:before="0" w:line="244" w:lineRule="auto"/>
        <w:ind w:left="2606" w:right="2099" w:hanging="395"/>
        <w:jc w:val="center"/>
        <w:rPr>
          <w:sz w:val="24"/>
          <w:szCs w:val="24"/>
        </w:rPr>
      </w:pPr>
      <w:r w:rsidRPr="0053664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2F1ADB" wp14:editId="2D263261">
                <wp:simplePos x="0" y="0"/>
                <wp:positionH relativeFrom="page">
                  <wp:posOffset>4551679</wp:posOffset>
                </wp:positionH>
                <wp:positionV relativeFrom="paragraph">
                  <wp:posOffset>396638</wp:posOffset>
                </wp:positionV>
                <wp:extent cx="4445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9525">
                              <a:moveTo>
                                <a:pt x="4445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4450" y="952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FEDF7" id="Graphic 1" o:spid="_x0000_s1026" style="position:absolute;margin-left:358.4pt;margin-top:31.25pt;width:3.5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" path="m44450,l,,,9525r44450,l44450,xe" fillcolor="red" stroked="f">
                <v:path arrowok="t"/>
                <w10:wrap anchorx="page"/>
              </v:shape>
            </w:pict>
          </mc:Fallback>
        </mc:AlternateContent>
      </w:r>
      <w:r w:rsidRPr="00536649">
        <w:rPr>
          <w:sz w:val="24"/>
          <w:szCs w:val="24"/>
        </w:rPr>
        <w:t>до</w:t>
      </w:r>
      <w:r w:rsidRPr="00536649">
        <w:rPr>
          <w:spacing w:val="-1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проведення</w:t>
      </w:r>
      <w:r w:rsidRPr="00536649">
        <w:rPr>
          <w:spacing w:val="-13"/>
          <w:sz w:val="24"/>
          <w:szCs w:val="24"/>
        </w:rPr>
        <w:t xml:space="preserve"> </w:t>
      </w:r>
      <w:r w:rsidRPr="00536649">
        <w:rPr>
          <w:sz w:val="24"/>
          <w:szCs w:val="24"/>
        </w:rPr>
        <w:t>адаптації</w:t>
      </w:r>
      <w:r w:rsidRPr="00536649">
        <w:rPr>
          <w:spacing w:val="-12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військовослужбовців</w:t>
      </w:r>
    </w:p>
    <w:p w14:paraId="1FC6D1BA" w14:textId="446BB428" w:rsidR="00867C7E" w:rsidRPr="00536649" w:rsidRDefault="00000000" w:rsidP="00536649">
      <w:pPr>
        <w:pStyle w:val="a3"/>
        <w:spacing w:before="0" w:line="244" w:lineRule="auto"/>
        <w:ind w:left="2606" w:right="2099" w:hanging="395"/>
        <w:jc w:val="center"/>
        <w:rPr>
          <w:sz w:val="24"/>
          <w:szCs w:val="24"/>
        </w:rPr>
      </w:pPr>
      <w:r w:rsidRPr="00536649">
        <w:rPr>
          <w:sz w:val="24"/>
          <w:szCs w:val="24"/>
          <w:u w:val="single"/>
        </w:rPr>
        <w:t>ТЕМА: Міжнародне гуманітарне право</w:t>
      </w:r>
    </w:p>
    <w:p w14:paraId="29689E05" w14:textId="77777777" w:rsidR="00867C7E" w:rsidRPr="00536649" w:rsidRDefault="00000000" w:rsidP="00536649">
      <w:pPr>
        <w:pStyle w:val="1"/>
        <w:spacing w:before="0"/>
        <w:ind w:left="14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Матеріально-технічна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pacing w:val="-4"/>
          <w:sz w:val="24"/>
          <w:szCs w:val="24"/>
        </w:rPr>
        <w:t>база.</w:t>
      </w:r>
    </w:p>
    <w:p w14:paraId="2D82EA4D" w14:textId="77777777" w:rsidR="00867C7E" w:rsidRPr="00536649" w:rsidRDefault="00000000" w:rsidP="00536649">
      <w:pPr>
        <w:pStyle w:val="a4"/>
        <w:numPr>
          <w:ilvl w:val="0"/>
          <w:numId w:val="5"/>
        </w:numPr>
        <w:tabs>
          <w:tab w:val="left" w:pos="860"/>
        </w:tabs>
        <w:spacing w:line="316" w:lineRule="exact"/>
        <w:ind w:left="86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Навчальний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клас;</w:t>
      </w:r>
    </w:p>
    <w:p w14:paraId="12636690" w14:textId="77777777" w:rsidR="00867C7E" w:rsidRPr="00536649" w:rsidRDefault="00000000" w:rsidP="00536649">
      <w:pPr>
        <w:pStyle w:val="a4"/>
        <w:numPr>
          <w:ilvl w:val="0"/>
          <w:numId w:val="5"/>
        </w:numPr>
        <w:tabs>
          <w:tab w:val="left" w:pos="860"/>
        </w:tabs>
        <w:spacing w:line="310" w:lineRule="exact"/>
        <w:ind w:left="860"/>
        <w:jc w:val="both"/>
        <w:rPr>
          <w:sz w:val="24"/>
          <w:szCs w:val="24"/>
        </w:rPr>
      </w:pPr>
      <w:proofErr w:type="spellStart"/>
      <w:r w:rsidRPr="00536649">
        <w:rPr>
          <w:spacing w:val="-2"/>
          <w:sz w:val="24"/>
          <w:szCs w:val="24"/>
        </w:rPr>
        <w:t>Проєктор</w:t>
      </w:r>
      <w:proofErr w:type="spellEnd"/>
      <w:r w:rsidRPr="00536649">
        <w:rPr>
          <w:spacing w:val="-2"/>
          <w:sz w:val="24"/>
          <w:szCs w:val="24"/>
        </w:rPr>
        <w:t>;</w:t>
      </w:r>
    </w:p>
    <w:p w14:paraId="0A626CF2" w14:textId="77777777" w:rsidR="00867C7E" w:rsidRPr="00536649" w:rsidRDefault="00000000" w:rsidP="00536649">
      <w:pPr>
        <w:pStyle w:val="a4"/>
        <w:numPr>
          <w:ilvl w:val="0"/>
          <w:numId w:val="5"/>
        </w:numPr>
        <w:tabs>
          <w:tab w:val="left" w:pos="860"/>
        </w:tabs>
        <w:spacing w:line="316" w:lineRule="exact"/>
        <w:ind w:left="860"/>
        <w:jc w:val="both"/>
        <w:rPr>
          <w:sz w:val="24"/>
          <w:szCs w:val="24"/>
        </w:rPr>
      </w:pPr>
      <w:r w:rsidRPr="00536649">
        <w:rPr>
          <w:spacing w:val="-2"/>
          <w:sz w:val="24"/>
          <w:szCs w:val="24"/>
        </w:rPr>
        <w:t>Ноутбук</w:t>
      </w:r>
    </w:p>
    <w:p w14:paraId="7CFA3017" w14:textId="77777777" w:rsidR="00867C7E" w:rsidRPr="00536649" w:rsidRDefault="00867C7E" w:rsidP="00536649">
      <w:pPr>
        <w:pStyle w:val="a3"/>
        <w:spacing w:before="0"/>
        <w:ind w:left="0"/>
        <w:jc w:val="both"/>
        <w:rPr>
          <w:sz w:val="24"/>
          <w:szCs w:val="24"/>
        </w:rPr>
      </w:pPr>
    </w:p>
    <w:p w14:paraId="2513DAB1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Порядок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проведення:</w:t>
      </w:r>
    </w:p>
    <w:p w14:paraId="05B9875B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860"/>
        </w:tabs>
        <w:spacing w:line="316" w:lineRule="exact"/>
        <w:ind w:left="86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Міжнародне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гуманітарне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право</w:t>
      </w:r>
      <w:r w:rsidRPr="00536649">
        <w:rPr>
          <w:spacing w:val="1"/>
          <w:sz w:val="24"/>
          <w:szCs w:val="24"/>
        </w:rPr>
        <w:t xml:space="preserve"> </w:t>
      </w:r>
      <w:r w:rsidRPr="00536649">
        <w:rPr>
          <w:spacing w:val="-4"/>
          <w:sz w:val="24"/>
          <w:szCs w:val="24"/>
        </w:rPr>
        <w:t>(МГП)</w:t>
      </w:r>
    </w:p>
    <w:p w14:paraId="398A5360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860"/>
        </w:tabs>
        <w:spacing w:line="310" w:lineRule="exact"/>
        <w:ind w:left="86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Режим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військового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полону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статус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військовополоненого</w:t>
      </w:r>
    </w:p>
    <w:p w14:paraId="0AAD4EE3" w14:textId="4CBB4838" w:rsidR="00867C7E" w:rsidRPr="00536649" w:rsidRDefault="00536649" w:rsidP="00536649">
      <w:pPr>
        <w:pStyle w:val="a4"/>
        <w:numPr>
          <w:ilvl w:val="0"/>
          <w:numId w:val="4"/>
        </w:numPr>
        <w:tabs>
          <w:tab w:val="left" w:pos="860"/>
        </w:tabs>
        <w:spacing w:line="310" w:lineRule="exact"/>
        <w:ind w:left="86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Статті Женевської конвенції</w:t>
      </w:r>
    </w:p>
    <w:p w14:paraId="62B777AB" w14:textId="5BB13D0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861"/>
        </w:tabs>
        <w:spacing w:line="249" w:lineRule="auto"/>
        <w:ind w:right="139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Державні нормативно-правові документи, що регламентують поводження з військовополоненими</w:t>
      </w:r>
    </w:p>
    <w:p w14:paraId="214C9975" w14:textId="39984084" w:rsidR="00536649" w:rsidRPr="00536649" w:rsidRDefault="00536649" w:rsidP="00536649">
      <w:pPr>
        <w:pStyle w:val="a4"/>
        <w:numPr>
          <w:ilvl w:val="0"/>
          <w:numId w:val="4"/>
        </w:numPr>
        <w:adjustRightInd w:val="0"/>
        <w:contextualSpacing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Підведення підсумків.</w:t>
      </w:r>
    </w:p>
    <w:p w14:paraId="3376C12D" w14:textId="77777777" w:rsidR="00867C7E" w:rsidRPr="00536649" w:rsidRDefault="00867C7E" w:rsidP="00536649">
      <w:pPr>
        <w:pStyle w:val="a3"/>
        <w:spacing w:before="0"/>
        <w:ind w:left="0"/>
        <w:jc w:val="both"/>
        <w:rPr>
          <w:sz w:val="24"/>
          <w:szCs w:val="24"/>
        </w:rPr>
      </w:pPr>
    </w:p>
    <w:p w14:paraId="6DDD9DF5" w14:textId="04C00693" w:rsidR="00867C7E" w:rsidRPr="00536649" w:rsidRDefault="00000000" w:rsidP="00536649">
      <w:pPr>
        <w:pStyle w:val="a4"/>
        <w:numPr>
          <w:ilvl w:val="1"/>
          <w:numId w:val="4"/>
        </w:numPr>
        <w:ind w:left="426"/>
        <w:jc w:val="both"/>
        <w:rPr>
          <w:b/>
          <w:bCs/>
          <w:sz w:val="24"/>
          <w:szCs w:val="24"/>
        </w:rPr>
      </w:pPr>
      <w:r w:rsidRPr="00536649">
        <w:rPr>
          <w:b/>
          <w:bCs/>
          <w:sz w:val="24"/>
          <w:szCs w:val="24"/>
        </w:rPr>
        <w:t>Міжнародне</w:t>
      </w:r>
      <w:r w:rsidRPr="00536649">
        <w:rPr>
          <w:b/>
          <w:bCs/>
          <w:spacing w:val="-6"/>
          <w:sz w:val="24"/>
          <w:szCs w:val="24"/>
        </w:rPr>
        <w:t xml:space="preserve"> </w:t>
      </w:r>
      <w:r w:rsidRPr="00536649">
        <w:rPr>
          <w:b/>
          <w:bCs/>
          <w:sz w:val="24"/>
          <w:szCs w:val="24"/>
        </w:rPr>
        <w:t>гуманітарне</w:t>
      </w:r>
      <w:r w:rsidRPr="00536649">
        <w:rPr>
          <w:b/>
          <w:bCs/>
          <w:spacing w:val="-5"/>
          <w:sz w:val="24"/>
          <w:szCs w:val="24"/>
        </w:rPr>
        <w:t xml:space="preserve"> </w:t>
      </w:r>
      <w:r w:rsidRPr="00536649">
        <w:rPr>
          <w:b/>
          <w:bCs/>
          <w:sz w:val="24"/>
          <w:szCs w:val="24"/>
        </w:rPr>
        <w:t>право</w:t>
      </w:r>
      <w:r w:rsidRPr="00536649">
        <w:rPr>
          <w:b/>
          <w:bCs/>
          <w:spacing w:val="-5"/>
          <w:sz w:val="24"/>
          <w:szCs w:val="24"/>
        </w:rPr>
        <w:t xml:space="preserve"> </w:t>
      </w:r>
      <w:r w:rsidRPr="00536649">
        <w:rPr>
          <w:b/>
          <w:bCs/>
          <w:spacing w:val="-4"/>
          <w:sz w:val="24"/>
          <w:szCs w:val="24"/>
        </w:rPr>
        <w:t>(МГП)</w:t>
      </w:r>
    </w:p>
    <w:p w14:paraId="6A01AC33" w14:textId="77777777" w:rsidR="00867C7E" w:rsidRPr="00536649" w:rsidRDefault="00000000" w:rsidP="00536649">
      <w:pPr>
        <w:pStyle w:val="a3"/>
        <w:spacing w:before="0" w:line="249" w:lineRule="auto"/>
        <w:ind w:right="13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Міжнародне гуманітарне право (МГП) – це система міжнародно визнаних правових норм і принципів, які застосовують під час міжнародних та внутрішньодержавних збройних конфліктів. До основних міжнародних договорів у сфері МГП належить насамперед чотири Женевські конвенції про захист жертв війни, що ухвалені 12 серпня 1949 р.:</w:t>
      </w:r>
    </w:p>
    <w:p w14:paraId="493626AE" w14:textId="70D9568D" w:rsidR="00867C7E" w:rsidRPr="00536649" w:rsidRDefault="00000000" w:rsidP="00536649">
      <w:pPr>
        <w:pStyle w:val="a3"/>
        <w:spacing w:before="0"/>
        <w:ind w:left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«Про</w:t>
      </w:r>
      <w:r w:rsidRPr="00536649">
        <w:rPr>
          <w:spacing w:val="13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поліпшення</w:t>
      </w:r>
      <w:r w:rsidRPr="00536649">
        <w:rPr>
          <w:spacing w:val="18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становища</w:t>
      </w:r>
      <w:r w:rsidRPr="00536649">
        <w:rPr>
          <w:spacing w:val="16"/>
          <w:sz w:val="24"/>
          <w:szCs w:val="24"/>
        </w:rPr>
        <w:t xml:space="preserve"> </w:t>
      </w:r>
      <w:r w:rsidRPr="00536649">
        <w:rPr>
          <w:sz w:val="24"/>
          <w:szCs w:val="24"/>
        </w:rPr>
        <w:t>поранених</w:t>
      </w:r>
      <w:r w:rsidRPr="00536649">
        <w:rPr>
          <w:spacing w:val="11"/>
          <w:sz w:val="24"/>
          <w:szCs w:val="24"/>
        </w:rPr>
        <w:t xml:space="preserve"> </w:t>
      </w:r>
      <w:r w:rsidRPr="00536649">
        <w:rPr>
          <w:sz w:val="24"/>
          <w:szCs w:val="24"/>
        </w:rPr>
        <w:t>і</w:t>
      </w:r>
      <w:r w:rsidRPr="00536649">
        <w:rPr>
          <w:spacing w:val="14"/>
          <w:sz w:val="24"/>
          <w:szCs w:val="24"/>
        </w:rPr>
        <w:t xml:space="preserve"> </w:t>
      </w:r>
      <w:r w:rsidRPr="00536649">
        <w:rPr>
          <w:sz w:val="24"/>
          <w:szCs w:val="24"/>
        </w:rPr>
        <w:t>хворих</w:t>
      </w:r>
      <w:r w:rsidRPr="00536649">
        <w:rPr>
          <w:spacing w:val="15"/>
          <w:sz w:val="24"/>
          <w:szCs w:val="24"/>
        </w:rPr>
        <w:t xml:space="preserve"> </w:t>
      </w:r>
      <w:r w:rsidRPr="00536649">
        <w:rPr>
          <w:sz w:val="24"/>
          <w:szCs w:val="24"/>
        </w:rPr>
        <w:t>у</w:t>
      </w:r>
      <w:r w:rsidRPr="00536649">
        <w:rPr>
          <w:spacing w:val="16"/>
          <w:sz w:val="24"/>
          <w:szCs w:val="24"/>
        </w:rPr>
        <w:t xml:space="preserve"> </w:t>
      </w:r>
      <w:r w:rsidRPr="00536649">
        <w:rPr>
          <w:sz w:val="24"/>
          <w:szCs w:val="24"/>
        </w:rPr>
        <w:t>діючих</w:t>
      </w:r>
      <w:r w:rsidRPr="00536649">
        <w:rPr>
          <w:spacing w:val="16"/>
          <w:sz w:val="24"/>
          <w:szCs w:val="24"/>
        </w:rPr>
        <w:t xml:space="preserve"> </w:t>
      </w:r>
      <w:r w:rsidRPr="00536649">
        <w:rPr>
          <w:sz w:val="24"/>
          <w:szCs w:val="24"/>
        </w:rPr>
        <w:t>арміях»</w:t>
      </w:r>
      <w:r w:rsidRPr="00536649">
        <w:rPr>
          <w:spacing w:val="12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(Конвенція</w:t>
      </w:r>
      <w:r w:rsidR="00536649">
        <w:rPr>
          <w:sz w:val="24"/>
          <w:szCs w:val="24"/>
        </w:rPr>
        <w:t xml:space="preserve"> </w:t>
      </w:r>
      <w:r w:rsidRPr="00536649">
        <w:rPr>
          <w:spacing w:val="-5"/>
          <w:sz w:val="24"/>
          <w:szCs w:val="24"/>
        </w:rPr>
        <w:t>I)</w:t>
      </w:r>
    </w:p>
    <w:p w14:paraId="3D76BE7F" w14:textId="77777777" w:rsidR="00867C7E" w:rsidRPr="00536649" w:rsidRDefault="00000000" w:rsidP="00536649">
      <w:pPr>
        <w:pStyle w:val="a3"/>
        <w:spacing w:before="0" w:line="249" w:lineRule="auto"/>
        <w:ind w:right="142" w:firstLine="7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«Про поліпшення становища поранених, хворих і осіб, які зазнали корабельної аварії,</w:t>
      </w:r>
      <w:r w:rsidRPr="00536649">
        <w:rPr>
          <w:spacing w:val="80"/>
          <w:w w:val="150"/>
          <w:sz w:val="24"/>
          <w:szCs w:val="24"/>
        </w:rPr>
        <w:t xml:space="preserve"> </w:t>
      </w:r>
      <w:r w:rsidRPr="00536649">
        <w:rPr>
          <w:sz w:val="24"/>
          <w:szCs w:val="24"/>
        </w:rPr>
        <w:t>зі складу збройних сил на морі» (Конвенція II)</w:t>
      </w:r>
    </w:p>
    <w:p w14:paraId="0F76ED73" w14:textId="77777777" w:rsidR="00867C7E" w:rsidRPr="00536649" w:rsidRDefault="00000000" w:rsidP="00536649">
      <w:pPr>
        <w:pStyle w:val="a3"/>
        <w:spacing w:before="0"/>
        <w:ind w:left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«Про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поводження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з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військовополоненими»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(Конвенція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pacing w:val="-4"/>
          <w:sz w:val="24"/>
          <w:szCs w:val="24"/>
        </w:rPr>
        <w:t>III)</w:t>
      </w:r>
    </w:p>
    <w:p w14:paraId="60800A0D" w14:textId="77777777" w:rsidR="00867C7E" w:rsidRPr="00536649" w:rsidRDefault="00000000" w:rsidP="00536649">
      <w:pPr>
        <w:pStyle w:val="a3"/>
        <w:spacing w:before="0"/>
        <w:ind w:left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«Про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захист цивільного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населення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під час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війни»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(Конвенція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pacing w:val="-5"/>
          <w:sz w:val="24"/>
          <w:szCs w:val="24"/>
        </w:rPr>
        <w:t>IV)</w:t>
      </w:r>
    </w:p>
    <w:p w14:paraId="2B0E742F" w14:textId="77777777" w:rsidR="00867C7E" w:rsidRPr="00536649" w:rsidRDefault="00000000" w:rsidP="00536649">
      <w:pPr>
        <w:pStyle w:val="1"/>
        <w:numPr>
          <w:ilvl w:val="1"/>
          <w:numId w:val="4"/>
        </w:numPr>
        <w:spacing w:before="0"/>
        <w:ind w:left="426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Режим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військового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полону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статус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військовополоненого</w:t>
      </w:r>
    </w:p>
    <w:p w14:paraId="648BF248" w14:textId="77777777" w:rsidR="00867C7E" w:rsidRPr="00536649" w:rsidRDefault="00000000" w:rsidP="00536649">
      <w:pPr>
        <w:pStyle w:val="a3"/>
        <w:spacing w:before="0" w:line="249" w:lineRule="auto"/>
        <w:ind w:right="2099" w:firstLine="7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IV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Гаазька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конвенція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«Про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закони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і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звичаї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сухопутної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війни» від 18 жовтня 1907 року;</w:t>
      </w:r>
    </w:p>
    <w:p w14:paraId="67DAB1BC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ІІІ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Женевська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конвенція: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«Про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поводження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з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військовополоненими»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12 серпня 1949 року;</w:t>
      </w:r>
    </w:p>
    <w:p w14:paraId="4BE1639F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Додатковий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протокол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8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червня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1977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року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до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Женевських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конвенцій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12 серпня 1949 року;</w:t>
      </w:r>
    </w:p>
    <w:p w14:paraId="5DAE4F8B" w14:textId="5CDA462C" w:rsidR="00536649" w:rsidRPr="00536649" w:rsidRDefault="00000000" w:rsidP="00536649">
      <w:pPr>
        <w:pStyle w:val="a3"/>
        <w:spacing w:before="0" w:line="249" w:lineRule="auto"/>
        <w:ind w:right="275" w:firstLine="7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Додатковий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протокол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ІІ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8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червня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1977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року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до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Женевських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конвенцій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 12 серпня 1949 року.</w:t>
      </w:r>
    </w:p>
    <w:p w14:paraId="2BD55874" w14:textId="397F24AA" w:rsidR="00867C7E" w:rsidRPr="00536649" w:rsidRDefault="00000000" w:rsidP="00536649">
      <w:pPr>
        <w:pStyle w:val="a4"/>
        <w:numPr>
          <w:ilvl w:val="0"/>
          <w:numId w:val="1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До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належать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захоплені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противником:</w:t>
      </w:r>
    </w:p>
    <w:p w14:paraId="32AF1FD3" w14:textId="4119FC36" w:rsidR="00867C7E" w:rsidRPr="00536649" w:rsidRDefault="00536649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О</w:t>
      </w:r>
      <w:r w:rsidR="00000000" w:rsidRPr="00536649">
        <w:rPr>
          <w:sz w:val="24"/>
          <w:szCs w:val="24"/>
        </w:rPr>
        <w:t>собовий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склад</w:t>
      </w:r>
      <w:r w:rsidR="00000000" w:rsidRPr="00536649">
        <w:rPr>
          <w:spacing w:val="-1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збройних</w:t>
      </w:r>
      <w:r w:rsidR="00000000" w:rsidRPr="00536649">
        <w:rPr>
          <w:spacing w:val="-8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сил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сторони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конфлікту,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а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також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члени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ополчення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або добровольчих загонів, які є частиною цих збройних сил;</w:t>
      </w:r>
    </w:p>
    <w:p w14:paraId="0364B8A6" w14:textId="0F7581E0" w:rsidR="00867C7E" w:rsidRPr="00536649" w:rsidRDefault="00536649" w:rsidP="00536649">
      <w:pPr>
        <w:pStyle w:val="a3"/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Ч</w:t>
      </w:r>
      <w:r w:rsidR="00000000" w:rsidRPr="00536649">
        <w:rPr>
          <w:sz w:val="24"/>
          <w:szCs w:val="24"/>
        </w:rPr>
        <w:t>лени</w:t>
      </w:r>
      <w:r w:rsidR="00000000" w:rsidRPr="00536649">
        <w:rPr>
          <w:spacing w:val="-5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інших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ополчень</w:t>
      </w:r>
      <w:r w:rsidR="00000000" w:rsidRPr="00536649">
        <w:rPr>
          <w:spacing w:val="-7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та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добровольчих</w:t>
      </w:r>
      <w:r w:rsidR="00000000" w:rsidRPr="00536649">
        <w:rPr>
          <w:spacing w:val="-8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загонів,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зокрема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члени</w:t>
      </w:r>
      <w:r w:rsidR="00000000" w:rsidRPr="00536649">
        <w:rPr>
          <w:spacing w:val="-5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організованих рухів опору, які належать до однієї зі сторін конфлікту й діють на своїй території або за її межами, навіть якщо цю територію окуповано, за умови, що ці ополчення або добровольчі загони, зокрема організовані рухи опору, відповідають таким умовам:</w:t>
      </w:r>
    </w:p>
    <w:p w14:paraId="4A0C675C" w14:textId="48501034" w:rsidR="00867C7E" w:rsidRPr="00536649" w:rsidRDefault="00536649" w:rsidP="00536649">
      <w:pPr>
        <w:pStyle w:val="a3"/>
        <w:numPr>
          <w:ilvl w:val="0"/>
          <w:numId w:val="6"/>
        </w:numPr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</w:t>
      </w:r>
      <w:r w:rsidR="00000000" w:rsidRPr="00536649">
        <w:rPr>
          <w:sz w:val="24"/>
          <w:szCs w:val="24"/>
        </w:rPr>
        <w:t>ими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командує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особа,</w:t>
      </w:r>
      <w:r w:rsidR="00000000" w:rsidRPr="00536649">
        <w:rPr>
          <w:spacing w:val="-2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яка</w:t>
      </w:r>
      <w:r w:rsidR="00000000" w:rsidRPr="00536649">
        <w:rPr>
          <w:spacing w:val="-2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відповідає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за</w:t>
      </w:r>
      <w:r w:rsidR="00000000" w:rsidRPr="00536649">
        <w:rPr>
          <w:spacing w:val="-2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своїх</w:t>
      </w:r>
      <w:r w:rsidR="00000000" w:rsidRPr="00536649">
        <w:rPr>
          <w:spacing w:val="-2"/>
          <w:sz w:val="24"/>
          <w:szCs w:val="24"/>
        </w:rPr>
        <w:t xml:space="preserve"> підлеглих;</w:t>
      </w:r>
    </w:p>
    <w:p w14:paraId="58E610F5" w14:textId="579B39DA" w:rsidR="00867C7E" w:rsidRPr="00536649" w:rsidRDefault="00536649" w:rsidP="00536649">
      <w:pPr>
        <w:pStyle w:val="a3"/>
        <w:numPr>
          <w:ilvl w:val="0"/>
          <w:numId w:val="6"/>
        </w:numPr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</w:t>
      </w:r>
      <w:r w:rsidR="00000000" w:rsidRPr="00536649">
        <w:rPr>
          <w:sz w:val="24"/>
          <w:szCs w:val="24"/>
        </w:rPr>
        <w:t>они</w:t>
      </w:r>
      <w:r w:rsidR="00000000" w:rsidRPr="00536649">
        <w:rPr>
          <w:spacing w:val="-6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мають</w:t>
      </w:r>
      <w:r w:rsidR="00000000" w:rsidRPr="00536649">
        <w:rPr>
          <w:spacing w:val="-2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постійний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відмітний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знак,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добре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розпізнаваний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на</w:t>
      </w:r>
      <w:r w:rsidR="00000000" w:rsidRPr="00536649">
        <w:rPr>
          <w:spacing w:val="-1"/>
          <w:sz w:val="24"/>
          <w:szCs w:val="24"/>
        </w:rPr>
        <w:t xml:space="preserve"> </w:t>
      </w:r>
      <w:r w:rsidR="00000000" w:rsidRPr="00536649">
        <w:rPr>
          <w:spacing w:val="-2"/>
          <w:sz w:val="24"/>
          <w:szCs w:val="24"/>
        </w:rPr>
        <w:t>відстані;</w:t>
      </w:r>
    </w:p>
    <w:p w14:paraId="0D256D5C" w14:textId="79073828" w:rsidR="00867C7E" w:rsidRPr="00536649" w:rsidRDefault="00536649" w:rsidP="00536649">
      <w:pPr>
        <w:pStyle w:val="a3"/>
        <w:numPr>
          <w:ilvl w:val="0"/>
          <w:numId w:val="6"/>
        </w:numPr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</w:t>
      </w:r>
      <w:r w:rsidR="00000000" w:rsidRPr="00536649">
        <w:rPr>
          <w:sz w:val="24"/>
          <w:szCs w:val="24"/>
        </w:rPr>
        <w:t>они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носять</w:t>
      </w:r>
      <w:r w:rsidR="00000000" w:rsidRPr="00536649">
        <w:rPr>
          <w:spacing w:val="-2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зброю</w:t>
      </w:r>
      <w:r w:rsidR="00000000" w:rsidRPr="00536649">
        <w:rPr>
          <w:spacing w:val="-2"/>
          <w:sz w:val="24"/>
          <w:szCs w:val="24"/>
        </w:rPr>
        <w:t xml:space="preserve"> відкрито;</w:t>
      </w:r>
    </w:p>
    <w:p w14:paraId="6FE11A8A" w14:textId="2502602D" w:rsidR="00867C7E" w:rsidRPr="00536649" w:rsidRDefault="00000000" w:rsidP="00536649">
      <w:pPr>
        <w:pStyle w:val="a3"/>
        <w:numPr>
          <w:ilvl w:val="0"/>
          <w:numId w:val="6"/>
        </w:numPr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вони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здійснюють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свої операції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згідно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із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законами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звичаями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війни;</w:t>
      </w:r>
    </w:p>
    <w:p w14:paraId="29C42236" w14:textId="67306BBF" w:rsidR="00867C7E" w:rsidRPr="00536649" w:rsidRDefault="00000000" w:rsidP="00536649">
      <w:pPr>
        <w:pStyle w:val="a3"/>
        <w:numPr>
          <w:ilvl w:val="0"/>
          <w:numId w:val="6"/>
        </w:numPr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особи,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супроводжують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збройні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сили,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але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фактично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не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входять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до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їхнього складу, наприклад: цивільні особи з екіпажів військових літаків, військові</w:t>
      </w:r>
    </w:p>
    <w:p w14:paraId="646131AE" w14:textId="77777777" w:rsidR="00867C7E" w:rsidRPr="00536649" w:rsidRDefault="00000000" w:rsidP="00536649">
      <w:pPr>
        <w:pStyle w:val="a3"/>
        <w:numPr>
          <w:ilvl w:val="0"/>
          <w:numId w:val="6"/>
        </w:numPr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кореспонденти, постачальники, особовий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склад робочих підрозділів або служб побутового обслуговування збройних сил за умови, що вони отримали на це дозвіл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збройних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сил,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вони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супроводжують,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для чого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останні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видають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їм посвідчення особи;</w:t>
      </w:r>
    </w:p>
    <w:p w14:paraId="7FBBC5A9" w14:textId="47A27094" w:rsidR="00867C7E" w:rsidRPr="00536649" w:rsidRDefault="00000000" w:rsidP="00536649">
      <w:pPr>
        <w:pStyle w:val="a3"/>
        <w:numPr>
          <w:ilvl w:val="0"/>
          <w:numId w:val="6"/>
        </w:numPr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члени екіпажів суден торговельного флоту, зокрема капітани, лоцмани та юнги,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а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також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екіпажів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цивільних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повітряних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суден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сторін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конфлікту,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не користуються більш сприятливим режимом згідно з будь-якими іншими</w:t>
      </w:r>
    </w:p>
    <w:p w14:paraId="619AE259" w14:textId="77777777" w:rsidR="00867C7E" w:rsidRPr="00536649" w:rsidRDefault="00000000" w:rsidP="00536649">
      <w:pPr>
        <w:pStyle w:val="a3"/>
        <w:numPr>
          <w:ilvl w:val="0"/>
          <w:numId w:val="6"/>
        </w:numPr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положеннями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міжнародного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права;</w:t>
      </w:r>
    </w:p>
    <w:p w14:paraId="0DEA5736" w14:textId="3DC5B0B6" w:rsidR="00867C7E" w:rsidRPr="00536649" w:rsidRDefault="00000000" w:rsidP="00536649">
      <w:pPr>
        <w:pStyle w:val="a3"/>
        <w:numPr>
          <w:ilvl w:val="0"/>
          <w:numId w:val="6"/>
        </w:numPr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lastRenderedPageBreak/>
        <w:t>жителі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не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окупованої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території,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під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час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наближення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ворога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озброюються, щоб чинити опір силам загарбника, не маючи часу сформуватися в регулярні війська, за умови, що вони носять зброю відкрито й дотримуються законів і звичаїв війни.</w:t>
      </w:r>
    </w:p>
    <w:p w14:paraId="1DFDD781" w14:textId="77777777" w:rsidR="00536649" w:rsidRPr="00536649" w:rsidRDefault="00536649" w:rsidP="00536649">
      <w:pPr>
        <w:pStyle w:val="a3"/>
        <w:spacing w:before="0" w:line="249" w:lineRule="auto"/>
        <w:ind w:left="860"/>
        <w:jc w:val="both"/>
        <w:rPr>
          <w:sz w:val="24"/>
          <w:szCs w:val="24"/>
        </w:rPr>
      </w:pPr>
    </w:p>
    <w:p w14:paraId="2E118403" w14:textId="77777777" w:rsidR="00536649" w:rsidRPr="00536649" w:rsidRDefault="00536649" w:rsidP="00536649">
      <w:pPr>
        <w:pStyle w:val="a4"/>
        <w:numPr>
          <w:ilvl w:val="1"/>
          <w:numId w:val="4"/>
        </w:numPr>
        <w:ind w:left="284"/>
        <w:jc w:val="both"/>
        <w:rPr>
          <w:b/>
          <w:bCs/>
          <w:sz w:val="24"/>
          <w:szCs w:val="24"/>
        </w:rPr>
      </w:pPr>
      <w:r w:rsidRPr="00536649">
        <w:rPr>
          <w:b/>
          <w:bCs/>
          <w:sz w:val="24"/>
          <w:szCs w:val="24"/>
        </w:rPr>
        <w:t xml:space="preserve"> </w:t>
      </w:r>
      <w:r w:rsidRPr="00536649">
        <w:rPr>
          <w:b/>
          <w:bCs/>
          <w:sz w:val="24"/>
          <w:szCs w:val="24"/>
        </w:rPr>
        <w:t>Статті Женевської конвенції</w:t>
      </w:r>
    </w:p>
    <w:p w14:paraId="72207527" w14:textId="4564C0E7" w:rsidR="00867C7E" w:rsidRPr="00536649" w:rsidRDefault="00000000" w:rsidP="00536649">
      <w:pPr>
        <w:pStyle w:val="a4"/>
        <w:tabs>
          <w:tab w:val="left" w:pos="1061"/>
        </w:tabs>
        <w:ind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3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623B3E65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З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особами,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 не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беруть активної</w:t>
      </w:r>
      <w:r w:rsidRPr="00536649">
        <w:rPr>
          <w:spacing w:val="1"/>
          <w:sz w:val="24"/>
          <w:szCs w:val="24"/>
        </w:rPr>
        <w:t xml:space="preserve"> </w:t>
      </w:r>
      <w:r w:rsidRPr="00536649">
        <w:rPr>
          <w:sz w:val="24"/>
          <w:szCs w:val="24"/>
        </w:rPr>
        <w:t>участі</w:t>
      </w:r>
      <w:r w:rsidRPr="00536649">
        <w:rPr>
          <w:spacing w:val="1"/>
          <w:sz w:val="24"/>
          <w:szCs w:val="24"/>
        </w:rPr>
        <w:t xml:space="preserve"> </w:t>
      </w:r>
      <w:r w:rsidRPr="00536649">
        <w:rPr>
          <w:sz w:val="24"/>
          <w:szCs w:val="24"/>
        </w:rPr>
        <w:t>у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воєнних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діях,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зокрема</w:t>
      </w:r>
    </w:p>
    <w:p w14:paraId="15D591D2" w14:textId="77777777" w:rsidR="00867C7E" w:rsidRPr="00536649" w:rsidRDefault="00000000" w:rsidP="00536649">
      <w:pPr>
        <w:pStyle w:val="a3"/>
        <w:spacing w:before="0" w:line="249" w:lineRule="auto"/>
        <w:ind w:right="97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з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тими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особами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складу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збройних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сил,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склали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зброю,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а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також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тими, які припинили участь у воєнних діях у зв'язку з хворобою, пораненням,</w:t>
      </w:r>
    </w:p>
    <w:p w14:paraId="3D47D2B2" w14:textId="77777777" w:rsidR="00867C7E" w:rsidRPr="00536649" w:rsidRDefault="00000000" w:rsidP="00536649">
      <w:pPr>
        <w:pStyle w:val="a3"/>
        <w:spacing w:before="0" w:line="247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триманням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під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арештом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чи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будь-якої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іншої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причини,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поводяться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за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будь-яких обставин гуманно, без будь-якої дискримінації за ознаками раси, кольору</w:t>
      </w:r>
    </w:p>
    <w:p w14:paraId="78543700" w14:textId="1AA4DEB5" w:rsidR="00867C7E" w:rsidRPr="00536649" w:rsidRDefault="00000000" w:rsidP="00536649">
      <w:pPr>
        <w:pStyle w:val="a3"/>
        <w:spacing w:before="0" w:line="249" w:lineRule="auto"/>
        <w:ind w:right="97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шкіри,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релігії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чи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вірування,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статі,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походження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чи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майнового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становища чи будь-якими іншими аналогічними критеріями</w:t>
      </w:r>
      <w:r w:rsidR="00536649" w:rsidRPr="00536649">
        <w:rPr>
          <w:sz w:val="24"/>
          <w:szCs w:val="24"/>
        </w:rPr>
        <w:t xml:space="preserve">. </w:t>
      </w:r>
      <w:r w:rsidRPr="00536649">
        <w:rPr>
          <w:sz w:val="24"/>
          <w:szCs w:val="24"/>
        </w:rPr>
        <w:t>Із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цією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метою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заборонено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зараз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і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надалі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вчиняти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стосовно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зазначених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вище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осіб такі дії:</w:t>
      </w:r>
    </w:p>
    <w:p w14:paraId="51CEFDD3" w14:textId="77777777" w:rsidR="00867C7E" w:rsidRPr="00536649" w:rsidRDefault="00000000" w:rsidP="00536649">
      <w:pPr>
        <w:pStyle w:val="a4"/>
        <w:numPr>
          <w:ilvl w:val="0"/>
          <w:numId w:val="3"/>
        </w:numPr>
        <w:tabs>
          <w:tab w:val="left" w:pos="429"/>
        </w:tabs>
        <w:spacing w:line="249" w:lineRule="auto"/>
        <w:ind w:right="736"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насилля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життям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особистістю,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зокрема</w:t>
      </w:r>
      <w:r w:rsidRPr="00536649">
        <w:rPr>
          <w:spacing w:val="40"/>
          <w:sz w:val="24"/>
          <w:szCs w:val="24"/>
        </w:rPr>
        <w:t xml:space="preserve"> </w:t>
      </w:r>
      <w:r w:rsidRPr="00536649">
        <w:rPr>
          <w:sz w:val="24"/>
          <w:szCs w:val="24"/>
        </w:rPr>
        <w:t>всі</w:t>
      </w:r>
      <w:r w:rsidRPr="00536649">
        <w:rPr>
          <w:spacing w:val="40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види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вбивств,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завдання каліцтва, жорстоке поводження й тортури;</w:t>
      </w:r>
    </w:p>
    <w:p w14:paraId="0CEC6730" w14:textId="77777777" w:rsidR="00867C7E" w:rsidRPr="00536649" w:rsidRDefault="00000000" w:rsidP="00536649">
      <w:pPr>
        <w:pStyle w:val="a4"/>
        <w:numPr>
          <w:ilvl w:val="0"/>
          <w:numId w:val="3"/>
        </w:numPr>
        <w:tabs>
          <w:tab w:val="left" w:pos="444"/>
        </w:tabs>
        <w:ind w:left="444" w:hanging="304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захоплення</w:t>
      </w:r>
      <w:r w:rsidRPr="00536649">
        <w:rPr>
          <w:spacing w:val="1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заручників;</w:t>
      </w:r>
    </w:p>
    <w:p w14:paraId="643F669D" w14:textId="77777777" w:rsidR="00867C7E" w:rsidRPr="00536649" w:rsidRDefault="00000000" w:rsidP="00536649">
      <w:pPr>
        <w:pStyle w:val="a4"/>
        <w:numPr>
          <w:ilvl w:val="0"/>
          <w:numId w:val="3"/>
        </w:numPr>
        <w:tabs>
          <w:tab w:val="left" w:pos="429"/>
        </w:tabs>
        <w:spacing w:line="249" w:lineRule="auto"/>
        <w:ind w:right="1659"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наругу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людською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гідністю,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зокрема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образливе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принизливе </w:t>
      </w:r>
      <w:r w:rsidRPr="00536649">
        <w:rPr>
          <w:spacing w:val="-2"/>
          <w:sz w:val="24"/>
          <w:szCs w:val="24"/>
        </w:rPr>
        <w:t>поводження;</w:t>
      </w:r>
    </w:p>
    <w:p w14:paraId="6F508E7E" w14:textId="77777777" w:rsidR="00867C7E" w:rsidRPr="00536649" w:rsidRDefault="00000000" w:rsidP="00536649">
      <w:pPr>
        <w:pStyle w:val="a4"/>
        <w:numPr>
          <w:ilvl w:val="0"/>
          <w:numId w:val="3"/>
        </w:numPr>
        <w:tabs>
          <w:tab w:val="left" w:pos="444"/>
        </w:tabs>
        <w:spacing w:line="249" w:lineRule="auto"/>
        <w:ind w:right="346"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засудження та застосування покарання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без попереднього судового рішення, винесеного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судом,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який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створено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належним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чином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який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надає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судові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гарантії визнані цивілізованими народами як необхідні.</w:t>
      </w:r>
    </w:p>
    <w:p w14:paraId="0077627A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12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7F09889B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Військовополонені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перебувають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у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руках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ворожої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держави,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не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окремих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осіб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чи військових частин, які взяли їх у полон. Незалежно від відповідальності, яку</w:t>
      </w:r>
    </w:p>
    <w:p w14:paraId="2BCA9B8C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можуть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нести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окремі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особи,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держава,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що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тримає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полоні,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відповідає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 поводження з військовополоненими.</w:t>
      </w:r>
    </w:p>
    <w:p w14:paraId="16BE04D5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18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12CC10FC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Усі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речі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40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предмети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особистого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користування,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винятком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зброї,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коней, військового спорядження та військових</w:t>
      </w:r>
      <w:r w:rsidRPr="00536649">
        <w:rPr>
          <w:spacing w:val="40"/>
          <w:sz w:val="24"/>
          <w:szCs w:val="24"/>
        </w:rPr>
        <w:t xml:space="preserve"> </w:t>
      </w:r>
      <w:r w:rsidRPr="00536649">
        <w:rPr>
          <w:sz w:val="24"/>
          <w:szCs w:val="24"/>
        </w:rPr>
        <w:t>документів, залишаються</w:t>
      </w:r>
    </w:p>
    <w:p w14:paraId="39B45077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розпорядженні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військовополонених,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само,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металеві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каски,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протигази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та подібні предмети особистого захисту.</w:t>
      </w:r>
    </w:p>
    <w:p w14:paraId="557FB28E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їхньому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користуванні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залишаються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також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речі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2"/>
          <w:sz w:val="24"/>
          <w:szCs w:val="24"/>
        </w:rPr>
        <w:t xml:space="preserve"> предмети,</w:t>
      </w:r>
    </w:p>
    <w:p w14:paraId="1EF1DCD0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необхідні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для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їхнього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обмундирування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або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харчування,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навіть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якщо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речі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та предмети належать до офіційного військового спорядження.</w:t>
      </w:r>
    </w:p>
    <w:p w14:paraId="3FB0C844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Суми грошей, що їх мають при собі військовополонені, не можна вилучати в них, за винятком вилучення за наказом офіцера й лише після того, як у спеціальному реєстрі буде зафіксовано суму цих грошей та відомості про їхнього власника, а також після того, як останньому буде видано докладну розписку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</w:t>
      </w:r>
      <w:r w:rsidRPr="00536649">
        <w:rPr>
          <w:spacing w:val="-6"/>
          <w:sz w:val="24"/>
          <w:szCs w:val="24"/>
        </w:rPr>
        <w:t xml:space="preserve"> </w:t>
      </w:r>
      <w:proofErr w:type="spellStart"/>
      <w:r w:rsidRPr="00536649">
        <w:rPr>
          <w:sz w:val="24"/>
          <w:szCs w:val="24"/>
        </w:rPr>
        <w:t>розбірливо</w:t>
      </w:r>
      <w:proofErr w:type="spellEnd"/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написаними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прізвищем,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званням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військовою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частиною особи, яка видала відповідну розписку.</w:t>
      </w:r>
    </w:p>
    <w:p w14:paraId="7BFFB516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29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1BD30BC6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Держава,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що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тримає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полоні,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зобов'язана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вживати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всіх </w:t>
      </w:r>
      <w:r w:rsidRPr="00536649">
        <w:rPr>
          <w:spacing w:val="-2"/>
          <w:sz w:val="24"/>
          <w:szCs w:val="24"/>
        </w:rPr>
        <w:t>санітарно-</w:t>
      </w:r>
    </w:p>
    <w:p w14:paraId="0A776B4C" w14:textId="77777777" w:rsidR="00867C7E" w:rsidRPr="00536649" w:rsidRDefault="00000000" w:rsidP="00536649">
      <w:pPr>
        <w:pStyle w:val="a3"/>
        <w:spacing w:before="0" w:line="249" w:lineRule="auto"/>
        <w:ind w:right="231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профілактичних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заходів,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необхідних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для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забезпечення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таборах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чистоти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й умов, сприятливих для здоров'я, а також для запобігання епідеміям.</w:t>
      </w:r>
    </w:p>
    <w:p w14:paraId="225BF736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34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3D2799BA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Військовополонені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користуються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повною</w:t>
      </w:r>
      <w:r w:rsidRPr="00536649">
        <w:rPr>
          <w:spacing w:val="-11"/>
          <w:sz w:val="24"/>
          <w:szCs w:val="24"/>
        </w:rPr>
        <w:t xml:space="preserve"> </w:t>
      </w:r>
      <w:r w:rsidRPr="00536649">
        <w:rPr>
          <w:sz w:val="24"/>
          <w:szCs w:val="24"/>
        </w:rPr>
        <w:t>свободою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виконувати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їхні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релігійні обов'язки, зокрема відвідувати служби, які відповідають їхній вірі, за умови дотримання ними дисциплінарного порядку, установленого військовими</w:t>
      </w:r>
    </w:p>
    <w:p w14:paraId="33413682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pacing w:val="-2"/>
          <w:sz w:val="24"/>
          <w:szCs w:val="24"/>
        </w:rPr>
        <w:t>властями.</w:t>
      </w:r>
    </w:p>
    <w:p w14:paraId="6E97AF31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Надаються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відповідні приміщення,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яких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можна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проводити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релігійні </w:t>
      </w:r>
      <w:r w:rsidRPr="00536649">
        <w:rPr>
          <w:spacing w:val="-2"/>
          <w:sz w:val="24"/>
          <w:szCs w:val="24"/>
        </w:rPr>
        <w:t>служби.</w:t>
      </w:r>
    </w:p>
    <w:p w14:paraId="4C28DAF8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48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566532C9" w14:textId="77777777" w:rsidR="00867C7E" w:rsidRPr="00536649" w:rsidRDefault="00000000" w:rsidP="00536649">
      <w:pPr>
        <w:pStyle w:val="a3"/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У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випадку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переміщування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військовополоненим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офіційно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повідомляють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 їхнє вибуття та їхню нову поштову адресу. Такі повідомлення роблять</w:t>
      </w:r>
    </w:p>
    <w:p w14:paraId="035A28EF" w14:textId="77777777" w:rsidR="00867C7E" w:rsidRPr="00536649" w:rsidRDefault="00000000" w:rsidP="00536649">
      <w:pPr>
        <w:pStyle w:val="a3"/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заздалегідь,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щоб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військовополонені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встигли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зібрати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свої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речі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повідомити своїм </w:t>
      </w:r>
      <w:r w:rsidRPr="00536649">
        <w:rPr>
          <w:sz w:val="24"/>
          <w:szCs w:val="24"/>
        </w:rPr>
        <w:lastRenderedPageBreak/>
        <w:t>найближчим родичам.</w:t>
      </w:r>
    </w:p>
    <w:p w14:paraId="34E0F91F" w14:textId="77777777" w:rsidR="00867C7E" w:rsidRPr="00536649" w:rsidRDefault="00000000" w:rsidP="00536649">
      <w:pPr>
        <w:pStyle w:val="a3"/>
        <w:spacing w:before="0" w:line="244" w:lineRule="auto"/>
        <w:ind w:right="3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Їм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дозволяють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забрати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особисті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речі,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кореспонденцію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посилки,</w:t>
      </w:r>
      <w:r w:rsidRPr="00536649">
        <w:rPr>
          <w:spacing w:val="-10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надійшли на їхню адресу. Вага такого багажу може бути обмежена, якщо цього</w:t>
      </w:r>
    </w:p>
    <w:p w14:paraId="35C1D8C1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вимагають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обставини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переміщування,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вагою,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яку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військовополонений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pacing w:val="-4"/>
          <w:sz w:val="24"/>
          <w:szCs w:val="24"/>
        </w:rPr>
        <w:t>може</w:t>
      </w:r>
    </w:p>
    <w:p w14:paraId="68A52A52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нормально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переносити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яка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жодному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випадку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не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може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перевищувати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25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кг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на одну особу.</w:t>
      </w:r>
    </w:p>
    <w:p w14:paraId="23556D33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60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1F4AF61A" w14:textId="77777777" w:rsidR="00867C7E" w:rsidRPr="00536649" w:rsidRDefault="00000000" w:rsidP="00536649">
      <w:pPr>
        <w:pStyle w:val="a3"/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Держава,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що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тримає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полоні,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виплачує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всім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військовополоненим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щомісячний такий аванс грошового забезпечення, розмір якого встановлюється конвертацією у валюту зазначеної держави таких сум:</w:t>
      </w:r>
    </w:p>
    <w:p w14:paraId="19CFFC3E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категорія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I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(полонені,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мають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звання,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нижче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сержанта) -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восьми швейцарських франків (приблизно 344 грн.);</w:t>
      </w:r>
    </w:p>
    <w:p w14:paraId="5B0CA439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категорія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II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(сержанти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або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військовополонені,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мають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відповідне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звання)</w:t>
      </w:r>
      <w:r w:rsidRPr="00536649">
        <w:rPr>
          <w:spacing w:val="10"/>
          <w:sz w:val="24"/>
          <w:szCs w:val="24"/>
        </w:rPr>
        <w:t xml:space="preserve"> </w:t>
      </w:r>
      <w:r w:rsidRPr="00536649">
        <w:rPr>
          <w:spacing w:val="-10"/>
          <w:sz w:val="24"/>
          <w:szCs w:val="24"/>
        </w:rPr>
        <w:t>-</w:t>
      </w:r>
    </w:p>
    <w:p w14:paraId="0F050669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дванадцяти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швейцарських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франків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(приблизно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516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грн.);</w:t>
      </w:r>
    </w:p>
    <w:p w14:paraId="4ED3AC9B" w14:textId="77777777" w:rsidR="00867C7E" w:rsidRPr="00536649" w:rsidRDefault="00000000" w:rsidP="00536649">
      <w:pPr>
        <w:pStyle w:val="a3"/>
        <w:spacing w:before="0" w:line="244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категорія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III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(офіцери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до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капітана</w:t>
      </w:r>
      <w:r w:rsidRPr="00536649">
        <w:rPr>
          <w:spacing w:val="40"/>
          <w:sz w:val="24"/>
          <w:szCs w:val="24"/>
        </w:rPr>
        <w:t xml:space="preserve"> </w:t>
      </w:r>
      <w:r w:rsidRPr="00536649">
        <w:rPr>
          <w:sz w:val="24"/>
          <w:szCs w:val="24"/>
        </w:rPr>
        <w:t>включно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або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військовополонені,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мають відповідне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звання)</w:t>
      </w:r>
      <w:r w:rsidRPr="00536649">
        <w:rPr>
          <w:spacing w:val="1"/>
          <w:sz w:val="24"/>
          <w:szCs w:val="24"/>
        </w:rPr>
        <w:t xml:space="preserve"> </w:t>
      </w:r>
      <w:r w:rsidRPr="00536649">
        <w:rPr>
          <w:sz w:val="24"/>
          <w:szCs w:val="24"/>
        </w:rPr>
        <w:t>-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п'ятдесяти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швейцарських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франків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(приблизно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2150</w:t>
      </w:r>
      <w:r w:rsidRPr="00536649">
        <w:rPr>
          <w:spacing w:val="-2"/>
          <w:sz w:val="24"/>
          <w:szCs w:val="24"/>
        </w:rPr>
        <w:t xml:space="preserve"> грн.);</w:t>
      </w:r>
    </w:p>
    <w:p w14:paraId="29919492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категорія IV (майори, підполковники, полковники або військовополонені, які мають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відповідне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звання) –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шістдесяти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швейцарських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франків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(приблизно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2580 </w:t>
      </w:r>
      <w:r w:rsidRPr="00536649">
        <w:rPr>
          <w:spacing w:val="-2"/>
          <w:sz w:val="24"/>
          <w:szCs w:val="24"/>
        </w:rPr>
        <w:t>грн.);</w:t>
      </w:r>
    </w:p>
    <w:p w14:paraId="50FD6BD8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категорія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V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(генерали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або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військовополонені,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мають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відповідне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звання)</w:t>
      </w:r>
      <w:r w:rsidRPr="00536649">
        <w:rPr>
          <w:spacing w:val="8"/>
          <w:sz w:val="24"/>
          <w:szCs w:val="24"/>
        </w:rPr>
        <w:t xml:space="preserve"> </w:t>
      </w:r>
      <w:r w:rsidRPr="00536649">
        <w:rPr>
          <w:spacing w:val="-10"/>
          <w:sz w:val="24"/>
          <w:szCs w:val="24"/>
        </w:rPr>
        <w:t>-</w:t>
      </w:r>
    </w:p>
    <w:p w14:paraId="251F3043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сімдесяти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п'яти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швейцарських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франків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(приблизно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3225</w:t>
      </w:r>
      <w:r w:rsidRPr="00536649">
        <w:rPr>
          <w:spacing w:val="-2"/>
          <w:sz w:val="24"/>
          <w:szCs w:val="24"/>
        </w:rPr>
        <w:t xml:space="preserve"> грн.).</w:t>
      </w:r>
    </w:p>
    <w:p w14:paraId="388B384E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061"/>
        </w:tabs>
        <w:ind w:left="1061" w:hanging="21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62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4FFBEA7E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Військовополонені одержують безпосередньо від властей, які тримають їх, справедливу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винагороду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працю.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Розмір</w:t>
      </w:r>
      <w:r w:rsidRPr="00536649">
        <w:rPr>
          <w:spacing w:val="-10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винагороди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встановлюють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ці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самі</w:t>
      </w:r>
    </w:p>
    <w:p w14:paraId="0E5FBBAB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власті, але ніколи він не може бути меншим, ніж чверть швейцарського франка (приблизно 11 грн.) за повний робочий день. Держава, що тримає в полоні, повідомляє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військовополоненим,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а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також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державі,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якої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вони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залежать,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через посередника держави-покровительки розмір установленої нею щоденної</w:t>
      </w:r>
    </w:p>
    <w:p w14:paraId="23F994FD" w14:textId="4200854B" w:rsidR="00867C7E" w:rsidRPr="00536649" w:rsidRDefault="00000000" w:rsidP="00536649">
      <w:pPr>
        <w:pStyle w:val="a3"/>
        <w:spacing w:before="0"/>
        <w:jc w:val="both"/>
        <w:rPr>
          <w:spacing w:val="-2"/>
          <w:sz w:val="24"/>
          <w:szCs w:val="24"/>
        </w:rPr>
      </w:pPr>
      <w:r w:rsidRPr="00536649">
        <w:rPr>
          <w:sz w:val="24"/>
          <w:szCs w:val="24"/>
        </w:rPr>
        <w:t>винагороди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за </w:t>
      </w:r>
      <w:r w:rsidRPr="00536649">
        <w:rPr>
          <w:spacing w:val="-2"/>
          <w:sz w:val="24"/>
          <w:szCs w:val="24"/>
        </w:rPr>
        <w:t>працю.</w:t>
      </w:r>
    </w:p>
    <w:p w14:paraId="7601E398" w14:textId="77777777" w:rsidR="00536649" w:rsidRPr="00536649" w:rsidRDefault="00536649" w:rsidP="00536649">
      <w:pPr>
        <w:pStyle w:val="a3"/>
        <w:spacing w:before="0"/>
        <w:jc w:val="both"/>
        <w:rPr>
          <w:sz w:val="24"/>
          <w:szCs w:val="24"/>
        </w:rPr>
      </w:pPr>
    </w:p>
    <w:p w14:paraId="5E90FFC9" w14:textId="41852266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201"/>
        </w:tabs>
        <w:ind w:left="1201" w:hanging="35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70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  <w:r w:rsidR="00536649" w:rsidRPr="00536649">
        <w:rPr>
          <w:spacing w:val="-2"/>
          <w:sz w:val="24"/>
          <w:szCs w:val="24"/>
        </w:rPr>
        <w:tab/>
      </w:r>
    </w:p>
    <w:p w14:paraId="67369E48" w14:textId="2B85775A" w:rsidR="00867C7E" w:rsidRPr="00536649" w:rsidRDefault="00536649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ab/>
      </w:r>
      <w:r w:rsidR="00000000" w:rsidRPr="00536649">
        <w:rPr>
          <w:sz w:val="24"/>
          <w:szCs w:val="24"/>
        </w:rPr>
        <w:t>Кожному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військовополоненому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відразу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після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взяття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в</w:t>
      </w:r>
      <w:r w:rsidR="00000000" w:rsidRPr="00536649">
        <w:rPr>
          <w:spacing w:val="-6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полон</w:t>
      </w:r>
      <w:r w:rsidR="00000000" w:rsidRPr="00536649">
        <w:rPr>
          <w:spacing w:val="-4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або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не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пізніше,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ніж через тиждень після прибуття до табору, навіть якщо це транзитний табір,</w:t>
      </w:r>
    </w:p>
    <w:p w14:paraId="35632592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надають можливість надіслати безпосередньо своїй родині, з одного боку, а з іншого - до Центрального агентства у справах військовополонених, поштову картку з інформацією про взяття в полон, про стан свого здоров'я та поштову адресу.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Такі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картки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надсилають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якомога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швидше,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їхнє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відправлення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можна затримувати під будь-яким приводом.</w:t>
      </w:r>
    </w:p>
    <w:p w14:paraId="37A51DB8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201"/>
        </w:tabs>
        <w:ind w:left="1201" w:hanging="35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71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5471E0DA" w14:textId="77777777" w:rsidR="00867C7E" w:rsidRPr="00536649" w:rsidRDefault="00000000" w:rsidP="00536649">
      <w:pPr>
        <w:pStyle w:val="a3"/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Військовополоненим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дозволено як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надсилати, так й одержувати листи й поштові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картки.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Якщо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держава,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що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тримає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полоні,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визнає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необхідне обмежити кількість листів і поштових карток, що їх надсилає кожний військовополонений, це не повинно бути менше двох листів і чотирьох поштових карток на місяць.</w:t>
      </w:r>
    </w:p>
    <w:p w14:paraId="2FCBF033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201"/>
        </w:tabs>
        <w:ind w:left="1201" w:hanging="35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72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3DCAA8AC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Військовополонені мають право одержувати поштою чи будь-якими іншими способами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посилки,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індивідуальні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та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колективні,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містять,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зокрема,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продукти харчування, одяг, медикаменти й предмети релігійного, освітнього або</w:t>
      </w:r>
    </w:p>
    <w:p w14:paraId="22B5A7A7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розважального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характеру,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які можуть</w:t>
      </w:r>
      <w:r w:rsidRPr="00536649">
        <w:rPr>
          <w:spacing w:val="-1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задовольнити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їхні потреби,</w:t>
      </w:r>
      <w:r w:rsidRPr="00536649">
        <w:rPr>
          <w:spacing w:val="-2"/>
          <w:sz w:val="24"/>
          <w:szCs w:val="24"/>
        </w:rPr>
        <w:t xml:space="preserve"> зокрема</w:t>
      </w:r>
    </w:p>
    <w:p w14:paraId="2DED6AFD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книжки,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предмети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культу,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наукове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обладнання,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екзаменаційні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білети,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музичні інструменти, спортивний інвентар і матеріали, що дозволяють</w:t>
      </w:r>
    </w:p>
    <w:p w14:paraId="082E4408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військовополоненим</w:t>
      </w:r>
      <w:r w:rsidRPr="00536649">
        <w:rPr>
          <w:spacing w:val="-9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продовжувати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навчання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або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займатися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мистецькою </w:t>
      </w:r>
      <w:r w:rsidRPr="00536649">
        <w:rPr>
          <w:spacing w:val="-2"/>
          <w:sz w:val="24"/>
          <w:szCs w:val="24"/>
        </w:rPr>
        <w:t>діяльністю.</w:t>
      </w:r>
    </w:p>
    <w:p w14:paraId="71F48B65" w14:textId="77777777" w:rsidR="00867C7E" w:rsidRPr="00536649" w:rsidRDefault="00000000" w:rsidP="00536649">
      <w:pPr>
        <w:pStyle w:val="a4"/>
        <w:numPr>
          <w:ilvl w:val="0"/>
          <w:numId w:val="4"/>
        </w:numPr>
        <w:tabs>
          <w:tab w:val="left" w:pos="1201"/>
        </w:tabs>
        <w:ind w:left="1201" w:hanging="35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Стаття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75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 xml:space="preserve">Женевської </w:t>
      </w:r>
      <w:r w:rsidRPr="00536649">
        <w:rPr>
          <w:spacing w:val="-2"/>
          <w:sz w:val="24"/>
          <w:szCs w:val="24"/>
        </w:rPr>
        <w:t>конвенції</w:t>
      </w:r>
    </w:p>
    <w:p w14:paraId="4D948D23" w14:textId="77777777" w:rsidR="00867C7E" w:rsidRPr="00536649" w:rsidRDefault="00000000" w:rsidP="00536649">
      <w:pPr>
        <w:pStyle w:val="a3"/>
        <w:spacing w:before="0" w:line="249" w:lineRule="auto"/>
        <w:ind w:right="106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У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випадку,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коли</w:t>
      </w:r>
      <w:r w:rsidRPr="00536649">
        <w:rPr>
          <w:spacing w:val="-7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військові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операції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перешкоджають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заінтересованим</w:t>
      </w:r>
      <w:r w:rsidRPr="00536649">
        <w:rPr>
          <w:spacing w:val="-8"/>
          <w:sz w:val="24"/>
          <w:szCs w:val="24"/>
        </w:rPr>
        <w:t xml:space="preserve"> </w:t>
      </w:r>
      <w:r w:rsidRPr="00536649">
        <w:rPr>
          <w:sz w:val="24"/>
          <w:szCs w:val="24"/>
        </w:rPr>
        <w:t>державам виконувати покладений на них обов'язок забезпечувати транспортування</w:t>
      </w:r>
    </w:p>
    <w:p w14:paraId="56F763D6" w14:textId="77777777" w:rsidR="00867C7E" w:rsidRPr="00536649" w:rsidRDefault="00000000" w:rsidP="00536649">
      <w:pPr>
        <w:pStyle w:val="a3"/>
        <w:spacing w:before="0" w:line="249" w:lineRule="auto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посилок, заінтересовані держави-покровительки, Міжнародний комітет Червоного Хреста чи будь-яка інша організація, що її визнають сторони конфлікту,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може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взяти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себе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забезпечення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транспортування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цих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посилок</w:t>
      </w:r>
    </w:p>
    <w:p w14:paraId="6BBDE6B3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lastRenderedPageBreak/>
        <w:t>відповідними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засобами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(залізницею,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вантажними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машинами,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кораблями,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pacing w:val="-5"/>
          <w:sz w:val="24"/>
          <w:szCs w:val="24"/>
        </w:rPr>
        <w:t>чи</w:t>
      </w:r>
    </w:p>
    <w:p w14:paraId="6F4858AF" w14:textId="77777777" w:rsidR="00867C7E" w:rsidRPr="00536649" w:rsidRDefault="00000000" w:rsidP="00536649">
      <w:pPr>
        <w:pStyle w:val="a3"/>
        <w:spacing w:before="0" w:line="249" w:lineRule="auto"/>
        <w:ind w:right="275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літаками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тощо).</w:t>
      </w:r>
      <w:r w:rsidRPr="00536649">
        <w:rPr>
          <w:spacing w:val="-10"/>
          <w:sz w:val="24"/>
          <w:szCs w:val="24"/>
        </w:rPr>
        <w:t xml:space="preserve"> </w:t>
      </w:r>
      <w:r w:rsidRPr="00536649">
        <w:rPr>
          <w:sz w:val="24"/>
          <w:szCs w:val="24"/>
        </w:rPr>
        <w:t>Із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цією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метою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Високі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Договірні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Сторони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намагаються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надати ці транспортні засоби та дозволити їхній рух, зокрема, видаючи необхідні</w:t>
      </w:r>
    </w:p>
    <w:p w14:paraId="457F34EC" w14:textId="77777777" w:rsidR="00867C7E" w:rsidRPr="00536649" w:rsidRDefault="00000000" w:rsidP="00536649">
      <w:pPr>
        <w:pStyle w:val="a3"/>
        <w:spacing w:befor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охоронні</w:t>
      </w:r>
      <w:r w:rsidRPr="00536649">
        <w:rPr>
          <w:spacing w:val="2"/>
          <w:sz w:val="24"/>
          <w:szCs w:val="24"/>
        </w:rPr>
        <w:t xml:space="preserve"> </w:t>
      </w:r>
      <w:r w:rsidRPr="00536649">
        <w:rPr>
          <w:spacing w:val="-2"/>
          <w:sz w:val="24"/>
          <w:szCs w:val="24"/>
        </w:rPr>
        <w:t>свідоцтва.</w:t>
      </w:r>
    </w:p>
    <w:p w14:paraId="6C7BCC65" w14:textId="14DE67CE" w:rsidR="00867C7E" w:rsidRPr="00536649" w:rsidRDefault="00536649" w:rsidP="00536649">
      <w:pPr>
        <w:pStyle w:val="1"/>
        <w:spacing w:before="0"/>
        <w:ind w:left="3" w:right="2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4</w:t>
      </w:r>
      <w:r w:rsidR="00000000" w:rsidRPr="00536649">
        <w:rPr>
          <w:sz w:val="24"/>
          <w:szCs w:val="24"/>
        </w:rPr>
        <w:t>.</w:t>
      </w:r>
      <w:r w:rsidRPr="00536649">
        <w:rPr>
          <w:sz w:val="24"/>
          <w:szCs w:val="24"/>
        </w:rPr>
        <w:tab/>
      </w:r>
      <w:r w:rsidR="00000000" w:rsidRPr="00536649">
        <w:rPr>
          <w:sz w:val="24"/>
          <w:szCs w:val="24"/>
        </w:rPr>
        <w:t>Державні</w:t>
      </w:r>
      <w:r w:rsidR="00000000" w:rsidRPr="00536649">
        <w:rPr>
          <w:spacing w:val="-11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нормативно-правові</w:t>
      </w:r>
      <w:r w:rsidR="00000000" w:rsidRPr="00536649">
        <w:rPr>
          <w:spacing w:val="-9"/>
          <w:sz w:val="24"/>
          <w:szCs w:val="24"/>
        </w:rPr>
        <w:t xml:space="preserve"> </w:t>
      </w:r>
      <w:r w:rsidR="00000000" w:rsidRPr="00536649">
        <w:rPr>
          <w:spacing w:val="-2"/>
          <w:sz w:val="24"/>
          <w:szCs w:val="24"/>
        </w:rPr>
        <w:t>документи,</w:t>
      </w:r>
      <w:r w:rsidRPr="00536649">
        <w:rPr>
          <w:spacing w:val="-2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що</w:t>
      </w:r>
      <w:r w:rsidR="00000000" w:rsidRPr="00536649">
        <w:rPr>
          <w:spacing w:val="-8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регламентують</w:t>
      </w:r>
      <w:r w:rsidR="00000000" w:rsidRPr="00536649">
        <w:rPr>
          <w:spacing w:val="-5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поводження</w:t>
      </w:r>
      <w:r w:rsidR="00000000" w:rsidRPr="00536649">
        <w:rPr>
          <w:spacing w:val="-7"/>
          <w:sz w:val="24"/>
          <w:szCs w:val="24"/>
        </w:rPr>
        <w:t xml:space="preserve"> </w:t>
      </w:r>
      <w:r w:rsidR="00000000" w:rsidRPr="00536649">
        <w:rPr>
          <w:sz w:val="24"/>
          <w:szCs w:val="24"/>
        </w:rPr>
        <w:t>з</w:t>
      </w:r>
      <w:r w:rsidR="00000000" w:rsidRPr="00536649">
        <w:rPr>
          <w:spacing w:val="-3"/>
          <w:sz w:val="24"/>
          <w:szCs w:val="24"/>
        </w:rPr>
        <w:t xml:space="preserve"> </w:t>
      </w:r>
      <w:r w:rsidR="00000000" w:rsidRPr="00536649">
        <w:rPr>
          <w:spacing w:val="-2"/>
          <w:sz w:val="24"/>
          <w:szCs w:val="24"/>
        </w:rPr>
        <w:t>військовополоненими</w:t>
      </w:r>
    </w:p>
    <w:p w14:paraId="645D3EE4" w14:textId="77777777" w:rsidR="00867C7E" w:rsidRPr="00536649" w:rsidRDefault="00000000" w:rsidP="00536649">
      <w:pPr>
        <w:pStyle w:val="a4"/>
        <w:numPr>
          <w:ilvl w:val="0"/>
          <w:numId w:val="2"/>
        </w:numPr>
        <w:tabs>
          <w:tab w:val="left" w:pos="299"/>
        </w:tabs>
        <w:spacing w:line="249" w:lineRule="auto"/>
        <w:ind w:right="303"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Інструкція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порядок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виконання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норм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міжнародного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гуманітарного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права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у Збройних Силах України, затверджена наказом Міністерства оборони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України від 23.03.2017 № 164</w:t>
      </w:r>
    </w:p>
    <w:p w14:paraId="2627C7F7" w14:textId="43551AE2" w:rsidR="00867C7E" w:rsidRPr="00536649" w:rsidRDefault="00000000" w:rsidP="00536649">
      <w:pPr>
        <w:pStyle w:val="a4"/>
        <w:numPr>
          <w:ilvl w:val="0"/>
          <w:numId w:val="2"/>
        </w:numPr>
        <w:tabs>
          <w:tab w:val="left" w:pos="299"/>
        </w:tabs>
        <w:spacing w:line="249" w:lineRule="auto"/>
        <w:ind w:left="0" w:right="1373"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>Про затвердження Порядку здійснення заходів щодо поводження з військовополоненими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в</w:t>
      </w:r>
      <w:r w:rsidRPr="00536649">
        <w:rPr>
          <w:spacing w:val="-5"/>
          <w:sz w:val="24"/>
          <w:szCs w:val="24"/>
        </w:rPr>
        <w:t xml:space="preserve"> </w:t>
      </w:r>
      <w:r w:rsidRPr="00536649">
        <w:rPr>
          <w:sz w:val="24"/>
          <w:szCs w:val="24"/>
        </w:rPr>
        <w:t>особливий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період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від</w:t>
      </w:r>
      <w:r w:rsidRPr="00536649">
        <w:rPr>
          <w:spacing w:val="-2"/>
          <w:sz w:val="24"/>
          <w:szCs w:val="24"/>
        </w:rPr>
        <w:t xml:space="preserve"> </w:t>
      </w:r>
      <w:r w:rsidRPr="00536649">
        <w:rPr>
          <w:sz w:val="24"/>
          <w:szCs w:val="24"/>
        </w:rPr>
        <w:t>17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червня</w:t>
      </w:r>
      <w:r w:rsidRPr="00536649">
        <w:rPr>
          <w:spacing w:val="-3"/>
          <w:sz w:val="24"/>
          <w:szCs w:val="24"/>
        </w:rPr>
        <w:t xml:space="preserve"> </w:t>
      </w:r>
      <w:r w:rsidRPr="00536649">
        <w:rPr>
          <w:sz w:val="24"/>
          <w:szCs w:val="24"/>
        </w:rPr>
        <w:t>2022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р.</w:t>
      </w:r>
      <w:r w:rsidRPr="00536649">
        <w:rPr>
          <w:spacing w:val="-4"/>
          <w:sz w:val="24"/>
          <w:szCs w:val="24"/>
        </w:rPr>
        <w:t xml:space="preserve"> </w:t>
      </w:r>
      <w:r w:rsidRPr="00536649">
        <w:rPr>
          <w:sz w:val="24"/>
          <w:szCs w:val="24"/>
        </w:rPr>
        <w:t>№</w:t>
      </w:r>
      <w:r w:rsidRPr="00536649">
        <w:rPr>
          <w:spacing w:val="-6"/>
          <w:sz w:val="24"/>
          <w:szCs w:val="24"/>
        </w:rPr>
        <w:t xml:space="preserve"> </w:t>
      </w:r>
      <w:r w:rsidRPr="00536649">
        <w:rPr>
          <w:sz w:val="24"/>
          <w:szCs w:val="24"/>
        </w:rPr>
        <w:t>721</w:t>
      </w:r>
    </w:p>
    <w:p w14:paraId="2D59FE8F" w14:textId="77777777" w:rsidR="00536649" w:rsidRPr="00536649" w:rsidRDefault="00536649" w:rsidP="00536649">
      <w:pPr>
        <w:pStyle w:val="a4"/>
        <w:tabs>
          <w:tab w:val="left" w:pos="299"/>
        </w:tabs>
        <w:spacing w:line="249" w:lineRule="auto"/>
        <w:ind w:left="0" w:right="1373" w:firstLine="0"/>
        <w:jc w:val="both"/>
        <w:rPr>
          <w:sz w:val="24"/>
          <w:szCs w:val="24"/>
        </w:rPr>
      </w:pPr>
    </w:p>
    <w:p w14:paraId="5AC9669E" w14:textId="3BC4A22D" w:rsidR="00536649" w:rsidRPr="00536649" w:rsidRDefault="00536649" w:rsidP="00536649">
      <w:pPr>
        <w:pStyle w:val="a4"/>
        <w:numPr>
          <w:ilvl w:val="0"/>
          <w:numId w:val="8"/>
        </w:numPr>
        <w:adjustRightInd w:val="0"/>
        <w:contextualSpacing/>
        <w:jc w:val="both"/>
        <w:rPr>
          <w:b/>
          <w:bCs/>
          <w:sz w:val="24"/>
          <w:szCs w:val="24"/>
        </w:rPr>
      </w:pPr>
      <w:r w:rsidRPr="00536649">
        <w:rPr>
          <w:b/>
          <w:bCs/>
          <w:sz w:val="24"/>
          <w:szCs w:val="24"/>
        </w:rPr>
        <w:t>Підведення підсумків.</w:t>
      </w:r>
    </w:p>
    <w:p w14:paraId="42766AEF" w14:textId="475BF07F" w:rsidR="00536649" w:rsidRPr="00536649" w:rsidRDefault="00536649" w:rsidP="00536649">
      <w:pPr>
        <w:pStyle w:val="a4"/>
        <w:tabs>
          <w:tab w:val="left" w:pos="299"/>
        </w:tabs>
        <w:spacing w:line="249" w:lineRule="auto"/>
        <w:ind w:left="284" w:right="4"/>
        <w:jc w:val="both"/>
        <w:rPr>
          <w:sz w:val="24"/>
          <w:szCs w:val="24"/>
        </w:rPr>
      </w:pPr>
      <w:r w:rsidRPr="00536649">
        <w:rPr>
          <w:sz w:val="24"/>
          <w:szCs w:val="24"/>
        </w:rPr>
        <w:tab/>
      </w:r>
      <w:r w:rsidRPr="00536649">
        <w:rPr>
          <w:sz w:val="24"/>
          <w:szCs w:val="24"/>
        </w:rPr>
        <w:tab/>
      </w:r>
      <w:r w:rsidRPr="00536649">
        <w:rPr>
          <w:sz w:val="24"/>
          <w:szCs w:val="24"/>
        </w:rPr>
        <w:tab/>
      </w:r>
      <w:r w:rsidRPr="00536649">
        <w:rPr>
          <w:sz w:val="24"/>
          <w:szCs w:val="24"/>
        </w:rPr>
        <w:t xml:space="preserve">Проведення </w:t>
      </w:r>
      <w:proofErr w:type="spellStart"/>
      <w:r w:rsidRPr="00536649">
        <w:rPr>
          <w:sz w:val="24"/>
          <w:szCs w:val="24"/>
        </w:rPr>
        <w:t>дебрифінгу</w:t>
      </w:r>
      <w:proofErr w:type="spellEnd"/>
      <w:r w:rsidRPr="00536649">
        <w:rPr>
          <w:sz w:val="24"/>
          <w:szCs w:val="24"/>
        </w:rPr>
        <w:t>, під час якого керівник визначає ступінь вивчення</w:t>
      </w:r>
      <w:r w:rsidRPr="00536649">
        <w:rPr>
          <w:sz w:val="24"/>
          <w:szCs w:val="24"/>
        </w:rPr>
        <w:t xml:space="preserve">  </w:t>
      </w:r>
      <w:r w:rsidRPr="00536649">
        <w:rPr>
          <w:sz w:val="24"/>
          <w:szCs w:val="24"/>
        </w:rPr>
        <w:t xml:space="preserve">військовослужбовцями викладеного матеріалу. </w:t>
      </w:r>
    </w:p>
    <w:p w14:paraId="180A3614" w14:textId="428D1E15" w:rsidR="00536649" w:rsidRPr="00536649" w:rsidRDefault="00536649" w:rsidP="00536649">
      <w:pPr>
        <w:pStyle w:val="a4"/>
        <w:tabs>
          <w:tab w:val="left" w:pos="299"/>
        </w:tabs>
        <w:spacing w:line="249" w:lineRule="auto"/>
        <w:ind w:left="0" w:right="4" w:firstLine="0"/>
        <w:jc w:val="both"/>
        <w:rPr>
          <w:sz w:val="24"/>
          <w:szCs w:val="24"/>
        </w:rPr>
      </w:pPr>
      <w:r w:rsidRPr="00536649">
        <w:rPr>
          <w:sz w:val="24"/>
          <w:szCs w:val="24"/>
        </w:rPr>
        <w:tab/>
      </w:r>
      <w:r w:rsidRPr="00536649">
        <w:rPr>
          <w:sz w:val="24"/>
          <w:szCs w:val="24"/>
        </w:rPr>
        <w:tab/>
      </w:r>
      <w:r w:rsidRPr="00536649">
        <w:rPr>
          <w:sz w:val="24"/>
          <w:szCs w:val="24"/>
        </w:rPr>
        <w:t xml:space="preserve">Військовослужбовці беруть активну участь у проведенні </w:t>
      </w:r>
      <w:proofErr w:type="spellStart"/>
      <w:r w:rsidRPr="00536649">
        <w:rPr>
          <w:sz w:val="24"/>
          <w:szCs w:val="24"/>
        </w:rPr>
        <w:t>дебрифінгу</w:t>
      </w:r>
      <w:proofErr w:type="spellEnd"/>
      <w:r w:rsidRPr="00536649">
        <w:rPr>
          <w:sz w:val="24"/>
          <w:szCs w:val="24"/>
        </w:rPr>
        <w:t>: відповідають на запитання керівника, зосереджують увагу на важливих рекомендаціях керівника щодо засвоєного матеріалу.</w:t>
      </w:r>
    </w:p>
    <w:sectPr w:rsidR="00536649" w:rsidRPr="00536649" w:rsidSect="00536649">
      <w:pgSz w:w="11910" w:h="16840"/>
      <w:pgMar w:top="851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440D"/>
    <w:multiLevelType w:val="hybridMultilevel"/>
    <w:tmpl w:val="45CCF998"/>
    <w:lvl w:ilvl="0" w:tplc="A9268622">
      <w:start w:val="5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42C82DDA"/>
    <w:multiLevelType w:val="hybridMultilevel"/>
    <w:tmpl w:val="6702264A"/>
    <w:lvl w:ilvl="0" w:tplc="2ACAE30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FEE022A">
      <w:start w:val="1"/>
      <w:numFmt w:val="decimal"/>
      <w:lvlText w:val="%2."/>
      <w:lvlJc w:val="left"/>
      <w:pPr>
        <w:ind w:left="2962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2" w:tplc="463CED4C">
      <w:numFmt w:val="bullet"/>
      <w:lvlText w:val="•"/>
      <w:lvlJc w:val="left"/>
      <w:pPr>
        <w:ind w:left="3733" w:hanging="212"/>
      </w:pPr>
      <w:rPr>
        <w:rFonts w:hint="default"/>
        <w:lang w:val="uk-UA" w:eastAsia="en-US" w:bidi="ar-SA"/>
      </w:rPr>
    </w:lvl>
    <w:lvl w:ilvl="3" w:tplc="226CFDC6">
      <w:numFmt w:val="bullet"/>
      <w:lvlText w:val="•"/>
      <w:lvlJc w:val="left"/>
      <w:pPr>
        <w:ind w:left="4507" w:hanging="212"/>
      </w:pPr>
      <w:rPr>
        <w:rFonts w:hint="default"/>
        <w:lang w:val="uk-UA" w:eastAsia="en-US" w:bidi="ar-SA"/>
      </w:rPr>
    </w:lvl>
    <w:lvl w:ilvl="4" w:tplc="3594CFEE">
      <w:numFmt w:val="bullet"/>
      <w:lvlText w:val="•"/>
      <w:lvlJc w:val="left"/>
      <w:pPr>
        <w:ind w:left="5280" w:hanging="212"/>
      </w:pPr>
      <w:rPr>
        <w:rFonts w:hint="default"/>
        <w:lang w:val="uk-UA" w:eastAsia="en-US" w:bidi="ar-SA"/>
      </w:rPr>
    </w:lvl>
    <w:lvl w:ilvl="5" w:tplc="91CCC896">
      <w:numFmt w:val="bullet"/>
      <w:lvlText w:val="•"/>
      <w:lvlJc w:val="left"/>
      <w:pPr>
        <w:ind w:left="6054" w:hanging="212"/>
      </w:pPr>
      <w:rPr>
        <w:rFonts w:hint="default"/>
        <w:lang w:val="uk-UA" w:eastAsia="en-US" w:bidi="ar-SA"/>
      </w:rPr>
    </w:lvl>
    <w:lvl w:ilvl="6" w:tplc="DD4C5A0C">
      <w:numFmt w:val="bullet"/>
      <w:lvlText w:val="•"/>
      <w:lvlJc w:val="left"/>
      <w:pPr>
        <w:ind w:left="6827" w:hanging="212"/>
      </w:pPr>
      <w:rPr>
        <w:rFonts w:hint="default"/>
        <w:lang w:val="uk-UA" w:eastAsia="en-US" w:bidi="ar-SA"/>
      </w:rPr>
    </w:lvl>
    <w:lvl w:ilvl="7" w:tplc="DE68EBF0">
      <w:numFmt w:val="bullet"/>
      <w:lvlText w:val="•"/>
      <w:lvlJc w:val="left"/>
      <w:pPr>
        <w:ind w:left="7601" w:hanging="212"/>
      </w:pPr>
      <w:rPr>
        <w:rFonts w:hint="default"/>
        <w:lang w:val="uk-UA" w:eastAsia="en-US" w:bidi="ar-SA"/>
      </w:rPr>
    </w:lvl>
    <w:lvl w:ilvl="8" w:tplc="D8DE55C8">
      <w:numFmt w:val="bullet"/>
      <w:lvlText w:val="•"/>
      <w:lvlJc w:val="left"/>
      <w:pPr>
        <w:ind w:left="8374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4E4560B2"/>
    <w:multiLevelType w:val="hybridMultilevel"/>
    <w:tmpl w:val="C4404630"/>
    <w:lvl w:ilvl="0" w:tplc="35ECEDC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D7A73CA">
      <w:numFmt w:val="bullet"/>
      <w:lvlText w:val="•"/>
      <w:lvlJc w:val="left"/>
      <w:pPr>
        <w:ind w:left="1766" w:hanging="360"/>
      </w:pPr>
      <w:rPr>
        <w:rFonts w:hint="default"/>
        <w:lang w:val="uk-UA" w:eastAsia="en-US" w:bidi="ar-SA"/>
      </w:rPr>
    </w:lvl>
    <w:lvl w:ilvl="2" w:tplc="69C8AA06">
      <w:numFmt w:val="bullet"/>
      <w:lvlText w:val="•"/>
      <w:lvlJc w:val="left"/>
      <w:pPr>
        <w:ind w:left="2672" w:hanging="360"/>
      </w:pPr>
      <w:rPr>
        <w:rFonts w:hint="default"/>
        <w:lang w:val="uk-UA" w:eastAsia="en-US" w:bidi="ar-SA"/>
      </w:rPr>
    </w:lvl>
    <w:lvl w:ilvl="3" w:tplc="547A635C">
      <w:numFmt w:val="bullet"/>
      <w:lvlText w:val="•"/>
      <w:lvlJc w:val="left"/>
      <w:pPr>
        <w:ind w:left="3578" w:hanging="360"/>
      </w:pPr>
      <w:rPr>
        <w:rFonts w:hint="default"/>
        <w:lang w:val="uk-UA" w:eastAsia="en-US" w:bidi="ar-SA"/>
      </w:rPr>
    </w:lvl>
    <w:lvl w:ilvl="4" w:tplc="546C2A98">
      <w:numFmt w:val="bullet"/>
      <w:lvlText w:val="•"/>
      <w:lvlJc w:val="left"/>
      <w:pPr>
        <w:ind w:left="4484" w:hanging="360"/>
      </w:pPr>
      <w:rPr>
        <w:rFonts w:hint="default"/>
        <w:lang w:val="uk-UA" w:eastAsia="en-US" w:bidi="ar-SA"/>
      </w:rPr>
    </w:lvl>
    <w:lvl w:ilvl="5" w:tplc="68249950">
      <w:numFmt w:val="bullet"/>
      <w:lvlText w:val="•"/>
      <w:lvlJc w:val="left"/>
      <w:pPr>
        <w:ind w:left="5391" w:hanging="360"/>
      </w:pPr>
      <w:rPr>
        <w:rFonts w:hint="default"/>
        <w:lang w:val="uk-UA" w:eastAsia="en-US" w:bidi="ar-SA"/>
      </w:rPr>
    </w:lvl>
    <w:lvl w:ilvl="6" w:tplc="10A02B48">
      <w:numFmt w:val="bullet"/>
      <w:lvlText w:val="•"/>
      <w:lvlJc w:val="left"/>
      <w:pPr>
        <w:ind w:left="6297" w:hanging="360"/>
      </w:pPr>
      <w:rPr>
        <w:rFonts w:hint="default"/>
        <w:lang w:val="uk-UA" w:eastAsia="en-US" w:bidi="ar-SA"/>
      </w:rPr>
    </w:lvl>
    <w:lvl w:ilvl="7" w:tplc="D2187968">
      <w:numFmt w:val="bullet"/>
      <w:lvlText w:val="•"/>
      <w:lvlJc w:val="left"/>
      <w:pPr>
        <w:ind w:left="7203" w:hanging="360"/>
      </w:pPr>
      <w:rPr>
        <w:rFonts w:hint="default"/>
        <w:lang w:val="uk-UA" w:eastAsia="en-US" w:bidi="ar-SA"/>
      </w:rPr>
    </w:lvl>
    <w:lvl w:ilvl="8" w:tplc="FB742C22">
      <w:numFmt w:val="bullet"/>
      <w:lvlText w:val="•"/>
      <w:lvlJc w:val="left"/>
      <w:pPr>
        <w:ind w:left="8109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5A0A0B71"/>
    <w:multiLevelType w:val="hybridMultilevel"/>
    <w:tmpl w:val="E19819A8"/>
    <w:lvl w:ilvl="0" w:tplc="991A2780">
      <w:start w:val="1"/>
      <w:numFmt w:val="decimal"/>
      <w:lvlText w:val="%1."/>
      <w:lvlJc w:val="left"/>
      <w:pPr>
        <w:ind w:left="1062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C81C806C">
      <w:numFmt w:val="bullet"/>
      <w:lvlText w:val="•"/>
      <w:lvlJc w:val="left"/>
      <w:pPr>
        <w:ind w:left="1946" w:hanging="211"/>
      </w:pPr>
      <w:rPr>
        <w:rFonts w:hint="default"/>
        <w:lang w:val="uk-UA" w:eastAsia="en-US" w:bidi="ar-SA"/>
      </w:rPr>
    </w:lvl>
    <w:lvl w:ilvl="2" w:tplc="429CC886">
      <w:numFmt w:val="bullet"/>
      <w:lvlText w:val="•"/>
      <w:lvlJc w:val="left"/>
      <w:pPr>
        <w:ind w:left="2832" w:hanging="211"/>
      </w:pPr>
      <w:rPr>
        <w:rFonts w:hint="default"/>
        <w:lang w:val="uk-UA" w:eastAsia="en-US" w:bidi="ar-SA"/>
      </w:rPr>
    </w:lvl>
    <w:lvl w:ilvl="3" w:tplc="753E2FB0">
      <w:numFmt w:val="bullet"/>
      <w:lvlText w:val="•"/>
      <w:lvlJc w:val="left"/>
      <w:pPr>
        <w:ind w:left="3718" w:hanging="211"/>
      </w:pPr>
      <w:rPr>
        <w:rFonts w:hint="default"/>
        <w:lang w:val="uk-UA" w:eastAsia="en-US" w:bidi="ar-SA"/>
      </w:rPr>
    </w:lvl>
    <w:lvl w:ilvl="4" w:tplc="F070C190">
      <w:numFmt w:val="bullet"/>
      <w:lvlText w:val="•"/>
      <w:lvlJc w:val="left"/>
      <w:pPr>
        <w:ind w:left="4604" w:hanging="211"/>
      </w:pPr>
      <w:rPr>
        <w:rFonts w:hint="default"/>
        <w:lang w:val="uk-UA" w:eastAsia="en-US" w:bidi="ar-SA"/>
      </w:rPr>
    </w:lvl>
    <w:lvl w:ilvl="5" w:tplc="2F8451AE">
      <w:numFmt w:val="bullet"/>
      <w:lvlText w:val="•"/>
      <w:lvlJc w:val="left"/>
      <w:pPr>
        <w:ind w:left="5491" w:hanging="211"/>
      </w:pPr>
      <w:rPr>
        <w:rFonts w:hint="default"/>
        <w:lang w:val="uk-UA" w:eastAsia="en-US" w:bidi="ar-SA"/>
      </w:rPr>
    </w:lvl>
    <w:lvl w:ilvl="6" w:tplc="FF0E4BCE">
      <w:numFmt w:val="bullet"/>
      <w:lvlText w:val="•"/>
      <w:lvlJc w:val="left"/>
      <w:pPr>
        <w:ind w:left="6377" w:hanging="211"/>
      </w:pPr>
      <w:rPr>
        <w:rFonts w:hint="default"/>
        <w:lang w:val="uk-UA" w:eastAsia="en-US" w:bidi="ar-SA"/>
      </w:rPr>
    </w:lvl>
    <w:lvl w:ilvl="7" w:tplc="824E712E">
      <w:numFmt w:val="bullet"/>
      <w:lvlText w:val="•"/>
      <w:lvlJc w:val="left"/>
      <w:pPr>
        <w:ind w:left="7263" w:hanging="211"/>
      </w:pPr>
      <w:rPr>
        <w:rFonts w:hint="default"/>
        <w:lang w:val="uk-UA" w:eastAsia="en-US" w:bidi="ar-SA"/>
      </w:rPr>
    </w:lvl>
    <w:lvl w:ilvl="8" w:tplc="4F444EA4">
      <w:numFmt w:val="bullet"/>
      <w:lvlText w:val="•"/>
      <w:lvlJc w:val="left"/>
      <w:pPr>
        <w:ind w:left="8149" w:hanging="211"/>
      </w:pPr>
      <w:rPr>
        <w:rFonts w:hint="default"/>
        <w:lang w:val="uk-UA" w:eastAsia="en-US" w:bidi="ar-SA"/>
      </w:rPr>
    </w:lvl>
  </w:abstractNum>
  <w:abstractNum w:abstractNumId="4" w15:restartNumberingAfterBreak="0">
    <w:nsid w:val="5B8A79AD"/>
    <w:multiLevelType w:val="hybridMultilevel"/>
    <w:tmpl w:val="5388211C"/>
    <w:lvl w:ilvl="0" w:tplc="BAA4A126">
      <w:numFmt w:val="bullet"/>
      <w:lvlText w:val="-"/>
      <w:lvlJc w:val="left"/>
      <w:pPr>
        <w:ind w:left="140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C7608DA">
      <w:numFmt w:val="bullet"/>
      <w:lvlText w:val="•"/>
      <w:lvlJc w:val="left"/>
      <w:pPr>
        <w:ind w:left="1118" w:hanging="160"/>
      </w:pPr>
      <w:rPr>
        <w:rFonts w:hint="default"/>
        <w:lang w:val="uk-UA" w:eastAsia="en-US" w:bidi="ar-SA"/>
      </w:rPr>
    </w:lvl>
    <w:lvl w:ilvl="2" w:tplc="01F0AC14">
      <w:numFmt w:val="bullet"/>
      <w:lvlText w:val="•"/>
      <w:lvlJc w:val="left"/>
      <w:pPr>
        <w:ind w:left="2096" w:hanging="160"/>
      </w:pPr>
      <w:rPr>
        <w:rFonts w:hint="default"/>
        <w:lang w:val="uk-UA" w:eastAsia="en-US" w:bidi="ar-SA"/>
      </w:rPr>
    </w:lvl>
    <w:lvl w:ilvl="3" w:tplc="2556A338">
      <w:numFmt w:val="bullet"/>
      <w:lvlText w:val="•"/>
      <w:lvlJc w:val="left"/>
      <w:pPr>
        <w:ind w:left="3074" w:hanging="160"/>
      </w:pPr>
      <w:rPr>
        <w:rFonts w:hint="default"/>
        <w:lang w:val="uk-UA" w:eastAsia="en-US" w:bidi="ar-SA"/>
      </w:rPr>
    </w:lvl>
    <w:lvl w:ilvl="4" w:tplc="351010EA">
      <w:numFmt w:val="bullet"/>
      <w:lvlText w:val="•"/>
      <w:lvlJc w:val="left"/>
      <w:pPr>
        <w:ind w:left="4052" w:hanging="160"/>
      </w:pPr>
      <w:rPr>
        <w:rFonts w:hint="default"/>
        <w:lang w:val="uk-UA" w:eastAsia="en-US" w:bidi="ar-SA"/>
      </w:rPr>
    </w:lvl>
    <w:lvl w:ilvl="5" w:tplc="2C588B22">
      <w:numFmt w:val="bullet"/>
      <w:lvlText w:val="•"/>
      <w:lvlJc w:val="left"/>
      <w:pPr>
        <w:ind w:left="5031" w:hanging="160"/>
      </w:pPr>
      <w:rPr>
        <w:rFonts w:hint="default"/>
        <w:lang w:val="uk-UA" w:eastAsia="en-US" w:bidi="ar-SA"/>
      </w:rPr>
    </w:lvl>
    <w:lvl w:ilvl="6" w:tplc="2844443A">
      <w:numFmt w:val="bullet"/>
      <w:lvlText w:val="•"/>
      <w:lvlJc w:val="left"/>
      <w:pPr>
        <w:ind w:left="6009" w:hanging="160"/>
      </w:pPr>
      <w:rPr>
        <w:rFonts w:hint="default"/>
        <w:lang w:val="uk-UA" w:eastAsia="en-US" w:bidi="ar-SA"/>
      </w:rPr>
    </w:lvl>
    <w:lvl w:ilvl="7" w:tplc="F8E2A6B6">
      <w:numFmt w:val="bullet"/>
      <w:lvlText w:val="•"/>
      <w:lvlJc w:val="left"/>
      <w:pPr>
        <w:ind w:left="6987" w:hanging="160"/>
      </w:pPr>
      <w:rPr>
        <w:rFonts w:hint="default"/>
        <w:lang w:val="uk-UA" w:eastAsia="en-US" w:bidi="ar-SA"/>
      </w:rPr>
    </w:lvl>
    <w:lvl w:ilvl="8" w:tplc="07106340">
      <w:numFmt w:val="bullet"/>
      <w:lvlText w:val="•"/>
      <w:lvlJc w:val="left"/>
      <w:pPr>
        <w:ind w:left="7965" w:hanging="160"/>
      </w:pPr>
      <w:rPr>
        <w:rFonts w:hint="default"/>
        <w:lang w:val="uk-UA" w:eastAsia="en-US" w:bidi="ar-SA"/>
      </w:rPr>
    </w:lvl>
  </w:abstractNum>
  <w:abstractNum w:abstractNumId="5" w15:restartNumberingAfterBreak="0">
    <w:nsid w:val="61FF369C"/>
    <w:multiLevelType w:val="hybridMultilevel"/>
    <w:tmpl w:val="6AD84BD8"/>
    <w:lvl w:ilvl="0" w:tplc="0422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74BD4503"/>
    <w:multiLevelType w:val="hybridMultilevel"/>
    <w:tmpl w:val="2EF031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006AA"/>
    <w:multiLevelType w:val="hybridMultilevel"/>
    <w:tmpl w:val="AAB8DF30"/>
    <w:lvl w:ilvl="0" w:tplc="B4A486EC">
      <w:start w:val="1"/>
      <w:numFmt w:val="lowerLetter"/>
      <w:lvlText w:val="%1)"/>
      <w:lvlJc w:val="left"/>
      <w:pPr>
        <w:ind w:left="140" w:hanging="2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4CA89A2">
      <w:numFmt w:val="bullet"/>
      <w:lvlText w:val="•"/>
      <w:lvlJc w:val="left"/>
      <w:pPr>
        <w:ind w:left="1118" w:hanging="290"/>
      </w:pPr>
      <w:rPr>
        <w:rFonts w:hint="default"/>
        <w:lang w:val="uk-UA" w:eastAsia="en-US" w:bidi="ar-SA"/>
      </w:rPr>
    </w:lvl>
    <w:lvl w:ilvl="2" w:tplc="A4668344">
      <w:numFmt w:val="bullet"/>
      <w:lvlText w:val="•"/>
      <w:lvlJc w:val="left"/>
      <w:pPr>
        <w:ind w:left="2096" w:hanging="290"/>
      </w:pPr>
      <w:rPr>
        <w:rFonts w:hint="default"/>
        <w:lang w:val="uk-UA" w:eastAsia="en-US" w:bidi="ar-SA"/>
      </w:rPr>
    </w:lvl>
    <w:lvl w:ilvl="3" w:tplc="6CF44264">
      <w:numFmt w:val="bullet"/>
      <w:lvlText w:val="•"/>
      <w:lvlJc w:val="left"/>
      <w:pPr>
        <w:ind w:left="3074" w:hanging="290"/>
      </w:pPr>
      <w:rPr>
        <w:rFonts w:hint="default"/>
        <w:lang w:val="uk-UA" w:eastAsia="en-US" w:bidi="ar-SA"/>
      </w:rPr>
    </w:lvl>
    <w:lvl w:ilvl="4" w:tplc="6B621266">
      <w:numFmt w:val="bullet"/>
      <w:lvlText w:val="•"/>
      <w:lvlJc w:val="left"/>
      <w:pPr>
        <w:ind w:left="4052" w:hanging="290"/>
      </w:pPr>
      <w:rPr>
        <w:rFonts w:hint="default"/>
        <w:lang w:val="uk-UA" w:eastAsia="en-US" w:bidi="ar-SA"/>
      </w:rPr>
    </w:lvl>
    <w:lvl w:ilvl="5" w:tplc="4FB68F48">
      <w:numFmt w:val="bullet"/>
      <w:lvlText w:val="•"/>
      <w:lvlJc w:val="left"/>
      <w:pPr>
        <w:ind w:left="5031" w:hanging="290"/>
      </w:pPr>
      <w:rPr>
        <w:rFonts w:hint="default"/>
        <w:lang w:val="uk-UA" w:eastAsia="en-US" w:bidi="ar-SA"/>
      </w:rPr>
    </w:lvl>
    <w:lvl w:ilvl="6" w:tplc="357AD544">
      <w:numFmt w:val="bullet"/>
      <w:lvlText w:val="•"/>
      <w:lvlJc w:val="left"/>
      <w:pPr>
        <w:ind w:left="6009" w:hanging="290"/>
      </w:pPr>
      <w:rPr>
        <w:rFonts w:hint="default"/>
        <w:lang w:val="uk-UA" w:eastAsia="en-US" w:bidi="ar-SA"/>
      </w:rPr>
    </w:lvl>
    <w:lvl w:ilvl="7" w:tplc="24A4FBB6">
      <w:numFmt w:val="bullet"/>
      <w:lvlText w:val="•"/>
      <w:lvlJc w:val="left"/>
      <w:pPr>
        <w:ind w:left="6987" w:hanging="290"/>
      </w:pPr>
      <w:rPr>
        <w:rFonts w:hint="default"/>
        <w:lang w:val="uk-UA" w:eastAsia="en-US" w:bidi="ar-SA"/>
      </w:rPr>
    </w:lvl>
    <w:lvl w:ilvl="8" w:tplc="0FB6F8E6">
      <w:numFmt w:val="bullet"/>
      <w:lvlText w:val="•"/>
      <w:lvlJc w:val="left"/>
      <w:pPr>
        <w:ind w:left="7965" w:hanging="290"/>
      </w:pPr>
      <w:rPr>
        <w:rFonts w:hint="default"/>
        <w:lang w:val="uk-UA" w:eastAsia="en-US" w:bidi="ar-SA"/>
      </w:rPr>
    </w:lvl>
  </w:abstractNum>
  <w:num w:numId="1" w16cid:durableId="753666852">
    <w:abstractNumId w:val="3"/>
  </w:num>
  <w:num w:numId="2" w16cid:durableId="671100691">
    <w:abstractNumId w:val="4"/>
  </w:num>
  <w:num w:numId="3" w16cid:durableId="1797989389">
    <w:abstractNumId w:val="7"/>
  </w:num>
  <w:num w:numId="4" w16cid:durableId="937904657">
    <w:abstractNumId w:val="1"/>
  </w:num>
  <w:num w:numId="5" w16cid:durableId="2070610485">
    <w:abstractNumId w:val="2"/>
  </w:num>
  <w:num w:numId="6" w16cid:durableId="945232035">
    <w:abstractNumId w:val="5"/>
  </w:num>
  <w:num w:numId="7" w16cid:durableId="1321152368">
    <w:abstractNumId w:val="6"/>
  </w:num>
  <w:num w:numId="8" w16cid:durableId="92623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7C7E"/>
    <w:rsid w:val="00480436"/>
    <w:rsid w:val="00536649"/>
    <w:rsid w:val="00867C7E"/>
    <w:rsid w:val="0092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E84B"/>
  <w15:docId w15:val="{6228B8ED-A613-4790-B5A9-8C7093D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7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73"/>
      <w:ind w:left="140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61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6721</Words>
  <Characters>3831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Політанський</dc:creator>
  <cp:lastModifiedBy>Сергій Д'яков</cp:lastModifiedBy>
  <cp:revision>2</cp:revision>
  <dcterms:created xsi:type="dcterms:W3CDTF">2025-08-21T21:43:00Z</dcterms:created>
  <dcterms:modified xsi:type="dcterms:W3CDTF">2025-08-21T21:54:00Z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2025-08-21T00:00:00Z</vt:filetime>
  </property>
</Properties>
</file>