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EF17" w14:textId="77777777" w:rsidR="00986876" w:rsidRPr="00986876" w:rsidRDefault="00986876" w:rsidP="009868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86876">
        <w:rPr>
          <w:rFonts w:ascii="Times New Roman" w:eastAsia="Calibri" w:hAnsi="Times New Roman" w:cs="Times New Roman"/>
          <w:sz w:val="28"/>
        </w:rPr>
        <w:t>ДОВІДКОВИЙ МАТЕРІАЛ</w:t>
      </w:r>
    </w:p>
    <w:p w14:paraId="6A452DCE" w14:textId="08EB7E07" w:rsidR="00986876" w:rsidRPr="00986876" w:rsidRDefault="00986876" w:rsidP="009868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ДО ОПЕРАЦІЙНО</w:t>
      </w:r>
      <w:r w:rsidRPr="00986876">
        <w:rPr>
          <w:rFonts w:ascii="Times New Roman" w:eastAsia="Calibri" w:hAnsi="Times New Roman" w:cs="Times New Roman"/>
          <w:sz w:val="28"/>
        </w:rPr>
        <w:t>Ї КАРТКИ №</w:t>
      </w:r>
      <w:r w:rsidR="00CA5372">
        <w:rPr>
          <w:rFonts w:ascii="Times New Roman" w:eastAsia="Calibri" w:hAnsi="Times New Roman" w:cs="Times New Roman"/>
          <w:sz w:val="28"/>
        </w:rPr>
        <w:t>1</w:t>
      </w:r>
      <w:r w:rsidR="000B332E">
        <w:rPr>
          <w:rFonts w:ascii="Times New Roman" w:eastAsia="Calibri" w:hAnsi="Times New Roman" w:cs="Times New Roman"/>
          <w:sz w:val="28"/>
        </w:rPr>
        <w:t>/</w:t>
      </w:r>
      <w:r w:rsidR="00CA5372">
        <w:rPr>
          <w:rFonts w:ascii="Times New Roman" w:eastAsia="Calibri" w:hAnsi="Times New Roman" w:cs="Times New Roman"/>
          <w:sz w:val="28"/>
        </w:rPr>
        <w:t>2</w:t>
      </w:r>
    </w:p>
    <w:p w14:paraId="7AFB199D" w14:textId="77777777" w:rsidR="00986876" w:rsidRPr="00986876" w:rsidRDefault="00986876" w:rsidP="009868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86876">
        <w:rPr>
          <w:rFonts w:ascii="Times New Roman" w:eastAsia="Calibri" w:hAnsi="Times New Roman" w:cs="Times New Roman"/>
          <w:sz w:val="28"/>
          <w:szCs w:val="28"/>
          <w:u w:val="single"/>
        </w:rPr>
        <w:t>для проведення заняття з вогневої</w:t>
      </w:r>
      <w:r w:rsidRPr="00986876">
        <w:rPr>
          <w:rFonts w:ascii="Times New Roman" w:eastAsia="Calibri" w:hAnsi="Times New Roman" w:cs="Times New Roman"/>
          <w:color w:val="FF0000"/>
          <w:sz w:val="28"/>
          <w:szCs w:val="28"/>
          <w:u w:val="single"/>
        </w:rPr>
        <w:t xml:space="preserve"> </w:t>
      </w:r>
      <w:r w:rsidRPr="00986876">
        <w:rPr>
          <w:rFonts w:ascii="Times New Roman" w:eastAsia="Calibri" w:hAnsi="Times New Roman" w:cs="Times New Roman"/>
          <w:sz w:val="28"/>
          <w:szCs w:val="28"/>
          <w:u w:val="single"/>
        </w:rPr>
        <w:t>підготовки (БЗВП)</w:t>
      </w:r>
    </w:p>
    <w:p w14:paraId="5F4BE1FC" w14:textId="77777777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uk-UA"/>
        </w:rPr>
      </w:pPr>
    </w:p>
    <w:p w14:paraId="41917363" w14:textId="011F8440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Автомат складається із наступних основних частин і механізмів (Рисунок 2):</w:t>
      </w:r>
    </w:p>
    <w:p w14:paraId="0404742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ствола із ствольною коробкою, прицільним пристроєм, прикладом і пістолетною рукояткою; </w:t>
      </w:r>
    </w:p>
    <w:p w14:paraId="39E9F309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кришки ствольної коробки;</w:t>
      </w:r>
    </w:p>
    <w:p w14:paraId="5F1D7071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затворної рами з газовим поршнем;</w:t>
      </w:r>
    </w:p>
    <w:p w14:paraId="076F8688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затвору;</w:t>
      </w:r>
    </w:p>
    <w:p w14:paraId="5C88BCF6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зворотнього</w:t>
      </w:r>
      <w:proofErr w:type="spellEnd"/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механізму;</w:t>
      </w:r>
    </w:p>
    <w:p w14:paraId="04C613FE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газової трубки із ствольною накладкою; </w:t>
      </w:r>
    </w:p>
    <w:p w14:paraId="3DF9BCF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ударно-спускового механізму; </w:t>
      </w:r>
    </w:p>
    <w:p w14:paraId="30D2D9F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цівки; </w:t>
      </w:r>
    </w:p>
    <w:p w14:paraId="2401E10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магазину.</w:t>
      </w:r>
    </w:p>
    <w:p w14:paraId="7723B29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Крім того, у автомата АК-74 є дульне гальмо-компенсатор (у АКМ  -компенсатор) і багнет (Рисунок 4).</w:t>
      </w:r>
    </w:p>
    <w:p w14:paraId="2F88641D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В комплект автомата (кулемета) входять (Рисунок 3): приналежність, ремінь і сумка для магазинів; в комплект автомата із складним прикладом крім цього входить чохол для автомата з кишенею для магазину, а в комплект автомата з нічним прицілом входить також нічний стрілецький приціл універсальний (НСПУ) (застарілі нічні приціли 1ПН58, НСП-3, тощо).</w:t>
      </w:r>
    </w:p>
    <w:p w14:paraId="1E758B2C" w14:textId="372102B3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40FE62F6" wp14:editId="1094CA49">
            <wp:extent cx="6120765" cy="40824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8DA46" w14:textId="2DF83661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lastRenderedPageBreak/>
        <w:drawing>
          <wp:inline distT="0" distB="0" distL="0" distR="0" wp14:anchorId="7A275A1F" wp14:editId="73EEDF44">
            <wp:extent cx="6120765" cy="46158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6741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2 -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будова автомата Калашникова.</w:t>
      </w:r>
    </w:p>
    <w:p w14:paraId="53A7E874" w14:textId="6E4E5694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52B94089" wp14:editId="58AFE0C2">
            <wp:extent cx="2466975" cy="40481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69992" w14:textId="77777777" w:rsidR="00986876" w:rsidRDefault="00986876" w:rsidP="00643E9B">
      <w:pPr>
        <w:shd w:val="clear" w:color="auto" w:fill="FFFFFF"/>
        <w:spacing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</w:pPr>
    </w:p>
    <w:p w14:paraId="6B8D7AB0" w14:textId="45979186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  <w:lastRenderedPageBreak/>
        <w:t>Рисунок 3 - комплектність та приналежність автомата Калашникова.</w:t>
      </w:r>
    </w:p>
    <w:p w14:paraId="2DA895E5" w14:textId="039FA90D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27EDA98E" wp14:editId="5FDB858F">
            <wp:extent cx="5819775" cy="5000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B31A8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4 -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магазин та багнет автомата Калашникова.</w:t>
      </w:r>
    </w:p>
    <w:p w14:paraId="71FCCE19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 автомата АК ТК (АКМ ТК) встановлюється ряд деталей (Рисунок 5):</w:t>
      </w:r>
    </w:p>
    <w:p w14:paraId="0A7B8DA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газова трубка з планкою </w:t>
      </w:r>
      <w:proofErr w:type="spellStart"/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Пікатіні</w:t>
      </w:r>
      <w:proofErr w:type="spellEnd"/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для встановлення оптичного або коліматорного прицілу;</w:t>
      </w:r>
    </w:p>
    <w:p w14:paraId="40F5B07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анатомічна пістолетна рукоятка;</w:t>
      </w:r>
    </w:p>
    <w:p w14:paraId="2C7F5737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цівка з передньою рукояткою або для кріплення сошки (ліхтарика);</w:t>
      </w:r>
    </w:p>
    <w:p w14:paraId="2C41A33C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дульний компенсатор модернізований (глушник);</w:t>
      </w:r>
    </w:p>
    <w:p w14:paraId="6D200EDC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перевідник модернізований (можливість оперувати одним пальцем, вказівним або великим).</w:t>
      </w:r>
    </w:p>
    <w:p w14:paraId="01E6F481" w14:textId="539CB6DB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lastRenderedPageBreak/>
        <w:drawing>
          <wp:inline distT="0" distB="0" distL="0" distR="0" wp14:anchorId="638E61A2" wp14:editId="3E300781">
            <wp:extent cx="6120765" cy="3441065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E9F9B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5 -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автомат Калашникова модернізований з тактичним комплектом.</w:t>
      </w:r>
    </w:p>
    <w:p w14:paraId="417DAD44" w14:textId="77777777" w:rsidR="00643E9B" w:rsidRPr="00986876" w:rsidRDefault="00643E9B" w:rsidP="00643E9B">
      <w:pPr>
        <w:shd w:val="clear" w:color="auto" w:fill="FFFFFF"/>
        <w:spacing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000000"/>
          <w:sz w:val="38"/>
          <w:szCs w:val="38"/>
          <w:lang w:eastAsia="uk-UA"/>
        </w:rPr>
      </w:pPr>
      <w:r w:rsidRPr="00986876">
        <w:rPr>
          <w:rFonts w:ascii="Times New Roman" w:eastAsia="Times New Roman" w:hAnsi="Times New Roman" w:cs="Times New Roman"/>
          <w:caps/>
          <w:color w:val="000000"/>
          <w:sz w:val="38"/>
          <w:szCs w:val="38"/>
          <w:lang w:eastAsia="uk-UA"/>
        </w:rPr>
        <w:t>Порядок неповного розбирання АК-74(АКМ)</w:t>
      </w:r>
    </w:p>
    <w:p w14:paraId="0D6CDDC7" w14:textId="03C4F0CD" w:rsidR="00643E9B" w:rsidRPr="00643E9B" w:rsidRDefault="00643E9B" w:rsidP="00643E9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43E9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84474C4" wp14:editId="24B66171">
            <wp:extent cx="1619250" cy="12192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4C721" w14:textId="0268DD19" w:rsidR="00643E9B" w:rsidRPr="00643E9B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43E9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5407924" wp14:editId="5405ED2E">
            <wp:extent cx="1619250" cy="1219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7FA6F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1). Від’єднати магазин.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 за шийку прикладу або цівку правою рукою обхопити магазин; натискаючи великим пальцем на застібку, подати нижню частину магазину вперед і відокремити його. Після цього перевірити: чи нема набою у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набійнику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для чого опустити перевідник донизу, поставити його у положення «АВ» чи «ОД»; відвести ручку затворної рами назад, оглянути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набійник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відпустити ручку затворної рами і спустити курок із бойового взведення.</w:t>
      </w:r>
    </w:p>
    <w:p w14:paraId="3CAF25B4" w14:textId="34986E1D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574302C" wp14:editId="2630AE38">
            <wp:extent cx="1628775" cy="1219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38C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lastRenderedPageBreak/>
        <w:t>2). Вийняти пенал належності із гнізда прикладу.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Утопити пальцем правої руки кришку гнізда так, щоб пенал під дією пружини вийшов із гнізда; відкрити пенал і вийняти із нього протирку,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йоршик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викрутку і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виколотку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 У автоматів із складним прикладом пенал носиться у кишені сумки для магазинів</w:t>
      </w:r>
    </w:p>
    <w:p w14:paraId="6EFC90E4" w14:textId="6E011903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568D682" wp14:editId="12B612EF">
            <wp:extent cx="1619250" cy="1219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F64ED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3). Від’єднати шомпол.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Відтягнути кінець шомпола від ствола так, щоб його головка вийшла з-під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упора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на основі мушки і витягнути його. Якщо шомпол туго виходить, дозволяється користуватися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виколоткою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яку слід вставити в отвір головки шомпола, відтягнути від ствола кінець шомпола і вийняти його</w:t>
      </w:r>
    </w:p>
    <w:p w14:paraId="02DFB9BC" w14:textId="50A140F4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1FA20DA" wp14:editId="270D9F33">
            <wp:extent cx="1619250" cy="1209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0868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4). Від’єднати у автомата дульне гальмо-компенсатор(</w:t>
      </w:r>
      <w:r w:rsidRPr="009868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тільки для АК-74</w:t>
      </w: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).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Утопити викруткою фіксатор дульного гальма-компенсатора. Відкрутити дульне гальмо-компенсатор із різьбового виступу основи мушки (із ствола), обертаючи його проти годинникової стрілки. У випадку надмірно тугого обертання дульного гальма-компенсатора дозволяється здійснювати відкручування його за допомогою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виколотки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(шомпола), вставленої у вікна гальма-компенсатора</w:t>
      </w:r>
    </w:p>
    <w:p w14:paraId="7C8076F0" w14:textId="627E139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3CB2D0D" wp14:editId="15FB3DC9">
            <wp:extent cx="1619250" cy="12096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E160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5). Від’єднати кришку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Лівою рукою обхопити шийку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приклада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великим пальцем цієї руки натиснути на виступ направляючого стержня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зворотнього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механізму, правою рукою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припідняти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вгору задню частину кришки ствольної коробки і від’єднати кришку</w:t>
      </w:r>
    </w:p>
    <w:p w14:paraId="64561A62" w14:textId="1B5930EB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48C2E1B" wp14:editId="379CF469">
            <wp:extent cx="1619250" cy="1219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FAC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6). Від’єднати зворотній механізм.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 за шийку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приклада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правою подати вперед направляючий стержень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зворотнього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механізму до виходу його п’ятки із повздовжнього пазу ствольної коробки;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припідняти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задній кінець направляючого стержня  і вийняти зворотній механізм з каналу затворної рами</w:t>
      </w:r>
    </w:p>
    <w:p w14:paraId="492710E3" w14:textId="76689458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0D1883F" wp14:editId="03DAA7EB">
            <wp:extent cx="161925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FAC9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7). Від’єднати затворну раму із затвором.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Продовжуючи утримувати автомат лівою рукою, правою відвести затворну раму назад до упору,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припідняти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її разом із затвором  і від’єднати від ствольної коробки</w:t>
      </w:r>
    </w:p>
    <w:p w14:paraId="264C9AFC" w14:textId="406A0C31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164827A" wp14:editId="7A022C4A">
            <wp:extent cx="1619250" cy="1219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27AB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8). Від’єднати затвор від затворної рами.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у ліву руку затвором догори і правою рукою відвести затвор назад, повернути його так, щоб ведучий виступ затвору вийшов із фігурного вирізу затворної рами і вивести затвор вперед</w:t>
      </w:r>
    </w:p>
    <w:p w14:paraId="028A3E56" w14:textId="48DB9C57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7EE2E88" wp14:editId="6FDE93DE">
            <wp:extent cx="1619250" cy="1219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0EC9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9). Від’єднати газову трубку із ствольною накладкою.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рукою, правою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надвти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пенал належності прямокутним отвором за виступ замикача газової трубки, повернути замикач від себе до вертикального положення і зняти газову трубку з патрубка газової камери</w:t>
      </w:r>
    </w:p>
    <w:p w14:paraId="0DF1E893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bdr w:val="none" w:sz="0" w:space="0" w:color="auto" w:frame="1"/>
          <w:lang w:eastAsia="uk-UA"/>
        </w:rPr>
        <w:t>Порядок збирання АК (АКМ)  після неповного розбирання</w:t>
      </w:r>
    </w:p>
    <w:p w14:paraId="147418AD" w14:textId="21D304E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7BDCD3" wp14:editId="4C1A238F">
            <wp:extent cx="1600200" cy="12858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361CD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1). Приєднати газову трубку із ствольною накладкою.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Утримуючи автомат лівою рукою, правою надіти газову трубку переднім кінцем на патрубок газової камери: щільно притиснути задній кінець ствольної накладки до ствола і повернути з допомогою пенала належності замикач на себе до входження його фіксатора у виїм на колодці прицілу</w:t>
      </w:r>
    </w:p>
    <w:p w14:paraId="622BD976" w14:textId="1152134B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5D36BCE" wp14:editId="5E417C80">
            <wp:extent cx="1600200" cy="12858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2803F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2). Приєднати затвор до затворної рами.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у ліву руку, а затвор у праву і вставити його циліндричною часиною в канал рами, повернути затвор так, щоб його ведучий виступ ввійшов у фігурний виріз затворної рами і просунути затвор вперед</w:t>
      </w:r>
    </w:p>
    <w:p w14:paraId="5D3EDECE" w14:textId="055A21E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ADBA6CF" wp14:editId="605704A5">
            <wp:extent cx="1600200" cy="1295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7095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3). Приєднати затворну раму із затвором до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в праву руку так, щоб затвор утримувався великим пальцем у передньому положенні. Лівою рукою охопити шийку приклала, правою ввести газовий поршень в порожнину колодки прицілу і просунути затворну раму вперед на стільки, щоб відгини ствольної коробки ввійшли у пази затворної рами, легким зусиллям притиснути її до ствольної коробки і просунути вперед</w:t>
      </w:r>
    </w:p>
    <w:p w14:paraId="3C49E59C" w14:textId="060CBA1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79B3F66" wp14:editId="3128D1FE">
            <wp:extent cx="1600200" cy="1285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A7792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4). Приєднати зворотній механізм.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Правою рукою ввести зворотній механізм у канал затворної рами; стискуючи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зворотню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пружину, подати направляючий стержень вперед і опустивши дещо донизу, ввести його п’яту у повздовжній паз ствольної коробки</w:t>
      </w:r>
    </w:p>
    <w:p w14:paraId="18CA1D71" w14:textId="2FC46C70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9DBEA9E" wp14:editId="12285152">
            <wp:extent cx="1600200" cy="1285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8463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5). Приєднати кришку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Вставити кришку ствольної коробки переднім кінцем у напівкруглий виріз на колодці прицілу; натиснути на задній кінець кришки долонею правої руки вперед і донизу так, щоб виступ направляючого стержня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зворотнього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механізму ввійшов у отвір кришки ствольної коробки</w:t>
      </w:r>
    </w:p>
    <w:p w14:paraId="3009FDAD" w14:textId="37AEE12D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64C4A2F0" wp14:editId="3AFDDA5C">
            <wp:extent cx="1600200" cy="1285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5A5F3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6). Спустити курок з бойового взведення (взводу) і поставити на запобіжник.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Натиснути на спусковий  гачок і підняти перевідник вгору до упору</w:t>
      </w:r>
    </w:p>
    <w:p w14:paraId="12CC156D" w14:textId="5A5F4E03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6ABAE79" wp14:editId="539D735B">
            <wp:extent cx="1600200" cy="1285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EA847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7) Приєднати дульне гальмо-компенсатор (</w:t>
      </w:r>
      <w:r w:rsidRPr="009868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тільки для АК-74</w:t>
      </w: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).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Накрутити дульне гальмо-компенсатор  на різьбовий виступ основи мушки (на ствол) до упору. Якщо паз дульного гальма-компенсатора не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співпав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 фіксатором, необхідно відкрутити дульне гальмо-компенсатор (не більше одного оберту) до збігу пази з фіксатором.</w:t>
      </w:r>
    </w:p>
    <w:p w14:paraId="5C6A6FAD" w14:textId="2C333EE7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3513744" wp14:editId="3298D514">
            <wp:extent cx="1600200" cy="1285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B2F6A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8) Приєднати шомпол</w:t>
      </w:r>
    </w:p>
    <w:p w14:paraId="3166E11B" w14:textId="2AC3868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DC20757" wp14:editId="419275F1">
            <wp:extent cx="1600200" cy="1295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9C5A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9) Вкласти пенал у гніздо </w:t>
      </w:r>
      <w:proofErr w:type="spellStart"/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приклада</w:t>
      </w:r>
      <w:proofErr w:type="spellEnd"/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Скласти у пенал  протирку,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йоршик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викрутку і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виколотку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і зачинити його кришкою, вкласти пенал дном у гніздо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приклада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і утопити його так, щоб гніздо зачинилося кришкою. У автоматів із складним прикладом пенал вкладають у кишеню сумки для магазинів</w:t>
      </w:r>
    </w:p>
    <w:p w14:paraId="0E3916D8" w14:textId="7873AB4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A07410" wp14:editId="1EF0016E">
            <wp:extent cx="1600200" cy="1285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E1065" w14:textId="352650D2" w:rsidR="00643E9B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10) Приєднати магазин до автомата.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 за шийку </w:t>
      </w:r>
      <w:proofErr w:type="spellStart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приклада</w:t>
      </w:r>
      <w:proofErr w:type="spellEnd"/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чи цівку, правою ввести у вікно ствольної коробки зачіп 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магазину і повернути магазин на себе так, щоб застібка зістрибнула за опорний виступ магазину</w:t>
      </w:r>
    </w:p>
    <w:p w14:paraId="19F76162" w14:textId="77777777" w:rsidR="00875A19" w:rsidRPr="00986876" w:rsidRDefault="00875A19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37C7CF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Виконання нормативів: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2387"/>
        <w:gridCol w:w="1180"/>
        <w:gridCol w:w="1411"/>
        <w:gridCol w:w="1104"/>
        <w:gridCol w:w="1615"/>
      </w:tblGrid>
      <w:tr w:rsidR="00643E9B" w:rsidRPr="00875A19" w14:paraId="477DB7CE" w14:textId="77777777" w:rsidTr="00875A19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F9373A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Найменування нормативу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C87C8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Умови (порядок) виконання нормативу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5EBD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Вид зброї</w:t>
            </w:r>
          </w:p>
        </w:tc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9801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Оцінка за часом</w:t>
            </w:r>
          </w:p>
        </w:tc>
      </w:tr>
      <w:tr w:rsidR="00643E9B" w:rsidRPr="00875A19" w14:paraId="4143ECA3" w14:textId="77777777" w:rsidTr="00875A19">
        <w:tc>
          <w:tcPr>
            <w:tcW w:w="0" w:type="auto"/>
            <w:vMerge/>
            <w:vAlign w:val="bottom"/>
            <w:hideMark/>
          </w:tcPr>
          <w:p w14:paraId="3D0137CC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14:paraId="72C65E67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14:paraId="3F2098B1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8EA121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”відмінно”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C85F3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”добре”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FA3805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”задовільно”</w:t>
            </w:r>
          </w:p>
        </w:tc>
      </w:tr>
      <w:tr w:rsidR="00643E9B" w:rsidRPr="00875A19" w14:paraId="51DED2C3" w14:textId="77777777" w:rsidTr="00875A19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D9F45E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Неповне розбирання зброї.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809B1A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Зброя на підстилці. Той, хто навчається знаходиться біля зброї. Норматив виконується одним, тим, хто навчається.</w:t>
            </w:r>
          </w:p>
          <w:p w14:paraId="61CB364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 xml:space="preserve">Час відраховується від команди «До неповного </w:t>
            </w:r>
            <w:proofErr w:type="spellStart"/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розбтрання</w:t>
            </w:r>
            <w:proofErr w:type="spellEnd"/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 xml:space="preserve"> зброї приступити» до доповіді «ГОТОВО».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EED335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Автомат</w:t>
            </w:r>
          </w:p>
          <w:p w14:paraId="24296AAD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  <w:br/>
            </w: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  <w:br/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EE4131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15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47E68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17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431FF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19 с</w:t>
            </w:r>
          </w:p>
        </w:tc>
      </w:tr>
      <w:tr w:rsidR="00643E9B" w:rsidRPr="00875A19" w14:paraId="40D2E04F" w14:textId="77777777" w:rsidTr="00875A19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4855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Збирання зброї після неповного розбирання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045D4D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Зброя розібрана. Частини та механізми акуратно розкладені на підстилці, інструмент на готові. Той, хто навчається знаходиться біля зброї.</w:t>
            </w:r>
          </w:p>
          <w:p w14:paraId="787C1222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Норматив виконується одним, тим, хто навчається.</w:t>
            </w:r>
          </w:p>
          <w:p w14:paraId="4AD0A746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Час відраховується від команди «До збирання зброї приступити» до доповіді, «ГОТОВО».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AE0B43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Автомат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2D338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25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9DE8EF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27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FDC748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32 с</w:t>
            </w:r>
          </w:p>
        </w:tc>
      </w:tr>
    </w:tbl>
    <w:p w14:paraId="5FA4BEAA" w14:textId="77777777" w:rsidR="00B23526" w:rsidRPr="00986876" w:rsidRDefault="00B23526">
      <w:pPr>
        <w:rPr>
          <w:rFonts w:ascii="Times New Roman" w:hAnsi="Times New Roman" w:cs="Times New Roman"/>
          <w:sz w:val="28"/>
          <w:szCs w:val="28"/>
        </w:rPr>
      </w:pPr>
    </w:p>
    <w:sectPr w:rsidR="00B23526" w:rsidRPr="009868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792"/>
    <w:rsid w:val="000B332E"/>
    <w:rsid w:val="00322792"/>
    <w:rsid w:val="00643E9B"/>
    <w:rsid w:val="007518C3"/>
    <w:rsid w:val="0086068E"/>
    <w:rsid w:val="00875A19"/>
    <w:rsid w:val="0088660F"/>
    <w:rsid w:val="00986876"/>
    <w:rsid w:val="00B23526"/>
    <w:rsid w:val="00CA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5F01"/>
  <w15:chartTrackingRefBased/>
  <w15:docId w15:val="{337739A9-1386-4218-8B50-1590A06E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3E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643E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3E9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643E9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64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or-image-box-description">
    <w:name w:val="elementor-image-box-description"/>
    <w:basedOn w:val="a"/>
    <w:rsid w:val="0064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6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3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3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9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8968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024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62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3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424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585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89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3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83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73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9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4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74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6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3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2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16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4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3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66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8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8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8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0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9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1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5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86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9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0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3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5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513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3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2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6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6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8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2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2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6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14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2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0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6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1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1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7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8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6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127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8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8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8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8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2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0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82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57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4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6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6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9354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28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4917</Words>
  <Characters>2803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khymenkomaksym@gmail.com</dc:creator>
  <cp:keywords/>
  <dc:description/>
  <cp:lastModifiedBy>A2900</cp:lastModifiedBy>
  <cp:revision>7</cp:revision>
  <cp:lastPrinted>2025-12-02T14:33:00Z</cp:lastPrinted>
  <dcterms:created xsi:type="dcterms:W3CDTF">2024-10-03T12:24:00Z</dcterms:created>
  <dcterms:modified xsi:type="dcterms:W3CDTF">2025-12-02T14:35:00Z</dcterms:modified>
</cp:coreProperties>
</file>