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один</w:t>
      </w:r>
      <w:r>
        <w:rPr>
          <w:rFonts w:cs="Times New Roman" w:ascii="Times New Roman" w:hAnsi="Times New Roman"/>
          <w:sz w:val="28"/>
          <w:szCs w:val="28"/>
        </w:rPr>
        <w:t>) військовослужбов</w:t>
      </w:r>
      <w:r>
        <w:rPr>
          <w:rFonts w:cs="Times New Roman" w:ascii="Times New Roman" w:hAnsi="Times New Roman"/>
          <w:sz w:val="28"/>
          <w:szCs w:val="28"/>
        </w:rPr>
        <w:t>ець</w:t>
      </w:r>
      <w:r>
        <w:rPr>
          <w:rFonts w:cs="Times New Roman" w:ascii="Times New Roman" w:hAnsi="Times New Roman"/>
          <w:sz w:val="28"/>
          <w:szCs w:val="28"/>
        </w:rPr>
        <w:t xml:space="preserve">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4124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Омельчук Олександр Володимирович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user2">
    <w:name w:val="Вміст таблиці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і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LibreOffice/25.8.3.2$Windows_X86_64 LibreOffice_project/8ca8d55c161d602844f5428fa4b58097424e324e</Application>
  <AppVersion>15.0000</AppVersion>
  <Pages>1</Pages>
  <Words>67</Words>
  <Characters>436</Characters>
  <CharactersWithSpaces>529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2026-01-29T14:15:10Z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