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18399F4" w:rsidR="007609D2" w:rsidRDefault="00615DFF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B61642" wp14:editId="4480BC1E">
                                  <wp:extent cx="1197610" cy="1595755"/>
                                  <wp:effectExtent l="0" t="0" r="2540" b="4445"/>
                                  <wp:docPr id="144215862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2158629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041" t="15319" r="13549" b="22910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97610" cy="1595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718399F4" w:rsidR="007609D2" w:rsidRDefault="00615DFF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0B61642" wp14:editId="4480BC1E">
                            <wp:extent cx="1197610" cy="1595755"/>
                            <wp:effectExtent l="0" t="0" r="2540" b="4445"/>
                            <wp:docPr id="144215862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42158629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041" t="15319" r="13549" b="22910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97610" cy="159575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ГОРБЕНКО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Микола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Миколайович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21.05.1983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Черкаська обл., Кам'янський р-н., смт. Кам'янка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НС862513 Кам'янським РВ УМВС України в Черкаській обл. 07.11.2000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3045623138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базова загальна середня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ЗОШ №1 Черкаська обл., с. Грушківка, 2000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На пилорамі, різноробочий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одружений</w:t>
            </w:r>
            <w:r>
              <w:br/>
            </w:r>
            <w:r w:rsidRPr="00C01F36">
              <w:t>дружина: ГОРБЕНКО Надія Володимирівна 1990 року народження. Місце проживання: Черкаська обл., Корсунь-Шевченківський р-н, с. Корнилівка, вул. Шкільна, буд. 110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Черкаська обл., Корсунь-Шевченківський р-н, с. Корнилівка, вул. Шкільна, буд. 110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Черкаська обл., Корсунь-Шевченківський р-н, с. Корнилівка, вул. Шкільна, буд. 110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lastRenderedPageBreak/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7609D2">
            <w:pPr>
              <w:pStyle w:val="aa"/>
              <w:ind w:left="0"/>
            </w:pP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Не надано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09.06.2026</w:t>
            </w:r>
            <w:r>
              <w:br/>
            </w:r>
            <w:r w:rsidRPr="0096256B">
              <w:t>Придатний до військової служби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aa"/>
              <w:ind w:left="0"/>
            </w:pPr>
            <w:r w:rsidRPr="0096256B">
              <w:t>II (A) Rh+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Слабкий, нижче середнього інтелект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Низький рівень схильності до суїцидальних реакцій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Найвищий рівень комунікативних схильностей свідчить про сформовану потребу в комунікативній діяльності. Такі люди швидко орієнтуються в складних ситуаціях. Невимушено поводяться в новому колективі. Ініціативні. Приймають самостійні рішення. Відстоюють свою думку і добиваються прийняття своїх рішень. Залюбки організовують різні заходи. Наполегливі і завзяті в діяльності.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15096" w14:textId="77777777" w:rsidR="0025326A" w:rsidRDefault="0025326A">
      <w:r>
        <w:separator/>
      </w:r>
    </w:p>
  </w:endnote>
  <w:endnote w:type="continuationSeparator" w:id="0">
    <w:p w14:paraId="7B4B6531" w14:textId="77777777" w:rsidR="0025326A" w:rsidRDefault="00253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39903" w14:textId="77777777" w:rsidR="0025326A" w:rsidRDefault="0025326A">
      <w:r>
        <w:separator/>
      </w:r>
    </w:p>
  </w:footnote>
  <w:footnote w:type="continuationSeparator" w:id="0">
    <w:p w14:paraId="72897D95" w14:textId="77777777" w:rsidR="0025326A" w:rsidRDefault="00253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09258E"/>
    <w:rsid w:val="0018398F"/>
    <w:rsid w:val="0022217F"/>
    <w:rsid w:val="0025326A"/>
    <w:rsid w:val="004B0DF7"/>
    <w:rsid w:val="00615DFF"/>
    <w:rsid w:val="00636AF3"/>
    <w:rsid w:val="007609D2"/>
    <w:rsid w:val="00763605"/>
    <w:rsid w:val="0077433C"/>
    <w:rsid w:val="00852534"/>
    <w:rsid w:val="00911C2F"/>
    <w:rsid w:val="0096256B"/>
    <w:rsid w:val="00977F95"/>
    <w:rsid w:val="00AA7F30"/>
    <w:rsid w:val="00B01F43"/>
    <w:rsid w:val="00C01F36"/>
    <w:rsid w:val="00C1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5</Pages>
  <Words>4228</Words>
  <Characters>2411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2026-08-06T20:12:00Z</dcterms:modified>
  <dc:language>uk-UA</dc:language>
</cp:coreProperties>
</file>