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795EA9EF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3D1F9B">
        <w:rPr>
          <w:rFonts w:ascii="Times New Roman" w:hAnsi="Times New Roman" w:cs="Times New Roman"/>
          <w:sz w:val="28"/>
          <w:szCs w:val="28"/>
        </w:rPr>
        <w:t>1</w:t>
      </w:r>
      <w:r w:rsidR="004D577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4D577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3D1F9B">
        <w:rPr>
          <w:rFonts w:ascii="Times New Roman" w:hAnsi="Times New Roman" w:cs="Times New Roman"/>
          <w:sz w:val="28"/>
          <w:szCs w:val="28"/>
        </w:rPr>
        <w:t>0</w:t>
      </w:r>
      <w:r w:rsidR="004D577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4D577A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7A803239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Військовослужбовці з військових частин Десантно-штурмових військ </w:t>
      </w:r>
      <w:r w:rsidR="005A1B87">
        <w:rPr>
          <w:rFonts w:ascii="Times New Roman" w:hAnsi="Times New Roman" w:cs="Times New Roman"/>
          <w:sz w:val="28"/>
          <w:szCs w:val="28"/>
        </w:rPr>
        <w:t xml:space="preserve">та </w:t>
      </w:r>
      <w:r w:rsidRPr="00A86753">
        <w:rPr>
          <w:rFonts w:ascii="Times New Roman" w:hAnsi="Times New Roman" w:cs="Times New Roman"/>
          <w:sz w:val="28"/>
          <w:szCs w:val="28"/>
        </w:rPr>
        <w:t>територіальних центрів комплектування та соціальної підтримки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C716AB4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790569" w14:textId="2D957464" w:rsidR="00E24858" w:rsidRPr="0085265D" w:rsidRDefault="00E24858" w:rsidP="00E248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E8B2100" wp14:editId="3FB43A8A">
            <wp:simplePos x="0" y="0"/>
            <wp:positionH relativeFrom="column">
              <wp:posOffset>1734227</wp:posOffset>
            </wp:positionH>
            <wp:positionV relativeFrom="paragraph">
              <wp:posOffset>252071</wp:posOffset>
            </wp:positionV>
            <wp:extent cx="2232264" cy="764293"/>
            <wp:effectExtent l="0" t="0" r="0" b="0"/>
            <wp:wrapNone/>
            <wp:docPr id="603027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64" cy="76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265D">
        <w:rPr>
          <w:rFonts w:ascii="Times New Roman" w:hAnsi="Times New Roman"/>
          <w:sz w:val="28"/>
          <w:szCs w:val="28"/>
        </w:rPr>
        <w:t>Командир 1 навчальної роти – старший викладач 1 навчального батальйону військової частини А2900</w:t>
      </w:r>
    </w:p>
    <w:p w14:paraId="5BD167BB" w14:textId="20C12AD8" w:rsidR="00E24858" w:rsidRPr="0085265D" w:rsidRDefault="00E24858" w:rsidP="00E24858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5265D">
        <w:rPr>
          <w:rFonts w:ascii="Times New Roman" w:hAnsi="Times New Roman"/>
          <w:sz w:val="28"/>
          <w:szCs w:val="28"/>
        </w:rPr>
        <w:t>лейтенант</w:t>
      </w:r>
      <w:r w:rsidRPr="0085265D">
        <w:rPr>
          <w:rFonts w:ascii="Times New Roman" w:hAnsi="Times New Roman"/>
          <w:sz w:val="28"/>
          <w:szCs w:val="28"/>
        </w:rPr>
        <w:tab/>
        <w:t>Богдан ГЕНЗЕЛЬ</w:t>
      </w:r>
    </w:p>
    <w:p w14:paraId="0B8561EE" w14:textId="513A6DB4" w:rsidR="00E24858" w:rsidRPr="0085265D" w:rsidRDefault="00E24858" w:rsidP="00E248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265D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9</w:t>
      </w:r>
      <w:r w:rsidRPr="0085265D">
        <w:rPr>
          <w:rFonts w:ascii="Times New Roman" w:hAnsi="Times New Roman"/>
          <w:sz w:val="28"/>
          <w:szCs w:val="28"/>
        </w:rPr>
        <w:t>.2026</w:t>
      </w:r>
    </w:p>
    <w:p w14:paraId="170A97A5" w14:textId="77777777" w:rsidR="00E24858" w:rsidRDefault="00E24858" w:rsidP="00E2485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8510D83" w14:textId="77777777" w:rsidR="00E24858" w:rsidRPr="00285E3E" w:rsidRDefault="00E24858" w:rsidP="00E2485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C68408E" w14:textId="24959002" w:rsidR="00E24858" w:rsidRPr="00285E3E" w:rsidRDefault="00B50B86" w:rsidP="00B50B86">
      <w:pPr>
        <w:suppressAutoHyphens/>
        <w:spacing w:after="200" w:line="240" w:lineRule="auto"/>
        <w:ind w:left="4536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E24858" w:rsidRPr="00285E3E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E24858" w:rsidRPr="00285E3E">
        <w:rPr>
          <w:rFonts w:ascii="Times New Roman" w:hAnsi="Times New Roman"/>
          <w:sz w:val="28"/>
          <w:szCs w:val="28"/>
          <w:lang w:eastAsia="ru-RU"/>
        </w:rPr>
        <w:t xml:space="preserve"> військової частини А2900 </w:t>
      </w:r>
      <w:r w:rsidR="00E24858" w:rsidRPr="00285E3E">
        <w:rPr>
          <w:rFonts w:ascii="Times New Roman" w:hAnsi="Times New Roman"/>
          <w:sz w:val="28"/>
          <w:szCs w:val="28"/>
          <w:lang w:eastAsia="ru-RU"/>
        </w:rPr>
        <w:br/>
      </w:r>
    </w:p>
    <w:p w14:paraId="16813020" w14:textId="7F6F1E59" w:rsidR="00E24858" w:rsidRPr="00285E3E" w:rsidRDefault="00E24858" w:rsidP="00E2485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eastAsia="ru-RU"/>
        </w:rPr>
      </w:pPr>
      <w:r w:rsidRPr="00285E3E">
        <w:rPr>
          <w:rFonts w:ascii="Times New Roman" w:hAnsi="Times New Roman"/>
          <w:bCs/>
          <w:noProof/>
          <w:color w:val="000000"/>
          <w:kern w:val="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9822562" wp14:editId="20E102C3">
            <wp:simplePos x="0" y="0"/>
            <wp:positionH relativeFrom="column">
              <wp:posOffset>1237276</wp:posOffset>
            </wp:positionH>
            <wp:positionV relativeFrom="paragraph">
              <wp:posOffset>658841</wp:posOffset>
            </wp:positionV>
            <wp:extent cx="2996697" cy="1997694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697" cy="1997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E3E">
        <w:rPr>
          <w:rFonts w:ascii="Times New Roman" w:hAnsi="Times New Roman"/>
          <w:sz w:val="28"/>
          <w:szCs w:val="28"/>
          <w:lang w:eastAsia="ru-RU"/>
        </w:rPr>
        <w:br/>
      </w:r>
      <w:r w:rsidRPr="00285E3E">
        <w:rPr>
          <w:rFonts w:ascii="Times New Roman" w:hAnsi="Times New Roman"/>
          <w:sz w:val="28"/>
          <w:szCs w:val="28"/>
          <w:lang w:eastAsia="ru-RU"/>
        </w:rPr>
        <w:tab/>
        <w:t>Клопочу по суті рапорту лейтенанта ГЕНЗЕЛЯ Богдана Васильовича.</w:t>
      </w:r>
      <w:r w:rsidRPr="00285E3E">
        <w:rPr>
          <w:rFonts w:ascii="Times New Roman" w:hAnsi="Times New Roman"/>
          <w:sz w:val="28"/>
          <w:szCs w:val="28"/>
          <w:lang w:eastAsia="ru-RU"/>
        </w:rPr>
        <w:br/>
      </w:r>
      <w:r w:rsidRPr="00285E3E">
        <w:rPr>
          <w:rFonts w:ascii="Times New Roman" w:hAnsi="Times New Roman"/>
          <w:sz w:val="28"/>
          <w:szCs w:val="28"/>
          <w:lang w:eastAsia="ru-RU"/>
        </w:rPr>
        <w:br/>
      </w:r>
      <w:r w:rsidRPr="00285E3E">
        <w:rPr>
          <w:rFonts w:ascii="Times New Roman" w:hAnsi="Times New Roman"/>
          <w:sz w:val="28"/>
          <w:szCs w:val="28"/>
          <w:lang w:eastAsia="ru-RU"/>
        </w:rPr>
        <w:br/>
        <w:t>Командир 1 навчального батальйону військової частини А2900</w:t>
      </w:r>
    </w:p>
    <w:p w14:paraId="751FF95D" w14:textId="77777777" w:rsidR="00E24858" w:rsidRPr="00285E3E" w:rsidRDefault="00E24858" w:rsidP="00E24858">
      <w:pPr>
        <w:tabs>
          <w:tab w:val="left" w:pos="0"/>
          <w:tab w:val="right" w:pos="9639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eastAsia="ru-RU"/>
        </w:rPr>
      </w:pPr>
      <w:r w:rsidRPr="00285E3E">
        <w:rPr>
          <w:rFonts w:ascii="Times New Roman" w:hAnsi="Times New Roman"/>
          <w:sz w:val="28"/>
          <w:szCs w:val="28"/>
          <w:lang w:eastAsia="ru-RU"/>
        </w:rPr>
        <w:t xml:space="preserve">підполковник </w:t>
      </w:r>
      <w:r w:rsidRPr="00285E3E">
        <w:rPr>
          <w:rFonts w:ascii="Times New Roman" w:hAnsi="Times New Roman"/>
          <w:sz w:val="28"/>
          <w:szCs w:val="28"/>
          <w:lang w:eastAsia="ru-RU"/>
        </w:rPr>
        <w:tab/>
        <w:t>Віктор МОРОЗ</w:t>
      </w:r>
    </w:p>
    <w:p w14:paraId="66AE5866" w14:textId="3F716DBB" w:rsidR="00E24858" w:rsidRPr="00285E3E" w:rsidRDefault="00E24858" w:rsidP="00E2485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85E3E">
        <w:rPr>
          <w:rFonts w:ascii="Times New Roman" w:hAnsi="Times New Roman"/>
          <w:sz w:val="28"/>
          <w:szCs w:val="28"/>
          <w:lang w:eastAsia="ru-RU"/>
        </w:rPr>
        <w:t>__.0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285E3E">
        <w:rPr>
          <w:rFonts w:ascii="Times New Roman" w:hAnsi="Times New Roman"/>
          <w:sz w:val="28"/>
          <w:szCs w:val="28"/>
          <w:lang w:eastAsia="ru-RU"/>
        </w:rPr>
        <w:t>.2026</w:t>
      </w:r>
    </w:p>
    <w:p w14:paraId="441595CC" w14:textId="19F3BBD1" w:rsidR="0088246A" w:rsidRPr="00C94771" w:rsidRDefault="0088246A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88246A" w:rsidRPr="00C94771" w:rsidSect="00E75CB1">
      <w:headerReference w:type="default" r:id="rId11"/>
      <w:footerReference w:type="default" r:id="rId12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FE03C" w14:textId="77777777" w:rsidR="001F5F6E" w:rsidRDefault="001F5F6E" w:rsidP="002414F1">
      <w:pPr>
        <w:spacing w:after="0" w:line="240" w:lineRule="auto"/>
      </w:pPr>
      <w:r>
        <w:separator/>
      </w:r>
    </w:p>
  </w:endnote>
  <w:endnote w:type="continuationSeparator" w:id="0">
    <w:p w14:paraId="2566FBA5" w14:textId="77777777" w:rsidR="001F5F6E" w:rsidRDefault="001F5F6E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B62B" w14:textId="77777777" w:rsidR="001F5F6E" w:rsidRDefault="001F5F6E" w:rsidP="002414F1">
      <w:pPr>
        <w:spacing w:after="0" w:line="240" w:lineRule="auto"/>
      </w:pPr>
      <w:r>
        <w:separator/>
      </w:r>
    </w:p>
  </w:footnote>
  <w:footnote w:type="continuationSeparator" w:id="0">
    <w:p w14:paraId="4482A387" w14:textId="77777777" w:rsidR="001F5F6E" w:rsidRDefault="001F5F6E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0F2FBE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229B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1F5F6E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45F87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D1F9B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61E39"/>
    <w:rsid w:val="00463D8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577A"/>
    <w:rsid w:val="004D6ADE"/>
    <w:rsid w:val="004E2889"/>
    <w:rsid w:val="004E712C"/>
    <w:rsid w:val="00500590"/>
    <w:rsid w:val="00510937"/>
    <w:rsid w:val="00514F66"/>
    <w:rsid w:val="0051751B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15EC"/>
    <w:rsid w:val="005979F3"/>
    <w:rsid w:val="005A0661"/>
    <w:rsid w:val="005A1A0D"/>
    <w:rsid w:val="005A1B87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2A75"/>
    <w:rsid w:val="00664EEC"/>
    <w:rsid w:val="0066542A"/>
    <w:rsid w:val="0066732C"/>
    <w:rsid w:val="006707BF"/>
    <w:rsid w:val="006717E7"/>
    <w:rsid w:val="00672B1A"/>
    <w:rsid w:val="0067312E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22F9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B5BB2"/>
    <w:rsid w:val="007C1E73"/>
    <w:rsid w:val="007C2675"/>
    <w:rsid w:val="007C31AF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08F5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721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0B86"/>
    <w:rsid w:val="00B57EB9"/>
    <w:rsid w:val="00B83E1E"/>
    <w:rsid w:val="00B90D98"/>
    <w:rsid w:val="00B91792"/>
    <w:rsid w:val="00B93242"/>
    <w:rsid w:val="00B96C16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4771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3384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4858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60"/>
    <w:pPr>
      <w:ind w:left="720"/>
      <w:contextualSpacing/>
    </w:pPr>
  </w:style>
  <w:style w:type="table" w:styleId="a4">
    <w:name w:val="Table Grid"/>
    <w:basedOn w:val="a1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414F1"/>
  </w:style>
  <w:style w:type="paragraph" w:styleId="a7">
    <w:name w:val="footer"/>
    <w:basedOn w:val="a"/>
    <w:link w:val="a8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596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Demo</cp:lastModifiedBy>
  <cp:revision>11</cp:revision>
  <cp:lastPrinted>2026-05-01T13:47:00Z</cp:lastPrinted>
  <dcterms:created xsi:type="dcterms:W3CDTF">2026-04-17T14:42:00Z</dcterms:created>
  <dcterms:modified xsi:type="dcterms:W3CDTF">2026-09-03T11:34:00Z</dcterms:modified>
</cp:coreProperties>
</file>