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0EE1E" w14:textId="6D318961" w:rsidR="00D6204D" w:rsidRPr="00D77E54" w:rsidRDefault="00D6204D" w:rsidP="008B2798">
      <w:pPr>
        <w:tabs>
          <w:tab w:val="left" w:pos="993"/>
        </w:tabs>
        <w:ind w:firstLine="709"/>
        <w:jc w:val="center"/>
        <w:rPr>
          <w:rFonts w:eastAsia="Calibri"/>
          <w:sz w:val="28"/>
          <w:szCs w:val="28"/>
          <w:lang w:val="ru-RU" w:eastAsia="en-US"/>
        </w:rPr>
      </w:pPr>
      <w:r w:rsidRPr="00D77E54">
        <w:rPr>
          <w:rFonts w:eastAsia="Calibri"/>
          <w:sz w:val="28"/>
          <w:szCs w:val="28"/>
          <w:lang w:val="ru-RU" w:eastAsia="en-US"/>
        </w:rPr>
        <w:t>ДОВІДКОВИЙ МАТЕРІАЛ</w:t>
      </w:r>
    </w:p>
    <w:p w14:paraId="3DEBB9AF" w14:textId="4877AEE8" w:rsidR="00D6204D" w:rsidRPr="00D77E54" w:rsidRDefault="00D6204D" w:rsidP="008B2798">
      <w:pPr>
        <w:tabs>
          <w:tab w:val="left" w:pos="993"/>
        </w:tabs>
        <w:ind w:firstLine="709"/>
        <w:jc w:val="center"/>
        <w:rPr>
          <w:rFonts w:eastAsia="Calibri"/>
          <w:sz w:val="28"/>
          <w:szCs w:val="28"/>
          <w:lang w:val="ru-RU" w:eastAsia="en-US"/>
        </w:rPr>
      </w:pPr>
      <w:r w:rsidRPr="00D77E54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9A7A9D">
        <w:rPr>
          <w:rFonts w:eastAsia="Calibri"/>
          <w:sz w:val="28"/>
          <w:szCs w:val="28"/>
          <w:lang w:val="ru-RU" w:eastAsia="en-US"/>
        </w:rPr>
        <w:t>№</w:t>
      </w:r>
      <w:r w:rsidR="0080413E" w:rsidRPr="009A7A9D">
        <w:rPr>
          <w:rFonts w:eastAsia="Calibri"/>
          <w:sz w:val="28"/>
          <w:szCs w:val="28"/>
          <w:lang w:val="ru-RU" w:eastAsia="en-US"/>
        </w:rPr>
        <w:t>10</w:t>
      </w:r>
      <w:r w:rsidRPr="009A7A9D">
        <w:rPr>
          <w:rFonts w:eastAsia="Calibri"/>
          <w:sz w:val="28"/>
          <w:szCs w:val="28"/>
          <w:lang w:val="ru-RU" w:eastAsia="en-US"/>
        </w:rPr>
        <w:t>/</w:t>
      </w:r>
      <w:r w:rsidR="0080413E" w:rsidRPr="009A7A9D">
        <w:rPr>
          <w:rFonts w:eastAsia="Calibri"/>
          <w:sz w:val="28"/>
          <w:szCs w:val="28"/>
          <w:lang w:val="ru-RU" w:eastAsia="en-US"/>
        </w:rPr>
        <w:t>1.2</w:t>
      </w:r>
      <w:r w:rsidRPr="009A7A9D">
        <w:rPr>
          <w:rFonts w:eastAsia="Calibri"/>
          <w:sz w:val="28"/>
          <w:szCs w:val="28"/>
          <w:lang w:val="ru-RU" w:eastAsia="en-US"/>
        </w:rPr>
        <w:t>т</w:t>
      </w:r>
    </w:p>
    <w:p w14:paraId="173F3EAD" w14:textId="709BD377" w:rsidR="00D6204D" w:rsidRDefault="001B2036" w:rsidP="008B2798">
      <w:pPr>
        <w:tabs>
          <w:tab w:val="left" w:pos="993"/>
        </w:tabs>
        <w:ind w:firstLine="709"/>
        <w:jc w:val="center"/>
        <w:rPr>
          <w:rFonts w:eastAsia="Calibri"/>
          <w:sz w:val="28"/>
          <w:szCs w:val="28"/>
          <w:u w:val="single"/>
        </w:rPr>
      </w:pPr>
      <w:r w:rsidRPr="00D77E54">
        <w:rPr>
          <w:rFonts w:eastAsia="Calibri"/>
          <w:sz w:val="28"/>
          <w:szCs w:val="28"/>
          <w:u w:val="single"/>
        </w:rPr>
        <w:t>навчальної точки</w:t>
      </w:r>
      <w:r w:rsidR="00D6204D" w:rsidRPr="00D77E54">
        <w:rPr>
          <w:rFonts w:eastAsia="Calibri"/>
          <w:sz w:val="28"/>
          <w:szCs w:val="28"/>
          <w:u w:val="single"/>
        </w:rPr>
        <w:t xml:space="preserve"> заняття з тактичної підготовки (БЗВП)</w:t>
      </w:r>
    </w:p>
    <w:p w14:paraId="65D94333" w14:textId="77777777" w:rsidR="00E42EB7" w:rsidRPr="00E7221E" w:rsidRDefault="00E42EB7" w:rsidP="00E42EB7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  <w:lang w:val="ru-RU"/>
        </w:rPr>
      </w:pPr>
    </w:p>
    <w:p w14:paraId="02480F1D" w14:textId="4CC04966" w:rsidR="00E42EB7" w:rsidRPr="00E7221E" w:rsidRDefault="00E42EB7" w:rsidP="00E42EB7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  <w:lang w:val="ru-RU"/>
        </w:rPr>
      </w:pPr>
      <w:r w:rsidRPr="00E42EB7">
        <w:rPr>
          <w:b/>
          <w:bCs/>
          <w:sz w:val="28"/>
          <w:szCs w:val="28"/>
        </w:rPr>
        <w:t xml:space="preserve">Вправа </w:t>
      </w:r>
      <w:r w:rsidRPr="00E42EB7">
        <w:rPr>
          <w:b/>
          <w:bCs/>
          <w:sz w:val="28"/>
          <w:szCs w:val="28"/>
          <w:lang w:val="ru-RU"/>
        </w:rPr>
        <w:t>“</w:t>
      </w:r>
      <w:proofErr w:type="spellStart"/>
      <w:r w:rsidRPr="00E42EB7">
        <w:rPr>
          <w:b/>
          <w:bCs/>
          <w:sz w:val="28"/>
          <w:szCs w:val="28"/>
          <w:lang w:val="ru-RU"/>
        </w:rPr>
        <w:t>Протидія</w:t>
      </w:r>
      <w:proofErr w:type="spellEnd"/>
      <w:r w:rsidRPr="00E42EB7">
        <w:rPr>
          <w:b/>
          <w:bCs/>
          <w:sz w:val="28"/>
          <w:szCs w:val="28"/>
          <w:lang w:val="ru-RU"/>
        </w:rPr>
        <w:t xml:space="preserve"> </w:t>
      </w:r>
      <w:r w:rsidRPr="00E42EB7">
        <w:rPr>
          <w:b/>
          <w:bCs/>
          <w:sz w:val="28"/>
          <w:szCs w:val="28"/>
          <w:lang w:val="en-US"/>
        </w:rPr>
        <w:t>FPV</w:t>
      </w:r>
      <w:r w:rsidRPr="00E42EB7">
        <w:rPr>
          <w:b/>
          <w:bCs/>
          <w:sz w:val="28"/>
          <w:szCs w:val="28"/>
          <w:lang w:val="ru-RU"/>
        </w:rPr>
        <w:t xml:space="preserve"> (</w:t>
      </w:r>
      <w:proofErr w:type="spellStart"/>
      <w:r w:rsidRPr="00E42EB7">
        <w:rPr>
          <w:b/>
          <w:bCs/>
          <w:sz w:val="28"/>
          <w:szCs w:val="28"/>
          <w:lang w:val="ru-RU"/>
        </w:rPr>
        <w:t>ждун</w:t>
      </w:r>
      <w:proofErr w:type="spellEnd"/>
      <w:r w:rsidRPr="00E42EB7">
        <w:rPr>
          <w:b/>
          <w:bCs/>
          <w:sz w:val="28"/>
          <w:szCs w:val="28"/>
          <w:lang w:val="ru-RU"/>
        </w:rPr>
        <w:t xml:space="preserve">) в </w:t>
      </w:r>
      <w:proofErr w:type="spellStart"/>
      <w:r w:rsidRPr="00E42EB7">
        <w:rPr>
          <w:b/>
          <w:bCs/>
          <w:sz w:val="28"/>
          <w:szCs w:val="28"/>
          <w:lang w:val="ru-RU"/>
        </w:rPr>
        <w:t>пішому</w:t>
      </w:r>
      <w:proofErr w:type="spellEnd"/>
      <w:r w:rsidRPr="00E42EB7">
        <w:rPr>
          <w:b/>
          <w:bCs/>
          <w:sz w:val="28"/>
          <w:szCs w:val="28"/>
          <w:lang w:val="ru-RU"/>
        </w:rPr>
        <w:t xml:space="preserve"> порядку</w:t>
      </w:r>
      <w:r w:rsidR="00E7221E">
        <w:rPr>
          <w:b/>
          <w:bCs/>
          <w:sz w:val="28"/>
          <w:szCs w:val="28"/>
          <w:lang w:val="ru-RU"/>
        </w:rPr>
        <w:t xml:space="preserve"> на </w:t>
      </w:r>
      <w:proofErr w:type="spellStart"/>
      <w:r w:rsidR="00E7221E">
        <w:rPr>
          <w:b/>
          <w:bCs/>
          <w:sz w:val="28"/>
          <w:szCs w:val="28"/>
          <w:lang w:val="ru-RU"/>
        </w:rPr>
        <w:t>відкритій</w:t>
      </w:r>
      <w:proofErr w:type="spellEnd"/>
      <w:r w:rsidR="00E7221E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E7221E">
        <w:rPr>
          <w:b/>
          <w:bCs/>
          <w:sz w:val="28"/>
          <w:szCs w:val="28"/>
          <w:lang w:val="ru-RU"/>
        </w:rPr>
        <w:t>ділянці</w:t>
      </w:r>
      <w:proofErr w:type="spellEnd"/>
      <w:r w:rsidR="00E7221E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E7221E">
        <w:rPr>
          <w:b/>
          <w:bCs/>
          <w:sz w:val="28"/>
          <w:szCs w:val="28"/>
          <w:lang w:val="ru-RU"/>
        </w:rPr>
        <w:t>місцевості</w:t>
      </w:r>
      <w:proofErr w:type="spellEnd"/>
      <w:r w:rsidRPr="00E42EB7">
        <w:rPr>
          <w:b/>
          <w:bCs/>
          <w:sz w:val="28"/>
          <w:szCs w:val="28"/>
          <w:lang w:val="ru-RU"/>
        </w:rPr>
        <w:t>”</w:t>
      </w:r>
    </w:p>
    <w:p w14:paraId="57BA83E8" w14:textId="77777777" w:rsidR="00E42EB7" w:rsidRPr="00E7221E" w:rsidRDefault="00E42EB7" w:rsidP="00E42EB7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  <w:lang w:val="ru-RU"/>
        </w:rPr>
      </w:pPr>
    </w:p>
    <w:p w14:paraId="2178750C" w14:textId="34C2AB11" w:rsidR="00E42EB7" w:rsidRDefault="00E42EB7" w:rsidP="00E42E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53696">
        <w:rPr>
          <w:b/>
          <w:sz w:val="28"/>
          <w:szCs w:val="28"/>
        </w:rPr>
        <w:t>Умови</w:t>
      </w:r>
      <w:r>
        <w:rPr>
          <w:b/>
          <w:sz w:val="28"/>
          <w:szCs w:val="28"/>
        </w:rPr>
        <w:t xml:space="preserve"> виконання</w:t>
      </w:r>
      <w:r w:rsidRPr="00E42EB7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вправи</w:t>
      </w:r>
      <w:r>
        <w:rPr>
          <w:b/>
          <w:sz w:val="28"/>
          <w:szCs w:val="28"/>
        </w:rPr>
        <w:t xml:space="preserve">: </w:t>
      </w:r>
      <w:r w:rsidRPr="00113C11">
        <w:rPr>
          <w:sz w:val="28"/>
          <w:szCs w:val="28"/>
        </w:rPr>
        <w:t>група 4-6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військовослужбовців рухаються в</w:t>
      </w:r>
      <w:r w:rsidRPr="00113C11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  <w:lang w:val="ru-RU"/>
        </w:rPr>
        <w:t>пішому</w:t>
      </w:r>
      <w:proofErr w:type="spellEnd"/>
      <w:r>
        <w:rPr>
          <w:sz w:val="28"/>
          <w:szCs w:val="28"/>
          <w:lang w:val="ru-RU"/>
        </w:rPr>
        <w:t xml:space="preserve"> порядку по </w:t>
      </w:r>
      <w:proofErr w:type="spellStart"/>
      <w:r>
        <w:rPr>
          <w:sz w:val="28"/>
          <w:szCs w:val="28"/>
          <w:lang w:val="ru-RU"/>
        </w:rPr>
        <w:t>дорозі</w:t>
      </w:r>
      <w:proofErr w:type="spellEnd"/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Під час руху особовий склад виявляє </w:t>
      </w:r>
      <w:r w:rsidRPr="00E42EB7">
        <w:rPr>
          <w:sz w:val="28"/>
          <w:szCs w:val="28"/>
        </w:rPr>
        <w:t>“</w:t>
      </w:r>
      <w:r>
        <w:rPr>
          <w:sz w:val="28"/>
          <w:szCs w:val="28"/>
        </w:rPr>
        <w:t>дрон-</w:t>
      </w:r>
      <w:proofErr w:type="spellStart"/>
      <w:r>
        <w:rPr>
          <w:sz w:val="28"/>
          <w:szCs w:val="28"/>
        </w:rPr>
        <w:t>ждун</w:t>
      </w:r>
      <w:proofErr w:type="spellEnd"/>
      <w:r w:rsidRPr="00E42EB7">
        <w:rPr>
          <w:sz w:val="28"/>
          <w:szCs w:val="28"/>
        </w:rPr>
        <w:t>” типу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FPV</w:t>
      </w:r>
      <w:r>
        <w:rPr>
          <w:sz w:val="28"/>
          <w:szCs w:val="28"/>
        </w:rPr>
        <w:t xml:space="preserve"> обабіч дороги, спостерігачем або тим, хто перший виявив БпЛА здійснюється доповідь </w:t>
      </w:r>
      <w:r>
        <w:rPr>
          <w:rFonts w:eastAsia="Calibri"/>
          <w:noProof/>
          <w:sz w:val="28"/>
          <w:szCs w:val="28"/>
          <w:lang w:eastAsia="uk-UA"/>
        </w:rPr>
        <w:t>3</w:t>
      </w:r>
      <w:r>
        <w:rPr>
          <w:rFonts w:eastAsia="Calibri"/>
          <w:noProof/>
          <w:sz w:val="28"/>
          <w:szCs w:val="28"/>
          <w:lang w:val="en-US" w:eastAsia="uk-UA"/>
        </w:rPr>
        <w:t>D</w:t>
      </w:r>
      <w:r>
        <w:rPr>
          <w:sz w:val="28"/>
          <w:szCs w:val="28"/>
        </w:rPr>
        <w:t xml:space="preserve">. Старший групи подає команду на розосередження та визначає вогневу групу. Особовий склад відходить на безпечну відстань та розосереджується, визначені військовослужбовці з укриттів відкривають зосереджений вогонь по дрону. Після знищення за командою старшого курсанти здійснюють доповідь АСЕ та  продовжується рух по маршруту. </w:t>
      </w:r>
    </w:p>
    <w:p w14:paraId="1ADD90C7" w14:textId="77777777" w:rsidR="00E42EB7" w:rsidRDefault="00E42EB7" w:rsidP="00E42EB7">
      <w:pPr>
        <w:tabs>
          <w:tab w:val="left" w:pos="993"/>
          <w:tab w:val="left" w:pos="181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107DBFD" w14:textId="77777777" w:rsidR="00E42EB7" w:rsidRDefault="00E42EB7" w:rsidP="00E42EB7">
      <w:pPr>
        <w:tabs>
          <w:tab w:val="left" w:pos="993"/>
          <w:tab w:val="left" w:pos="1418"/>
        </w:tabs>
        <w:ind w:firstLine="709"/>
        <w:contextualSpacing/>
        <w:jc w:val="both"/>
        <w:rPr>
          <w:rFonts w:eastAsia="Calibri"/>
          <w:noProof/>
          <w:sz w:val="28"/>
          <w:szCs w:val="28"/>
          <w:lang w:eastAsia="uk-UA"/>
        </w:rPr>
      </w:pPr>
      <w:r w:rsidRPr="00500E64">
        <w:rPr>
          <w:rFonts w:eastAsia="Calibri"/>
          <w:noProof/>
          <w:sz w:val="28"/>
          <w:szCs w:val="28"/>
          <w:lang w:eastAsia="uk-UA"/>
        </w:rPr>
        <w:t>Інструктор (викладач) звертає увагу на:</w:t>
      </w:r>
    </w:p>
    <w:p w14:paraId="658F4D81" w14:textId="77777777" w:rsidR="00E42EB7" w:rsidRPr="00500E64" w:rsidRDefault="00E42EB7" w:rsidP="00E42EB7">
      <w:pPr>
        <w:tabs>
          <w:tab w:val="left" w:pos="993"/>
          <w:tab w:val="left" w:pos="1418"/>
        </w:tabs>
        <w:ind w:firstLine="709"/>
        <w:contextualSpacing/>
        <w:jc w:val="both"/>
        <w:rPr>
          <w:rFonts w:eastAsia="Calibri"/>
          <w:noProof/>
          <w:sz w:val="28"/>
          <w:szCs w:val="28"/>
          <w:lang w:eastAsia="uk-UA"/>
        </w:rPr>
      </w:pPr>
      <w:r>
        <w:rPr>
          <w:rFonts w:eastAsia="Calibri"/>
          <w:noProof/>
          <w:sz w:val="28"/>
          <w:szCs w:val="28"/>
          <w:lang w:eastAsia="uk-UA"/>
        </w:rPr>
        <w:t>- дотримання групою визначеного порядку дій;</w:t>
      </w:r>
    </w:p>
    <w:p w14:paraId="459D2A7A" w14:textId="77777777" w:rsidR="00E42EB7" w:rsidRDefault="00E42EB7" w:rsidP="00E42EB7">
      <w:pPr>
        <w:tabs>
          <w:tab w:val="left" w:pos="993"/>
          <w:tab w:val="left" w:pos="1418"/>
        </w:tabs>
        <w:ind w:firstLine="709"/>
        <w:contextualSpacing/>
        <w:jc w:val="both"/>
        <w:rPr>
          <w:rFonts w:eastAsia="Calibri"/>
          <w:noProof/>
          <w:sz w:val="28"/>
          <w:szCs w:val="28"/>
          <w:lang w:eastAsia="uk-UA"/>
        </w:rPr>
      </w:pPr>
      <w:r w:rsidRPr="00500E64">
        <w:rPr>
          <w:rFonts w:eastAsia="Calibri"/>
          <w:noProof/>
          <w:sz w:val="28"/>
          <w:szCs w:val="28"/>
          <w:lang w:eastAsia="uk-UA"/>
        </w:rPr>
        <w:t xml:space="preserve">- </w:t>
      </w:r>
      <w:r>
        <w:rPr>
          <w:rFonts w:eastAsia="Calibri"/>
          <w:noProof/>
          <w:sz w:val="28"/>
          <w:szCs w:val="28"/>
          <w:lang w:eastAsia="uk-UA"/>
        </w:rPr>
        <w:t>чіткість та правильність доповідей 3</w:t>
      </w:r>
      <w:r>
        <w:rPr>
          <w:rFonts w:eastAsia="Calibri"/>
          <w:noProof/>
          <w:sz w:val="28"/>
          <w:szCs w:val="28"/>
          <w:lang w:val="en-US" w:eastAsia="uk-UA"/>
        </w:rPr>
        <w:t>D</w:t>
      </w:r>
      <w:r>
        <w:rPr>
          <w:rFonts w:eastAsia="Calibri"/>
          <w:noProof/>
          <w:sz w:val="28"/>
          <w:szCs w:val="28"/>
          <w:lang w:eastAsia="uk-UA"/>
        </w:rPr>
        <w:t xml:space="preserve"> та АСЕ;</w:t>
      </w:r>
    </w:p>
    <w:p w14:paraId="39735147" w14:textId="77777777" w:rsidR="00E42EB7" w:rsidRDefault="00E42EB7" w:rsidP="00E42EB7">
      <w:pPr>
        <w:tabs>
          <w:tab w:val="left" w:pos="993"/>
          <w:tab w:val="left" w:pos="1418"/>
        </w:tabs>
        <w:ind w:firstLine="709"/>
        <w:contextualSpacing/>
        <w:jc w:val="both"/>
        <w:rPr>
          <w:rFonts w:eastAsia="Calibri"/>
          <w:noProof/>
          <w:sz w:val="28"/>
          <w:szCs w:val="28"/>
          <w:lang w:eastAsia="uk-UA"/>
        </w:rPr>
      </w:pPr>
      <w:r>
        <w:rPr>
          <w:rFonts w:eastAsia="Calibri"/>
          <w:noProof/>
          <w:sz w:val="28"/>
          <w:szCs w:val="28"/>
          <w:lang w:eastAsia="uk-UA"/>
        </w:rPr>
        <w:t>- дотримання правил радіообміну;</w:t>
      </w:r>
    </w:p>
    <w:p w14:paraId="1801EB29" w14:textId="77777777" w:rsidR="00E42EB7" w:rsidRDefault="00E42EB7" w:rsidP="00E42EB7">
      <w:pPr>
        <w:tabs>
          <w:tab w:val="left" w:pos="993"/>
          <w:tab w:val="left" w:pos="1418"/>
        </w:tabs>
        <w:ind w:firstLine="709"/>
        <w:contextualSpacing/>
        <w:jc w:val="both"/>
        <w:rPr>
          <w:rFonts w:eastAsia="Calibri"/>
          <w:noProof/>
          <w:sz w:val="28"/>
          <w:szCs w:val="28"/>
          <w:lang w:eastAsia="uk-UA"/>
        </w:rPr>
      </w:pPr>
      <w:r>
        <w:rPr>
          <w:rFonts w:eastAsia="Calibri"/>
          <w:noProof/>
          <w:sz w:val="28"/>
          <w:szCs w:val="28"/>
          <w:lang w:eastAsia="uk-UA"/>
        </w:rPr>
        <w:t>- дотримання безпечних відстаней;</w:t>
      </w:r>
    </w:p>
    <w:p w14:paraId="1CA7399F" w14:textId="26681896" w:rsidR="00E42EB7" w:rsidRPr="00500E64" w:rsidRDefault="00E42EB7" w:rsidP="00E42EB7">
      <w:pPr>
        <w:tabs>
          <w:tab w:val="left" w:pos="993"/>
          <w:tab w:val="left" w:pos="1418"/>
        </w:tabs>
        <w:ind w:firstLine="709"/>
        <w:contextualSpacing/>
        <w:jc w:val="both"/>
        <w:rPr>
          <w:rFonts w:eastAsia="Calibri"/>
          <w:noProof/>
          <w:sz w:val="28"/>
          <w:szCs w:val="28"/>
          <w:lang w:eastAsia="uk-UA"/>
        </w:rPr>
      </w:pPr>
      <w:r>
        <w:rPr>
          <w:rFonts w:eastAsia="Calibri"/>
          <w:noProof/>
          <w:sz w:val="28"/>
          <w:szCs w:val="28"/>
          <w:lang w:eastAsia="uk-UA"/>
        </w:rPr>
        <w:t>- ведення вогню по дрону всіма військовослужбовцями.</w:t>
      </w:r>
    </w:p>
    <w:p w14:paraId="565A454E" w14:textId="77777777" w:rsidR="00E42EB7" w:rsidRDefault="00E42EB7" w:rsidP="00E42EB7">
      <w:pPr>
        <w:tabs>
          <w:tab w:val="left" w:pos="993"/>
          <w:tab w:val="left" w:pos="1815"/>
        </w:tabs>
        <w:ind w:firstLine="709"/>
        <w:jc w:val="both"/>
        <w:rPr>
          <w:sz w:val="28"/>
          <w:szCs w:val="28"/>
        </w:rPr>
      </w:pPr>
    </w:p>
    <w:p w14:paraId="6021922F" w14:textId="5420089F" w:rsidR="00E42EB7" w:rsidRDefault="00E42EB7" w:rsidP="00E42EB7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Поетапне виконання вправи</w:t>
      </w:r>
      <w:r w:rsidRPr="00353696">
        <w:rPr>
          <w:b/>
          <w:sz w:val="28"/>
          <w:szCs w:val="28"/>
        </w:rPr>
        <w:t>:</w:t>
      </w:r>
    </w:p>
    <w:p w14:paraId="1658F954" w14:textId="29F33D46" w:rsidR="00E42EB7" w:rsidRDefault="00E42EB7" w:rsidP="00E42E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70413">
        <w:rPr>
          <w:sz w:val="28"/>
          <w:szCs w:val="28"/>
        </w:rPr>
        <w:t>Інструктор (викладач)</w:t>
      </w:r>
      <w:r>
        <w:rPr>
          <w:sz w:val="28"/>
          <w:szCs w:val="28"/>
        </w:rPr>
        <w:t xml:space="preserve"> встанов</w:t>
      </w:r>
      <w:r w:rsidR="000C1CD4">
        <w:rPr>
          <w:sz w:val="28"/>
          <w:szCs w:val="28"/>
        </w:rPr>
        <w:t>лює</w:t>
      </w:r>
      <w:r>
        <w:rPr>
          <w:sz w:val="28"/>
          <w:szCs w:val="28"/>
        </w:rPr>
        <w:t xml:space="preserve"> макет</w:t>
      </w:r>
      <w:r w:rsidRPr="000D1AC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FPV</w:t>
      </w:r>
      <w:r>
        <w:rPr>
          <w:sz w:val="28"/>
          <w:szCs w:val="28"/>
        </w:rPr>
        <w:t xml:space="preserve"> обабіч дороги</w:t>
      </w:r>
      <w:r w:rsidR="000C1CD4">
        <w:rPr>
          <w:sz w:val="28"/>
          <w:szCs w:val="28"/>
        </w:rPr>
        <w:t>.</w:t>
      </w:r>
    </w:p>
    <w:p w14:paraId="39EE3C29" w14:textId="0CE33316" w:rsidR="00E42EB7" w:rsidRPr="00E029F9" w:rsidRDefault="00E42EB7" w:rsidP="00E42E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Призначає 4-6 в/</w:t>
      </w:r>
      <w:proofErr w:type="spellStart"/>
      <w:r>
        <w:rPr>
          <w:sz w:val="28"/>
          <w:szCs w:val="28"/>
        </w:rPr>
        <w:t>сл</w:t>
      </w:r>
      <w:proofErr w:type="spellEnd"/>
      <w:r>
        <w:rPr>
          <w:sz w:val="28"/>
          <w:szCs w:val="28"/>
        </w:rPr>
        <w:t xml:space="preserve"> для тренування, з числа них старшого групи та спостерігача. Подає команду на </w:t>
      </w:r>
      <w:r w:rsidRPr="000D1AC2">
        <w:rPr>
          <w:i/>
          <w:sz w:val="28"/>
          <w:szCs w:val="28"/>
          <w:lang w:val="ru-RU"/>
        </w:rPr>
        <w:t>“</w:t>
      </w:r>
      <w:r w:rsidRPr="00E029F9">
        <w:rPr>
          <w:i/>
          <w:sz w:val="28"/>
          <w:szCs w:val="28"/>
        </w:rPr>
        <w:t>Рух!</w:t>
      </w:r>
      <w:r w:rsidRPr="000D1AC2">
        <w:rPr>
          <w:i/>
          <w:sz w:val="28"/>
          <w:szCs w:val="28"/>
          <w:lang w:val="ru-RU"/>
        </w:rPr>
        <w:t>”</w:t>
      </w:r>
      <w:r>
        <w:rPr>
          <w:i/>
          <w:sz w:val="28"/>
          <w:szCs w:val="28"/>
        </w:rPr>
        <w:t xml:space="preserve"> </w:t>
      </w:r>
      <w:r w:rsidRPr="00531739">
        <w:rPr>
          <w:sz w:val="28"/>
          <w:szCs w:val="28"/>
        </w:rPr>
        <w:t xml:space="preserve">для початку </w:t>
      </w:r>
      <w:r w:rsidR="000C1CD4">
        <w:rPr>
          <w:sz w:val="28"/>
          <w:szCs w:val="28"/>
        </w:rPr>
        <w:t>виконання вправи</w:t>
      </w:r>
      <w:r w:rsidRPr="00531739">
        <w:rPr>
          <w:sz w:val="28"/>
          <w:szCs w:val="28"/>
        </w:rPr>
        <w:t>.</w:t>
      </w:r>
    </w:p>
    <w:p w14:paraId="0386C558" w14:textId="29A47D8D" w:rsidR="00E42EB7" w:rsidRPr="00AB2743" w:rsidRDefault="00E42EB7" w:rsidP="00E42EB7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53696">
        <w:rPr>
          <w:b/>
          <w:color w:val="231F20"/>
          <w:sz w:val="28"/>
          <w:szCs w:val="28"/>
        </w:rPr>
        <w:t>Етап 1.</w:t>
      </w:r>
      <w:r>
        <w:rPr>
          <w:color w:val="231F20"/>
          <w:sz w:val="28"/>
          <w:szCs w:val="28"/>
        </w:rPr>
        <w:t xml:space="preserve"> </w:t>
      </w:r>
      <w:r w:rsidRPr="006F5C27">
        <w:rPr>
          <w:color w:val="231F20"/>
          <w:sz w:val="28"/>
          <w:szCs w:val="28"/>
        </w:rPr>
        <w:t>С</w:t>
      </w:r>
      <w:r>
        <w:rPr>
          <w:color w:val="231F20"/>
          <w:sz w:val="28"/>
          <w:szCs w:val="28"/>
        </w:rPr>
        <w:t>постерігач</w:t>
      </w:r>
      <w:r w:rsidRPr="006F5C27">
        <w:rPr>
          <w:color w:val="231F20"/>
          <w:sz w:val="28"/>
          <w:szCs w:val="28"/>
        </w:rPr>
        <w:t xml:space="preserve"> (або той, хто виявив дрон) подає команду</w:t>
      </w:r>
      <w:r>
        <w:rPr>
          <w:color w:val="231F20"/>
          <w:sz w:val="28"/>
          <w:szCs w:val="28"/>
        </w:rPr>
        <w:t>, наприклад</w:t>
      </w:r>
      <w:r w:rsidRPr="006F5C27">
        <w:rPr>
          <w:color w:val="231F20"/>
          <w:sz w:val="28"/>
          <w:szCs w:val="28"/>
        </w:rPr>
        <w:t xml:space="preserve">: </w:t>
      </w:r>
      <w:r w:rsidRPr="000D1AC2">
        <w:rPr>
          <w:color w:val="231F20"/>
          <w:sz w:val="28"/>
          <w:szCs w:val="28"/>
          <w:lang w:val="ru-RU"/>
        </w:rPr>
        <w:t>“</w:t>
      </w:r>
      <w:proofErr w:type="spellStart"/>
      <w:r>
        <w:rPr>
          <w:i/>
          <w:color w:val="231F20"/>
          <w:sz w:val="28"/>
          <w:szCs w:val="28"/>
        </w:rPr>
        <w:t>Ждун</w:t>
      </w:r>
      <w:proofErr w:type="spellEnd"/>
      <w:r w:rsidRPr="00D2243B">
        <w:rPr>
          <w:i/>
          <w:color w:val="231F20"/>
          <w:sz w:val="28"/>
          <w:szCs w:val="28"/>
        </w:rPr>
        <w:t>! 12 година,</w:t>
      </w:r>
      <w:r>
        <w:rPr>
          <w:i/>
          <w:color w:val="231F20"/>
          <w:sz w:val="28"/>
          <w:szCs w:val="28"/>
        </w:rPr>
        <w:t xml:space="preserve"> справа від дороги,</w:t>
      </w:r>
      <w:r w:rsidRPr="00D2243B">
        <w:rPr>
          <w:i/>
          <w:color w:val="231F20"/>
          <w:sz w:val="28"/>
          <w:szCs w:val="28"/>
        </w:rPr>
        <w:t xml:space="preserve"> </w:t>
      </w:r>
      <w:r>
        <w:rPr>
          <w:i/>
          <w:color w:val="231F20"/>
          <w:sz w:val="28"/>
          <w:szCs w:val="28"/>
        </w:rPr>
        <w:t>дальність</w:t>
      </w:r>
      <w:r w:rsidRPr="00D2243B">
        <w:rPr>
          <w:i/>
          <w:color w:val="231F20"/>
          <w:sz w:val="28"/>
          <w:szCs w:val="28"/>
        </w:rPr>
        <w:t xml:space="preserve"> </w:t>
      </w:r>
      <w:r>
        <w:rPr>
          <w:i/>
          <w:color w:val="231F20"/>
          <w:sz w:val="28"/>
          <w:szCs w:val="28"/>
        </w:rPr>
        <w:t>20</w:t>
      </w:r>
      <w:r w:rsidRPr="000D1AC2">
        <w:rPr>
          <w:color w:val="231F20"/>
          <w:sz w:val="28"/>
          <w:szCs w:val="28"/>
          <w:lang w:val="ru-RU"/>
        </w:rPr>
        <w:t>”</w:t>
      </w:r>
      <w:r>
        <w:rPr>
          <w:color w:val="231F20"/>
          <w:sz w:val="28"/>
          <w:szCs w:val="28"/>
        </w:rPr>
        <w:t xml:space="preserve"> та бере його під вогневий контроль</w:t>
      </w:r>
      <w:r>
        <w:rPr>
          <w:b/>
          <w:color w:val="231F2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Старший групи подає команду </w:t>
      </w:r>
      <w:r w:rsidR="00FF6B96">
        <w:rPr>
          <w:color w:val="000000"/>
          <w:sz w:val="28"/>
          <w:szCs w:val="28"/>
        </w:rPr>
        <w:t>відійти</w:t>
      </w:r>
      <w:r>
        <w:rPr>
          <w:color w:val="000000"/>
          <w:sz w:val="28"/>
          <w:szCs w:val="28"/>
        </w:rPr>
        <w:t xml:space="preserve"> на безпечну відстань від дрону, наприклад: </w:t>
      </w:r>
      <w:r w:rsidRPr="000D1AC2">
        <w:rPr>
          <w:i/>
          <w:color w:val="000000"/>
          <w:sz w:val="28"/>
          <w:szCs w:val="28"/>
          <w:lang w:val="ru-RU"/>
        </w:rPr>
        <w:t>“</w:t>
      </w:r>
      <w:r w:rsidRPr="00F550A0">
        <w:rPr>
          <w:i/>
          <w:color w:val="231F20"/>
          <w:sz w:val="28"/>
          <w:szCs w:val="28"/>
        </w:rPr>
        <w:t xml:space="preserve"> Спостерігач до мене, решта відхід на 20 метрів! Розосередитися!</w:t>
      </w:r>
      <w:r w:rsidRPr="000D1AC2">
        <w:rPr>
          <w:i/>
          <w:color w:val="000000"/>
          <w:sz w:val="28"/>
          <w:szCs w:val="28"/>
          <w:lang w:val="ru-RU"/>
        </w:rPr>
        <w:t>”</w:t>
      </w:r>
      <w:r w:rsidRPr="00F550A0">
        <w:rPr>
          <w:i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особовий склад здійснює відхід ривком в протилежний напрямок, </w:t>
      </w:r>
      <w:r>
        <w:rPr>
          <w:color w:val="231F20"/>
          <w:sz w:val="28"/>
          <w:szCs w:val="28"/>
        </w:rPr>
        <w:t xml:space="preserve">займають укриття та ведуть спостереження. </w:t>
      </w:r>
    </w:p>
    <w:p w14:paraId="644D6947" w14:textId="77777777" w:rsidR="00E42EB7" w:rsidRDefault="00E42EB7" w:rsidP="00E42E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1280C">
        <w:rPr>
          <w:b/>
          <w:color w:val="231F20"/>
          <w:sz w:val="28"/>
          <w:szCs w:val="28"/>
        </w:rPr>
        <w:t xml:space="preserve">Етап </w:t>
      </w:r>
      <w:r>
        <w:rPr>
          <w:b/>
          <w:color w:val="231F20"/>
          <w:sz w:val="28"/>
          <w:szCs w:val="28"/>
        </w:rPr>
        <w:t>2</w:t>
      </w:r>
      <w:r w:rsidRPr="0001280C">
        <w:rPr>
          <w:b/>
          <w:color w:val="231F20"/>
          <w:sz w:val="28"/>
          <w:szCs w:val="28"/>
        </w:rPr>
        <w:t>.</w:t>
      </w:r>
      <w:r>
        <w:rPr>
          <w:b/>
          <w:color w:val="231F20"/>
          <w:sz w:val="28"/>
          <w:szCs w:val="28"/>
        </w:rPr>
        <w:t xml:space="preserve"> </w:t>
      </w:r>
      <w:r>
        <w:rPr>
          <w:color w:val="231F20"/>
          <w:sz w:val="28"/>
          <w:szCs w:val="28"/>
        </w:rPr>
        <w:t xml:space="preserve">За командою старшого: </w:t>
      </w:r>
      <w:r w:rsidRPr="000D1AC2">
        <w:rPr>
          <w:i/>
          <w:color w:val="231F20"/>
          <w:sz w:val="28"/>
          <w:szCs w:val="28"/>
          <w:lang w:val="ru-RU"/>
        </w:rPr>
        <w:t>“</w:t>
      </w:r>
      <w:r w:rsidRPr="0072073D">
        <w:rPr>
          <w:i/>
          <w:color w:val="000000"/>
          <w:sz w:val="28"/>
          <w:szCs w:val="28"/>
        </w:rPr>
        <w:t>Зосередженим по дрону ВОГОНЬ!</w:t>
      </w:r>
      <w:r w:rsidRPr="000D1AC2">
        <w:rPr>
          <w:i/>
          <w:color w:val="000000"/>
          <w:sz w:val="28"/>
          <w:szCs w:val="28"/>
          <w:lang w:val="ru-RU"/>
        </w:rPr>
        <w:t>”</w:t>
      </w:r>
      <w:r>
        <w:rPr>
          <w:sz w:val="28"/>
          <w:szCs w:val="28"/>
        </w:rPr>
        <w:t>, двійка (старший зі спостерігачем) з укриттів відкривають вогонь по дрону.</w:t>
      </w:r>
    </w:p>
    <w:p w14:paraId="08CCBE5C" w14:textId="77777777" w:rsidR="00E42EB7" w:rsidRDefault="00E42EB7" w:rsidP="00E42E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1280C">
        <w:rPr>
          <w:b/>
          <w:color w:val="231F20"/>
          <w:sz w:val="28"/>
          <w:szCs w:val="28"/>
        </w:rPr>
        <w:t xml:space="preserve">Етап </w:t>
      </w:r>
      <w:r>
        <w:rPr>
          <w:b/>
          <w:color w:val="231F20"/>
          <w:sz w:val="28"/>
          <w:szCs w:val="28"/>
        </w:rPr>
        <w:t>3</w:t>
      </w:r>
      <w:r w:rsidRPr="0001280C">
        <w:rPr>
          <w:b/>
          <w:color w:val="231F20"/>
          <w:sz w:val="28"/>
          <w:szCs w:val="28"/>
        </w:rPr>
        <w:t>.</w:t>
      </w:r>
      <w:r>
        <w:rPr>
          <w:b/>
          <w:color w:val="231F20"/>
          <w:sz w:val="28"/>
          <w:szCs w:val="28"/>
        </w:rPr>
        <w:t xml:space="preserve"> </w:t>
      </w:r>
      <w:r>
        <w:rPr>
          <w:sz w:val="28"/>
          <w:szCs w:val="28"/>
        </w:rPr>
        <w:t>По знищенню дрона старший групи збирає доповідь АСЕ від бійців та доповідає інструктору.</w:t>
      </w:r>
    </w:p>
    <w:p w14:paraId="31AF82AD" w14:textId="45BA0F59" w:rsidR="00E42EB7" w:rsidRDefault="00E42EB7" w:rsidP="00E42E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C11D4">
        <w:rPr>
          <w:b/>
          <w:sz w:val="28"/>
          <w:szCs w:val="28"/>
        </w:rPr>
        <w:t xml:space="preserve">Етап </w:t>
      </w:r>
      <w:r>
        <w:rPr>
          <w:b/>
          <w:sz w:val="28"/>
          <w:szCs w:val="28"/>
        </w:rPr>
        <w:t>4</w:t>
      </w:r>
      <w:r w:rsidRPr="00EC11D4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За командою старшого: </w:t>
      </w:r>
      <w:r w:rsidRPr="000D1AC2">
        <w:rPr>
          <w:i/>
          <w:sz w:val="28"/>
          <w:szCs w:val="28"/>
          <w:lang w:val="ru-RU"/>
        </w:rPr>
        <w:t>“</w:t>
      </w:r>
      <w:r>
        <w:rPr>
          <w:i/>
          <w:sz w:val="28"/>
          <w:szCs w:val="28"/>
        </w:rPr>
        <w:t>Продовжити рух!</w:t>
      </w:r>
      <w:r w:rsidRPr="000D1AC2">
        <w:rPr>
          <w:i/>
          <w:sz w:val="28"/>
          <w:szCs w:val="28"/>
          <w:lang w:val="ru-RU"/>
        </w:rPr>
        <w:t>”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F6B96">
        <w:rPr>
          <w:sz w:val="28"/>
          <w:szCs w:val="28"/>
        </w:rPr>
        <w:t xml:space="preserve">група </w:t>
      </w:r>
      <w:r>
        <w:rPr>
          <w:sz w:val="28"/>
          <w:szCs w:val="28"/>
        </w:rPr>
        <w:t>продовжує рух по маршруту.</w:t>
      </w:r>
    </w:p>
    <w:p w14:paraId="3924AA63" w14:textId="77777777" w:rsidR="005C6824" w:rsidRPr="005C6824" w:rsidRDefault="005C6824" w:rsidP="004C59CF">
      <w:pPr>
        <w:tabs>
          <w:tab w:val="left" w:pos="993"/>
        </w:tabs>
        <w:jc w:val="both"/>
        <w:rPr>
          <w:b/>
          <w:bCs/>
          <w:sz w:val="28"/>
          <w:szCs w:val="28"/>
          <w:u w:val="single"/>
          <w:lang w:eastAsia="uk-UA"/>
        </w:rPr>
      </w:pPr>
    </w:p>
    <w:p w14:paraId="7B670540" w14:textId="77777777" w:rsidR="00243541" w:rsidRDefault="00243541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6ABEEE55" w14:textId="77777777" w:rsidR="001D3AA6" w:rsidRDefault="001D3AA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19BB04F9" w14:textId="77777777" w:rsidR="001D3AA6" w:rsidRDefault="001D3AA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1DBD575B" w14:textId="77777777" w:rsidR="00FF6B96" w:rsidRDefault="00FF6B9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6BEFF430" w14:textId="77777777" w:rsidR="00FF6B96" w:rsidRDefault="00FF6B9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702F1C08" w14:textId="77777777" w:rsidR="00FF6B96" w:rsidRDefault="00FF6B9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4A21562E" w14:textId="77777777" w:rsidR="00FF6B96" w:rsidRDefault="00FF6B9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397AE11F" w14:textId="77777777" w:rsidR="001D3AA6" w:rsidRDefault="001D3AA6" w:rsidP="00C50E64">
      <w:pPr>
        <w:tabs>
          <w:tab w:val="left" w:pos="993"/>
        </w:tabs>
        <w:jc w:val="both"/>
        <w:rPr>
          <w:rFonts w:eastAsia="Calibri"/>
          <w:sz w:val="28"/>
          <w:szCs w:val="28"/>
        </w:rPr>
      </w:pPr>
    </w:p>
    <w:p w14:paraId="3542E1D8" w14:textId="77777777" w:rsidR="00FF6B96" w:rsidRDefault="00FF6B96" w:rsidP="00E7221E">
      <w:pPr>
        <w:tabs>
          <w:tab w:val="left" w:pos="993"/>
        </w:tabs>
        <w:rPr>
          <w:b/>
          <w:bCs/>
          <w:sz w:val="28"/>
          <w:szCs w:val="28"/>
          <w:lang w:eastAsia="uk-UA"/>
        </w:rPr>
        <w:sectPr w:rsidR="00FF6B96" w:rsidSect="00F54B53">
          <w:pgSz w:w="11906" w:h="16838" w:code="9"/>
          <w:pgMar w:top="709" w:right="567" w:bottom="567" w:left="1134" w:header="709" w:footer="709" w:gutter="0"/>
          <w:cols w:space="708"/>
          <w:docGrid w:linePitch="360"/>
        </w:sectPr>
      </w:pPr>
    </w:p>
    <w:p w14:paraId="296F9A0B" w14:textId="1ACBC2E4" w:rsidR="00FF6B96" w:rsidRPr="00FF6B96" w:rsidRDefault="00482190" w:rsidP="00FF6B96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eastAsia="uk-UA"/>
        </w:rPr>
        <w:lastRenderedPageBreak/>
        <w:t>С</w:t>
      </w:r>
      <w:r w:rsidR="001602E1">
        <w:rPr>
          <w:b/>
          <w:bCs/>
          <w:sz w:val="28"/>
          <w:szCs w:val="28"/>
          <w:lang w:eastAsia="uk-UA"/>
        </w:rPr>
        <w:t xml:space="preserve">хема </w:t>
      </w:r>
      <w:r w:rsidR="00FF6B96">
        <w:rPr>
          <w:b/>
          <w:bCs/>
          <w:sz w:val="28"/>
          <w:szCs w:val="28"/>
          <w:lang w:eastAsia="uk-UA"/>
        </w:rPr>
        <w:t>виконання в</w:t>
      </w:r>
      <w:r w:rsidR="00FF6B96" w:rsidRPr="00E42EB7">
        <w:rPr>
          <w:b/>
          <w:bCs/>
          <w:sz w:val="28"/>
          <w:szCs w:val="28"/>
        </w:rPr>
        <w:t>прав</w:t>
      </w:r>
      <w:r w:rsidR="00FF6B96">
        <w:rPr>
          <w:b/>
          <w:bCs/>
          <w:sz w:val="28"/>
          <w:szCs w:val="28"/>
        </w:rPr>
        <w:t>и</w:t>
      </w:r>
      <w:r w:rsidR="00FF6B96" w:rsidRPr="00E42EB7">
        <w:rPr>
          <w:b/>
          <w:bCs/>
          <w:sz w:val="28"/>
          <w:szCs w:val="28"/>
        </w:rPr>
        <w:t xml:space="preserve"> </w:t>
      </w:r>
      <w:r w:rsidR="00FF6B96" w:rsidRPr="00E42EB7">
        <w:rPr>
          <w:b/>
          <w:bCs/>
          <w:sz w:val="28"/>
          <w:szCs w:val="28"/>
          <w:lang w:val="ru-RU"/>
        </w:rPr>
        <w:t>“</w:t>
      </w:r>
      <w:proofErr w:type="spellStart"/>
      <w:r w:rsidR="00FF6B96" w:rsidRPr="00E42EB7">
        <w:rPr>
          <w:b/>
          <w:bCs/>
          <w:sz w:val="28"/>
          <w:szCs w:val="28"/>
          <w:lang w:val="ru-RU"/>
        </w:rPr>
        <w:t>Протидія</w:t>
      </w:r>
      <w:proofErr w:type="spellEnd"/>
      <w:r w:rsidR="00FF6B96" w:rsidRPr="00E42EB7">
        <w:rPr>
          <w:b/>
          <w:bCs/>
          <w:sz w:val="28"/>
          <w:szCs w:val="28"/>
          <w:lang w:val="ru-RU"/>
        </w:rPr>
        <w:t xml:space="preserve"> </w:t>
      </w:r>
      <w:r w:rsidR="00FF6B96" w:rsidRPr="00E42EB7">
        <w:rPr>
          <w:b/>
          <w:bCs/>
          <w:sz w:val="28"/>
          <w:szCs w:val="28"/>
          <w:lang w:val="en-US"/>
        </w:rPr>
        <w:t>FPV</w:t>
      </w:r>
      <w:r w:rsidR="00FF6B96" w:rsidRPr="00E42EB7">
        <w:rPr>
          <w:b/>
          <w:bCs/>
          <w:sz w:val="28"/>
          <w:szCs w:val="28"/>
          <w:lang w:val="ru-RU"/>
        </w:rPr>
        <w:t xml:space="preserve"> (</w:t>
      </w:r>
      <w:proofErr w:type="spellStart"/>
      <w:r w:rsidR="00FF6B96" w:rsidRPr="00E42EB7">
        <w:rPr>
          <w:b/>
          <w:bCs/>
          <w:sz w:val="28"/>
          <w:szCs w:val="28"/>
          <w:lang w:val="ru-RU"/>
        </w:rPr>
        <w:t>ждун</w:t>
      </w:r>
      <w:proofErr w:type="spellEnd"/>
      <w:r w:rsidR="00FF6B96" w:rsidRPr="00E42EB7">
        <w:rPr>
          <w:b/>
          <w:bCs/>
          <w:sz w:val="28"/>
          <w:szCs w:val="28"/>
          <w:lang w:val="ru-RU"/>
        </w:rPr>
        <w:t xml:space="preserve">) в </w:t>
      </w:r>
      <w:proofErr w:type="spellStart"/>
      <w:r w:rsidR="00FF6B96" w:rsidRPr="00E42EB7">
        <w:rPr>
          <w:b/>
          <w:bCs/>
          <w:sz w:val="28"/>
          <w:szCs w:val="28"/>
          <w:lang w:val="ru-RU"/>
        </w:rPr>
        <w:t>пішому</w:t>
      </w:r>
      <w:proofErr w:type="spellEnd"/>
      <w:r w:rsidR="00FF6B96" w:rsidRPr="00E42EB7">
        <w:rPr>
          <w:b/>
          <w:bCs/>
          <w:sz w:val="28"/>
          <w:szCs w:val="28"/>
          <w:lang w:val="ru-RU"/>
        </w:rPr>
        <w:t xml:space="preserve"> порядку”</w:t>
      </w:r>
    </w:p>
    <w:p w14:paraId="698A830C" w14:textId="64227A34" w:rsidR="007B542F" w:rsidRPr="007B542F" w:rsidRDefault="001602E1" w:rsidP="007B542F">
      <w:pPr>
        <w:tabs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1602E1">
        <w:rPr>
          <w:sz w:val="28"/>
          <w:szCs w:val="28"/>
        </w:rPr>
        <w:t>(варіант)</w:t>
      </w:r>
    </w:p>
    <w:p w14:paraId="0CC869FD" w14:textId="77777777" w:rsidR="007B542F" w:rsidRDefault="007B542F" w:rsidP="00FF6B96">
      <w:pPr>
        <w:tabs>
          <w:tab w:val="left" w:pos="993"/>
        </w:tabs>
        <w:jc w:val="center"/>
        <w:rPr>
          <w:rFonts w:eastAsia="Calibri"/>
          <w:noProof/>
          <w:sz w:val="28"/>
          <w:szCs w:val="28"/>
        </w:rPr>
      </w:pPr>
    </w:p>
    <w:p w14:paraId="411CEBC8" w14:textId="29F73C13" w:rsidR="001D3AA6" w:rsidRPr="00D77E54" w:rsidRDefault="00FF6B96" w:rsidP="00FF6B96">
      <w:pPr>
        <w:tabs>
          <w:tab w:val="left" w:pos="993"/>
        </w:tabs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5E9F6FB8" wp14:editId="52FD19D8">
            <wp:extent cx="9170670" cy="5551421"/>
            <wp:effectExtent l="19050" t="19050" r="11430" b="11430"/>
            <wp:docPr id="2127330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" t="9166" r="660" b="1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6424" cy="5560957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D3AA6" w:rsidRPr="00D77E54" w:rsidSect="00FF6B96">
      <w:pgSz w:w="16838" w:h="11906" w:orient="landscape" w:code="9"/>
      <w:pgMar w:top="567" w:right="567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C6ED0"/>
    <w:multiLevelType w:val="hybridMultilevel"/>
    <w:tmpl w:val="71C87D58"/>
    <w:lvl w:ilvl="0" w:tplc="297617C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7693B82"/>
    <w:multiLevelType w:val="multilevel"/>
    <w:tmpl w:val="34B0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218BD"/>
    <w:rsid w:val="000364D7"/>
    <w:rsid w:val="00046FFD"/>
    <w:rsid w:val="00060528"/>
    <w:rsid w:val="000623C3"/>
    <w:rsid w:val="000669B0"/>
    <w:rsid w:val="00067D63"/>
    <w:rsid w:val="000718E4"/>
    <w:rsid w:val="00081259"/>
    <w:rsid w:val="0008243C"/>
    <w:rsid w:val="000827A2"/>
    <w:rsid w:val="00082FE9"/>
    <w:rsid w:val="000A0808"/>
    <w:rsid w:val="000A322E"/>
    <w:rsid w:val="000A596A"/>
    <w:rsid w:val="000A69E6"/>
    <w:rsid w:val="000C0633"/>
    <w:rsid w:val="000C11AA"/>
    <w:rsid w:val="000C1CD4"/>
    <w:rsid w:val="000C5E56"/>
    <w:rsid w:val="000E0A51"/>
    <w:rsid w:val="000F3D6F"/>
    <w:rsid w:val="000F7EB9"/>
    <w:rsid w:val="00126D5A"/>
    <w:rsid w:val="0013590A"/>
    <w:rsid w:val="00135FAD"/>
    <w:rsid w:val="00157B6D"/>
    <w:rsid w:val="001602E1"/>
    <w:rsid w:val="00165BE0"/>
    <w:rsid w:val="0017049D"/>
    <w:rsid w:val="001734DA"/>
    <w:rsid w:val="00194AB7"/>
    <w:rsid w:val="001A23AC"/>
    <w:rsid w:val="001B2036"/>
    <w:rsid w:val="001B38CF"/>
    <w:rsid w:val="001B5BEE"/>
    <w:rsid w:val="001D176A"/>
    <w:rsid w:val="001D3AA6"/>
    <w:rsid w:val="001E2E7A"/>
    <w:rsid w:val="001F0270"/>
    <w:rsid w:val="001F1FC0"/>
    <w:rsid w:val="001F4C8E"/>
    <w:rsid w:val="001F567E"/>
    <w:rsid w:val="002002A4"/>
    <w:rsid w:val="00210B9D"/>
    <w:rsid w:val="00211F01"/>
    <w:rsid w:val="002121CC"/>
    <w:rsid w:val="00213D16"/>
    <w:rsid w:val="00224CFC"/>
    <w:rsid w:val="00230DF6"/>
    <w:rsid w:val="00232C2F"/>
    <w:rsid w:val="00241201"/>
    <w:rsid w:val="00243541"/>
    <w:rsid w:val="00244D5F"/>
    <w:rsid w:val="00245EB7"/>
    <w:rsid w:val="00246266"/>
    <w:rsid w:val="0025065E"/>
    <w:rsid w:val="00265379"/>
    <w:rsid w:val="0027123F"/>
    <w:rsid w:val="00274BF8"/>
    <w:rsid w:val="00282400"/>
    <w:rsid w:val="00282843"/>
    <w:rsid w:val="002977CD"/>
    <w:rsid w:val="00297D84"/>
    <w:rsid w:val="00297EF8"/>
    <w:rsid w:val="002A35E6"/>
    <w:rsid w:val="002A440D"/>
    <w:rsid w:val="002A44A2"/>
    <w:rsid w:val="002B018C"/>
    <w:rsid w:val="002B20CF"/>
    <w:rsid w:val="002B3317"/>
    <w:rsid w:val="002B4114"/>
    <w:rsid w:val="002B4B12"/>
    <w:rsid w:val="002C1857"/>
    <w:rsid w:val="002C734F"/>
    <w:rsid w:val="002D4EE2"/>
    <w:rsid w:val="002E547A"/>
    <w:rsid w:val="002F4A2E"/>
    <w:rsid w:val="002F5FE3"/>
    <w:rsid w:val="0030669C"/>
    <w:rsid w:val="003067F9"/>
    <w:rsid w:val="00311AE7"/>
    <w:rsid w:val="0031384C"/>
    <w:rsid w:val="00313F66"/>
    <w:rsid w:val="00314E59"/>
    <w:rsid w:val="0032016C"/>
    <w:rsid w:val="00335292"/>
    <w:rsid w:val="00336031"/>
    <w:rsid w:val="0033798C"/>
    <w:rsid w:val="00345004"/>
    <w:rsid w:val="003461B6"/>
    <w:rsid w:val="00347327"/>
    <w:rsid w:val="00347B8C"/>
    <w:rsid w:val="0035072E"/>
    <w:rsid w:val="00351B8B"/>
    <w:rsid w:val="00365089"/>
    <w:rsid w:val="003707D0"/>
    <w:rsid w:val="00371DEB"/>
    <w:rsid w:val="00376388"/>
    <w:rsid w:val="00376A17"/>
    <w:rsid w:val="00382EAD"/>
    <w:rsid w:val="003872C9"/>
    <w:rsid w:val="00390A63"/>
    <w:rsid w:val="003B019A"/>
    <w:rsid w:val="003B1B36"/>
    <w:rsid w:val="003C1397"/>
    <w:rsid w:val="003D1DE4"/>
    <w:rsid w:val="003D690B"/>
    <w:rsid w:val="003E0F10"/>
    <w:rsid w:val="003E1A65"/>
    <w:rsid w:val="003E519C"/>
    <w:rsid w:val="003F2D56"/>
    <w:rsid w:val="003F6ECD"/>
    <w:rsid w:val="00403C1C"/>
    <w:rsid w:val="00417BF6"/>
    <w:rsid w:val="004259D1"/>
    <w:rsid w:val="0043421D"/>
    <w:rsid w:val="00436601"/>
    <w:rsid w:val="0043726E"/>
    <w:rsid w:val="00442CAD"/>
    <w:rsid w:val="004452CC"/>
    <w:rsid w:val="00445B11"/>
    <w:rsid w:val="00457789"/>
    <w:rsid w:val="004602B1"/>
    <w:rsid w:val="00476150"/>
    <w:rsid w:val="00476313"/>
    <w:rsid w:val="00482190"/>
    <w:rsid w:val="0048534D"/>
    <w:rsid w:val="00491409"/>
    <w:rsid w:val="004941D1"/>
    <w:rsid w:val="004A3A1E"/>
    <w:rsid w:val="004A53B3"/>
    <w:rsid w:val="004A610C"/>
    <w:rsid w:val="004B25F0"/>
    <w:rsid w:val="004B5B47"/>
    <w:rsid w:val="004B7506"/>
    <w:rsid w:val="004B7C71"/>
    <w:rsid w:val="004C59CF"/>
    <w:rsid w:val="004C5F42"/>
    <w:rsid w:val="004E4D53"/>
    <w:rsid w:val="004E5BA1"/>
    <w:rsid w:val="00500EA9"/>
    <w:rsid w:val="00516317"/>
    <w:rsid w:val="005210BB"/>
    <w:rsid w:val="00523408"/>
    <w:rsid w:val="00540A75"/>
    <w:rsid w:val="00540C62"/>
    <w:rsid w:val="00541100"/>
    <w:rsid w:val="00541115"/>
    <w:rsid w:val="00541C46"/>
    <w:rsid w:val="0054552A"/>
    <w:rsid w:val="005612CF"/>
    <w:rsid w:val="00561812"/>
    <w:rsid w:val="00563708"/>
    <w:rsid w:val="00567173"/>
    <w:rsid w:val="00573562"/>
    <w:rsid w:val="00575FE4"/>
    <w:rsid w:val="00586088"/>
    <w:rsid w:val="0059181F"/>
    <w:rsid w:val="00592A5E"/>
    <w:rsid w:val="005A282E"/>
    <w:rsid w:val="005A3898"/>
    <w:rsid w:val="005B1E24"/>
    <w:rsid w:val="005B65B1"/>
    <w:rsid w:val="005C0079"/>
    <w:rsid w:val="005C0F2F"/>
    <w:rsid w:val="005C4DCF"/>
    <w:rsid w:val="005C5B38"/>
    <w:rsid w:val="005C6824"/>
    <w:rsid w:val="005D209C"/>
    <w:rsid w:val="005D4AED"/>
    <w:rsid w:val="005D4F45"/>
    <w:rsid w:val="005D7C1F"/>
    <w:rsid w:val="005E64ED"/>
    <w:rsid w:val="005F6D33"/>
    <w:rsid w:val="006006AC"/>
    <w:rsid w:val="006022C3"/>
    <w:rsid w:val="00604564"/>
    <w:rsid w:val="00612B96"/>
    <w:rsid w:val="006163A8"/>
    <w:rsid w:val="006215E3"/>
    <w:rsid w:val="00623070"/>
    <w:rsid w:val="0062322C"/>
    <w:rsid w:val="00641CCE"/>
    <w:rsid w:val="00643AE6"/>
    <w:rsid w:val="00644334"/>
    <w:rsid w:val="00652202"/>
    <w:rsid w:val="006525D8"/>
    <w:rsid w:val="00663057"/>
    <w:rsid w:val="00675E58"/>
    <w:rsid w:val="00680692"/>
    <w:rsid w:val="00690DAE"/>
    <w:rsid w:val="006A5BAB"/>
    <w:rsid w:val="006E093F"/>
    <w:rsid w:val="006E1EE6"/>
    <w:rsid w:val="006E69E8"/>
    <w:rsid w:val="006E7765"/>
    <w:rsid w:val="006F2860"/>
    <w:rsid w:val="006F4C32"/>
    <w:rsid w:val="006F7113"/>
    <w:rsid w:val="00724F7C"/>
    <w:rsid w:val="00727D14"/>
    <w:rsid w:val="0073053A"/>
    <w:rsid w:val="007326C5"/>
    <w:rsid w:val="007375D4"/>
    <w:rsid w:val="0074616F"/>
    <w:rsid w:val="007503EA"/>
    <w:rsid w:val="007562A0"/>
    <w:rsid w:val="00757F39"/>
    <w:rsid w:val="00765443"/>
    <w:rsid w:val="00765E82"/>
    <w:rsid w:val="00776BAB"/>
    <w:rsid w:val="00783C21"/>
    <w:rsid w:val="00785DBB"/>
    <w:rsid w:val="00793EDE"/>
    <w:rsid w:val="007A16ED"/>
    <w:rsid w:val="007A319C"/>
    <w:rsid w:val="007B25A8"/>
    <w:rsid w:val="007B542F"/>
    <w:rsid w:val="007C54A1"/>
    <w:rsid w:val="007C6944"/>
    <w:rsid w:val="007C6AF7"/>
    <w:rsid w:val="007D26DF"/>
    <w:rsid w:val="007D3BC7"/>
    <w:rsid w:val="008039BB"/>
    <w:rsid w:val="0080413E"/>
    <w:rsid w:val="00804164"/>
    <w:rsid w:val="00821C0C"/>
    <w:rsid w:val="00824097"/>
    <w:rsid w:val="008276DC"/>
    <w:rsid w:val="008349D8"/>
    <w:rsid w:val="008369D3"/>
    <w:rsid w:val="00836BC4"/>
    <w:rsid w:val="00837B80"/>
    <w:rsid w:val="00842CF8"/>
    <w:rsid w:val="0084511E"/>
    <w:rsid w:val="008459DA"/>
    <w:rsid w:val="00861E9E"/>
    <w:rsid w:val="0086633C"/>
    <w:rsid w:val="008700F3"/>
    <w:rsid w:val="0087354D"/>
    <w:rsid w:val="00882590"/>
    <w:rsid w:val="00885DAC"/>
    <w:rsid w:val="00886FBE"/>
    <w:rsid w:val="00890B1A"/>
    <w:rsid w:val="00891616"/>
    <w:rsid w:val="008918A2"/>
    <w:rsid w:val="00893B50"/>
    <w:rsid w:val="008955FB"/>
    <w:rsid w:val="00895802"/>
    <w:rsid w:val="008A3212"/>
    <w:rsid w:val="008A33C6"/>
    <w:rsid w:val="008B1238"/>
    <w:rsid w:val="008B2798"/>
    <w:rsid w:val="008B2E09"/>
    <w:rsid w:val="008C378F"/>
    <w:rsid w:val="008C560B"/>
    <w:rsid w:val="008C7569"/>
    <w:rsid w:val="008E04BD"/>
    <w:rsid w:val="008F3209"/>
    <w:rsid w:val="008F6AD3"/>
    <w:rsid w:val="00913DF0"/>
    <w:rsid w:val="009160FA"/>
    <w:rsid w:val="00923E96"/>
    <w:rsid w:val="009271F1"/>
    <w:rsid w:val="00942F32"/>
    <w:rsid w:val="009475E5"/>
    <w:rsid w:val="0095099D"/>
    <w:rsid w:val="0096188B"/>
    <w:rsid w:val="00972040"/>
    <w:rsid w:val="00984E5D"/>
    <w:rsid w:val="009861FF"/>
    <w:rsid w:val="009878BB"/>
    <w:rsid w:val="00991CE7"/>
    <w:rsid w:val="009A7A9D"/>
    <w:rsid w:val="009C498D"/>
    <w:rsid w:val="009D2DE1"/>
    <w:rsid w:val="009D72A2"/>
    <w:rsid w:val="009E00CA"/>
    <w:rsid w:val="009E0152"/>
    <w:rsid w:val="009E383A"/>
    <w:rsid w:val="009F21FF"/>
    <w:rsid w:val="009F247A"/>
    <w:rsid w:val="009F575B"/>
    <w:rsid w:val="00A22E94"/>
    <w:rsid w:val="00A24B69"/>
    <w:rsid w:val="00A2711E"/>
    <w:rsid w:val="00A31E6F"/>
    <w:rsid w:val="00A34DC3"/>
    <w:rsid w:val="00A375AB"/>
    <w:rsid w:val="00A40DBC"/>
    <w:rsid w:val="00A477B3"/>
    <w:rsid w:val="00A5056B"/>
    <w:rsid w:val="00A66354"/>
    <w:rsid w:val="00A92A2E"/>
    <w:rsid w:val="00A96B98"/>
    <w:rsid w:val="00AB320C"/>
    <w:rsid w:val="00AC1F0B"/>
    <w:rsid w:val="00AD3E5A"/>
    <w:rsid w:val="00AD6837"/>
    <w:rsid w:val="00AE039C"/>
    <w:rsid w:val="00AF6AAC"/>
    <w:rsid w:val="00B027B0"/>
    <w:rsid w:val="00B16614"/>
    <w:rsid w:val="00B17401"/>
    <w:rsid w:val="00B175E8"/>
    <w:rsid w:val="00B22685"/>
    <w:rsid w:val="00B238EE"/>
    <w:rsid w:val="00B260FA"/>
    <w:rsid w:val="00B32A41"/>
    <w:rsid w:val="00B32F8C"/>
    <w:rsid w:val="00B3329C"/>
    <w:rsid w:val="00B35AD3"/>
    <w:rsid w:val="00B4160B"/>
    <w:rsid w:val="00B476BA"/>
    <w:rsid w:val="00B50A9B"/>
    <w:rsid w:val="00B50F73"/>
    <w:rsid w:val="00B5244F"/>
    <w:rsid w:val="00B60C41"/>
    <w:rsid w:val="00B6326B"/>
    <w:rsid w:val="00B670EE"/>
    <w:rsid w:val="00B67EE4"/>
    <w:rsid w:val="00B73300"/>
    <w:rsid w:val="00B73389"/>
    <w:rsid w:val="00B75C4D"/>
    <w:rsid w:val="00B76909"/>
    <w:rsid w:val="00B771B2"/>
    <w:rsid w:val="00B80A4E"/>
    <w:rsid w:val="00B8565B"/>
    <w:rsid w:val="00B86CB1"/>
    <w:rsid w:val="00B87FA4"/>
    <w:rsid w:val="00B96CA4"/>
    <w:rsid w:val="00BA2D06"/>
    <w:rsid w:val="00BA2F45"/>
    <w:rsid w:val="00BA5FFC"/>
    <w:rsid w:val="00BB05CF"/>
    <w:rsid w:val="00BB171B"/>
    <w:rsid w:val="00BC1573"/>
    <w:rsid w:val="00BC3189"/>
    <w:rsid w:val="00BC4A28"/>
    <w:rsid w:val="00BE0E7A"/>
    <w:rsid w:val="00BE2A53"/>
    <w:rsid w:val="00BE51C0"/>
    <w:rsid w:val="00BF28B7"/>
    <w:rsid w:val="00BF4529"/>
    <w:rsid w:val="00C046D9"/>
    <w:rsid w:val="00C13EAC"/>
    <w:rsid w:val="00C24F86"/>
    <w:rsid w:val="00C37211"/>
    <w:rsid w:val="00C376D4"/>
    <w:rsid w:val="00C45E15"/>
    <w:rsid w:val="00C46D7B"/>
    <w:rsid w:val="00C50491"/>
    <w:rsid w:val="00C50E64"/>
    <w:rsid w:val="00C56497"/>
    <w:rsid w:val="00C56DFD"/>
    <w:rsid w:val="00C7475B"/>
    <w:rsid w:val="00C74D16"/>
    <w:rsid w:val="00C76167"/>
    <w:rsid w:val="00C8371C"/>
    <w:rsid w:val="00C848C8"/>
    <w:rsid w:val="00C936C5"/>
    <w:rsid w:val="00C965BE"/>
    <w:rsid w:val="00C96B6D"/>
    <w:rsid w:val="00CA076E"/>
    <w:rsid w:val="00CA0ADD"/>
    <w:rsid w:val="00CB045C"/>
    <w:rsid w:val="00CC121D"/>
    <w:rsid w:val="00CC3802"/>
    <w:rsid w:val="00CC5573"/>
    <w:rsid w:val="00CE1782"/>
    <w:rsid w:val="00CF5EF3"/>
    <w:rsid w:val="00D048D8"/>
    <w:rsid w:val="00D17D94"/>
    <w:rsid w:val="00D26139"/>
    <w:rsid w:val="00D305E3"/>
    <w:rsid w:val="00D30B86"/>
    <w:rsid w:val="00D367A4"/>
    <w:rsid w:val="00D511D3"/>
    <w:rsid w:val="00D52B0A"/>
    <w:rsid w:val="00D6204D"/>
    <w:rsid w:val="00D67412"/>
    <w:rsid w:val="00D770A3"/>
    <w:rsid w:val="00D77E54"/>
    <w:rsid w:val="00D87F44"/>
    <w:rsid w:val="00D938C8"/>
    <w:rsid w:val="00D948C4"/>
    <w:rsid w:val="00DA159D"/>
    <w:rsid w:val="00DA1AB0"/>
    <w:rsid w:val="00DE0CD5"/>
    <w:rsid w:val="00DE1CD2"/>
    <w:rsid w:val="00DF0CF4"/>
    <w:rsid w:val="00DF4786"/>
    <w:rsid w:val="00DF5F73"/>
    <w:rsid w:val="00E05A14"/>
    <w:rsid w:val="00E21CDE"/>
    <w:rsid w:val="00E23189"/>
    <w:rsid w:val="00E27227"/>
    <w:rsid w:val="00E30726"/>
    <w:rsid w:val="00E32CD4"/>
    <w:rsid w:val="00E41314"/>
    <w:rsid w:val="00E42EB7"/>
    <w:rsid w:val="00E54095"/>
    <w:rsid w:val="00E569C4"/>
    <w:rsid w:val="00E70181"/>
    <w:rsid w:val="00E70E85"/>
    <w:rsid w:val="00E7221E"/>
    <w:rsid w:val="00E83E92"/>
    <w:rsid w:val="00E85415"/>
    <w:rsid w:val="00E87B5A"/>
    <w:rsid w:val="00E937AB"/>
    <w:rsid w:val="00E971B0"/>
    <w:rsid w:val="00EA098F"/>
    <w:rsid w:val="00EA2CF1"/>
    <w:rsid w:val="00EA3496"/>
    <w:rsid w:val="00EA36F9"/>
    <w:rsid w:val="00EA5354"/>
    <w:rsid w:val="00EA71A3"/>
    <w:rsid w:val="00EC0211"/>
    <w:rsid w:val="00EC221F"/>
    <w:rsid w:val="00EC2F7F"/>
    <w:rsid w:val="00ED7E47"/>
    <w:rsid w:val="00EE0D7A"/>
    <w:rsid w:val="00EE1994"/>
    <w:rsid w:val="00EE4885"/>
    <w:rsid w:val="00EF1E8F"/>
    <w:rsid w:val="00F10A18"/>
    <w:rsid w:val="00F16CA2"/>
    <w:rsid w:val="00F24D71"/>
    <w:rsid w:val="00F502E4"/>
    <w:rsid w:val="00F54B53"/>
    <w:rsid w:val="00F55D6B"/>
    <w:rsid w:val="00F62DFD"/>
    <w:rsid w:val="00F70F22"/>
    <w:rsid w:val="00F71E00"/>
    <w:rsid w:val="00F720EC"/>
    <w:rsid w:val="00F94F0B"/>
    <w:rsid w:val="00FA611D"/>
    <w:rsid w:val="00FB5BB2"/>
    <w:rsid w:val="00FC20A2"/>
    <w:rsid w:val="00FC2D66"/>
    <w:rsid w:val="00FC3564"/>
    <w:rsid w:val="00FC5742"/>
    <w:rsid w:val="00FC602D"/>
    <w:rsid w:val="00FD7715"/>
    <w:rsid w:val="00FF0E88"/>
    <w:rsid w:val="00FF388A"/>
    <w:rsid w:val="00FF6B96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35072E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Asus</cp:lastModifiedBy>
  <cp:revision>296</cp:revision>
  <cp:lastPrinted>2024-05-28T11:59:00Z</cp:lastPrinted>
  <dcterms:created xsi:type="dcterms:W3CDTF">2024-05-28T12:14:00Z</dcterms:created>
  <dcterms:modified xsi:type="dcterms:W3CDTF">2026-07-22T09:01:00Z</dcterms:modified>
</cp:coreProperties>
</file>