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B30EA" w14:textId="77777777" w:rsidR="0033669B" w:rsidRPr="0033669B" w:rsidRDefault="0033669B" w:rsidP="0033669B">
      <w:pPr>
        <w:spacing w:line="252" w:lineRule="auto"/>
        <w:ind w:left="5669"/>
        <w:jc w:val="both"/>
        <w:rPr>
          <w:rFonts w:eastAsia="Calibri"/>
          <w:sz w:val="28"/>
          <w:szCs w:val="28"/>
        </w:rPr>
      </w:pPr>
      <w:bookmarkStart w:id="0" w:name="_Hlk167877044"/>
      <w:r w:rsidRPr="0033669B">
        <w:rPr>
          <w:rFonts w:eastAsia="Calibri"/>
          <w:sz w:val="28"/>
          <w:szCs w:val="28"/>
        </w:rPr>
        <w:t xml:space="preserve">ЗАТВЕРДЖЕНО </w:t>
      </w:r>
    </w:p>
    <w:p w14:paraId="058040A0" w14:textId="77777777" w:rsidR="0033669B" w:rsidRPr="0033669B" w:rsidRDefault="0033669B" w:rsidP="0033669B">
      <w:pPr>
        <w:spacing w:line="252" w:lineRule="auto"/>
        <w:ind w:left="5669"/>
        <w:jc w:val="both"/>
        <w:rPr>
          <w:rFonts w:eastAsia="Calibri"/>
          <w:sz w:val="28"/>
          <w:szCs w:val="28"/>
          <w:lang w:val="en-US"/>
        </w:rPr>
      </w:pPr>
      <w:r w:rsidRPr="0033669B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EB34053" w14:textId="7208A830" w:rsidR="00C74C26" w:rsidRPr="00C74C26" w:rsidRDefault="00C74C26" w:rsidP="00C74C26">
      <w:pPr>
        <w:spacing w:line="252" w:lineRule="auto"/>
        <w:ind w:left="5669"/>
        <w:jc w:val="both"/>
        <w:rPr>
          <w:rFonts w:eastAsia="Calibri"/>
          <w:sz w:val="28"/>
          <w:szCs w:val="28"/>
        </w:rPr>
      </w:pPr>
      <w:r w:rsidRPr="00C74C26">
        <w:rPr>
          <w:rFonts w:eastAsia="Calibri"/>
          <w:sz w:val="28"/>
          <w:szCs w:val="28"/>
        </w:rPr>
        <w:t>04.05.2026 №</w:t>
      </w:r>
      <w:r w:rsidR="0065143C">
        <w:rPr>
          <w:rFonts w:eastAsia="Calibri"/>
          <w:sz w:val="28"/>
          <w:szCs w:val="28"/>
        </w:rPr>
        <w:t>4</w:t>
      </w:r>
    </w:p>
    <w:p w14:paraId="3F409453" w14:textId="77777777" w:rsidR="00C42A1D" w:rsidRDefault="00C42A1D" w:rsidP="0033669B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2B86F844" w14:textId="77777777" w:rsidR="00C42A1D" w:rsidRDefault="00C42A1D">
      <w:pPr>
        <w:spacing w:line="252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EF0072" w14:textId="1D65A259" w:rsidR="00C42A1D" w:rsidRDefault="00232088" w:rsidP="00D16630">
      <w:pPr>
        <w:spacing w:line="252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eastAsia="en-US"/>
        </w:rPr>
        <w:t>3</w:t>
      </w:r>
      <w:r w:rsidR="00C74C26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  <w:r w:rsidR="00C74C26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</w:p>
    <w:p w14:paraId="32F11B03" w14:textId="77777777" w:rsidR="00C42A1D" w:rsidRDefault="00232088" w:rsidP="00D16630">
      <w:pPr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 догоспітальної допомоги (БЗВП)</w:t>
      </w:r>
      <w:bookmarkEnd w:id="0"/>
    </w:p>
    <w:p w14:paraId="66A616D5" w14:textId="41E46D43" w:rsidR="00C42A1D" w:rsidRDefault="003019E9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noProof/>
        </w:rPr>
        <w:pict w14:anchorId="20DCD6CE">
          <v:rect id="Поле 7" o:spid="_x0000_s1026" style="position:absolute;left:0;text-align:left;margin-left:0;margin-top:7.1pt;width:480.2pt;height:74.6pt;z-index:2;visibility:visible;mso-wrap-style:square;mso-wrap-distance-left:1.5pt;mso-wrap-distance-top:1.5pt;mso-wrap-distance-right:1.35pt;mso-wrap-distance-bottom:1.5pt;mso-position-horizontal-relative:margin;mso-position-vertical-relative:text;v-text-anchor:top" o:allowincell="f" fillcolor="white [3212]" strokeweight="3pt">
            <v:textbox style="mso-fit-shape-to-text:t">
              <w:txbxContent>
                <w:p w14:paraId="369FFE85" w14:textId="77777777" w:rsidR="00C42A1D" w:rsidRDefault="00232088">
                  <w:pPr>
                    <w:pStyle w:val="ab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Навчальне питання:</w:t>
                  </w:r>
                </w:p>
                <w:p w14:paraId="32F3F654" w14:textId="77777777" w:rsidR="00C42A1D" w:rsidRDefault="00232088" w:rsidP="0033669B">
                  <w:pPr>
                    <w:pStyle w:val="ab"/>
                    <w:numPr>
                      <w:ilvl w:val="0"/>
                      <w:numId w:val="4"/>
                    </w:numPr>
                    <w:ind w:left="0" w:firstLine="284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6"/>
                    </w:rPr>
                    <w:t xml:space="preserve">Симуляційне відпрацювання надання допомоги постраждалим </w:t>
                  </w:r>
                  <w:bookmarkStart w:id="1" w:name="_Hlk203054166"/>
                  <w:r>
                    <w:rPr>
                      <w:color w:val="000000"/>
                      <w:sz w:val="28"/>
                      <w:szCs w:val="26"/>
                    </w:rPr>
                    <w:t>на етапі Допомоги під вогнем, в тому числі в умовах застосування противником ударних БпЛА</w:t>
                  </w:r>
                  <w:bookmarkEnd w:id="1"/>
                  <w:r>
                    <w:rPr>
                      <w:color w:val="000000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margin"/>
          </v:rect>
        </w:pict>
      </w:r>
    </w:p>
    <w:p w14:paraId="0CC6D3EE" w14:textId="1BDE8015" w:rsidR="00C42A1D" w:rsidRDefault="00C42A1D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42BD102D" w14:textId="77777777" w:rsidR="00C42A1D" w:rsidRDefault="00C42A1D">
      <w:pPr>
        <w:jc w:val="both"/>
        <w:rPr>
          <w:bCs/>
          <w:sz w:val="28"/>
          <w:szCs w:val="28"/>
          <w:lang w:eastAsia="uk-UA"/>
        </w:rPr>
      </w:pPr>
    </w:p>
    <w:p w14:paraId="6A226975" w14:textId="77777777" w:rsidR="00C42A1D" w:rsidRDefault="00C42A1D">
      <w:pPr>
        <w:jc w:val="both"/>
        <w:rPr>
          <w:bCs/>
          <w:sz w:val="28"/>
          <w:szCs w:val="28"/>
          <w:lang w:eastAsia="uk-UA"/>
        </w:rPr>
      </w:pPr>
    </w:p>
    <w:p w14:paraId="4534A8E9" w14:textId="77777777" w:rsidR="00C42A1D" w:rsidRDefault="00C42A1D">
      <w:pPr>
        <w:jc w:val="both"/>
        <w:rPr>
          <w:bCs/>
          <w:sz w:val="28"/>
          <w:szCs w:val="28"/>
          <w:lang w:eastAsia="uk-UA"/>
        </w:rPr>
      </w:pPr>
    </w:p>
    <w:p w14:paraId="1040D2B5" w14:textId="77777777" w:rsidR="00C42A1D" w:rsidRDefault="00C42A1D">
      <w:pPr>
        <w:jc w:val="both"/>
        <w:rPr>
          <w:b/>
          <w:sz w:val="28"/>
          <w:szCs w:val="28"/>
          <w:lang w:eastAsia="uk-UA"/>
        </w:rPr>
      </w:pPr>
    </w:p>
    <w:p w14:paraId="21E017FD" w14:textId="77777777" w:rsidR="00C42A1D" w:rsidRDefault="00232088" w:rsidP="0033669B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  <w:lang w:eastAsia="uk-UA"/>
        </w:rPr>
        <w:t xml:space="preserve">Мета: </w:t>
      </w:r>
      <w:r>
        <w:rPr>
          <w:sz w:val="28"/>
          <w:szCs w:val="28"/>
          <w:lang w:eastAsia="uk-UA"/>
        </w:rPr>
        <w:t>В</w:t>
      </w:r>
      <w:r>
        <w:rPr>
          <w:rFonts w:eastAsia="Calibri"/>
          <w:color w:val="000000"/>
          <w:sz w:val="28"/>
          <w:szCs w:val="28"/>
          <w:lang w:eastAsia="en-US"/>
        </w:rPr>
        <w:t xml:space="preserve">досконалення та </w:t>
      </w:r>
      <w:r>
        <w:rPr>
          <w:sz w:val="28"/>
          <w:szCs w:val="28"/>
          <w:lang w:eastAsia="uk-UA"/>
        </w:rPr>
        <w:t>закріплення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практичних умінь та навичок необхідних для комунікації, накладання турнікету на верхню та нижню кінцівки в порядку само та взаємодопомоги, евакуації постраждалого з поля бою методом відпрацювання сценаріїв (не менше 3х).</w:t>
      </w:r>
    </w:p>
    <w:p w14:paraId="2D04FB29" w14:textId="77777777" w:rsidR="00C42A1D" w:rsidRDefault="00C42A1D">
      <w:pPr>
        <w:jc w:val="both"/>
        <w:rPr>
          <w:bCs/>
          <w:sz w:val="28"/>
          <w:szCs w:val="28"/>
          <w:lang w:eastAsia="uk-UA"/>
        </w:rPr>
      </w:pPr>
    </w:p>
    <w:p w14:paraId="33241ADA" w14:textId="77777777" w:rsidR="00C42A1D" w:rsidRDefault="00232088" w:rsidP="0033669B">
      <w:pPr>
        <w:ind w:firstLine="708"/>
        <w:jc w:val="both"/>
        <w:rPr>
          <w:sz w:val="28"/>
          <w:szCs w:val="28"/>
        </w:rPr>
      </w:pPr>
      <w:bookmarkStart w:id="2" w:name="_Hlk167877166"/>
      <w:r>
        <w:rPr>
          <w:b/>
          <w:sz w:val="28"/>
          <w:szCs w:val="28"/>
        </w:rPr>
        <w:t>Матеріально-технічне забезпечення</w:t>
      </w:r>
      <w:r>
        <w:rPr>
          <w:sz w:val="28"/>
          <w:szCs w:val="28"/>
        </w:rPr>
        <w:t>: штатна зброя, спорядження, засоби індивідуального захисту, навчальна АМЗІ, засоби для зупинки кровотечі механічні на кожного військовослужбовця, ноші волокуші - 3шт., м’які ноші – 3шт., імітаційні засоби.</w:t>
      </w:r>
    </w:p>
    <w:p w14:paraId="0B26F790" w14:textId="77777777" w:rsidR="00C42A1D" w:rsidRDefault="00C42A1D">
      <w:pPr>
        <w:tabs>
          <w:tab w:val="left" w:pos="426"/>
        </w:tabs>
        <w:jc w:val="both"/>
        <w:rPr>
          <w:sz w:val="28"/>
          <w:szCs w:val="28"/>
        </w:rPr>
      </w:pPr>
    </w:p>
    <w:p w14:paraId="70F40509" w14:textId="77777777" w:rsidR="00C42A1D" w:rsidRDefault="00232088" w:rsidP="0033669B">
      <w:pPr>
        <w:ind w:firstLine="708"/>
        <w:contextualSpacing/>
        <w:jc w:val="both"/>
        <w:rPr>
          <w:sz w:val="28"/>
          <w:szCs w:val="26"/>
        </w:rPr>
      </w:pPr>
      <w:r>
        <w:rPr>
          <w:b/>
          <w:sz w:val="28"/>
          <w:szCs w:val="26"/>
        </w:rPr>
        <w:t>Методичні рекомендації:</w:t>
      </w:r>
      <w:r>
        <w:rPr>
          <w:sz w:val="28"/>
          <w:szCs w:val="26"/>
        </w:rPr>
        <w:t xml:space="preserve"> </w:t>
      </w:r>
    </w:p>
    <w:p w14:paraId="5C720D2C" w14:textId="77777777" w:rsidR="00C42A1D" w:rsidRDefault="00232088">
      <w:pPr>
        <w:tabs>
          <w:tab w:val="left" w:pos="284"/>
        </w:tabs>
        <w:ind w:firstLine="709"/>
        <w:contextualSpacing/>
        <w:jc w:val="both"/>
        <w:rPr>
          <w:sz w:val="28"/>
          <w:szCs w:val="26"/>
        </w:rPr>
      </w:pPr>
      <w:r w:rsidRPr="00232088">
        <w:rPr>
          <w:sz w:val="28"/>
          <w:szCs w:val="26"/>
          <w:lang w:eastAsia="uk-UA"/>
        </w:rPr>
        <w:t xml:space="preserve">Заняття проводиться у складі </w:t>
      </w:r>
      <w:r>
        <w:rPr>
          <w:sz w:val="28"/>
          <w:szCs w:val="26"/>
          <w:lang w:eastAsia="uk-UA"/>
        </w:rPr>
        <w:t>навчальної групи</w:t>
      </w:r>
      <w:r w:rsidRPr="00232088">
        <w:rPr>
          <w:sz w:val="28"/>
          <w:szCs w:val="26"/>
          <w:lang w:eastAsia="uk-UA"/>
        </w:rPr>
        <w:t xml:space="preserve"> в навчальному класі/аудиторія для практични відпрацювань/тактичному полі (за сприятливих погодних умов)</w:t>
      </w:r>
      <w:r>
        <w:rPr>
          <w:sz w:val="28"/>
          <w:szCs w:val="26"/>
          <w:lang w:eastAsia="uk-UA"/>
        </w:rPr>
        <w:t xml:space="preserve">. </w:t>
      </w:r>
      <w:r>
        <w:rPr>
          <w:color w:val="000000"/>
          <w:sz w:val="28"/>
          <w:szCs w:val="26"/>
        </w:rPr>
        <w:t>Під час симуляційного заняття навчальна група повинна відпрацювати всі практичні навички, здобуті під час занять з Теми 2, у комплексі. На початку заняття керівник заняття (інструктор) доводить особовому складу попереднє бойове завдання (тактичну обстановку), в ході якої буде відпрацьовуватись симуляція.</w:t>
      </w:r>
      <w:r>
        <w:rPr>
          <w:sz w:val="28"/>
          <w:szCs w:val="26"/>
          <w:lang w:eastAsia="uk-UA"/>
        </w:rPr>
        <w:t xml:space="preserve"> Інструктор контролює, вказує на недоліки та допомагає їх усувати. </w:t>
      </w:r>
      <w:r>
        <w:rPr>
          <w:color w:val="000000"/>
          <w:sz w:val="28"/>
          <w:szCs w:val="26"/>
        </w:rPr>
        <w:t>Психологічне навантаження досягається шляхом створення напруженої обстановки навколо військовослужбовця в процесі виконання вправ (відтворення вибухів, звуків пострілів за допомогою акустичної апаратури (імітаційних засобів), створення задимлень, імітацією застосування ударних БпЛА противника).</w:t>
      </w:r>
      <w:r>
        <w:rPr>
          <w:sz w:val="28"/>
          <w:szCs w:val="26"/>
        </w:rPr>
        <w:t xml:space="preserve"> Інструктори навчають, контролюють і вказують на помилки.</w:t>
      </w:r>
    </w:p>
    <w:p w14:paraId="1E704833" w14:textId="77777777" w:rsidR="00C42A1D" w:rsidRDefault="00C42A1D">
      <w:pPr>
        <w:tabs>
          <w:tab w:val="left" w:pos="426"/>
        </w:tabs>
        <w:jc w:val="both"/>
        <w:rPr>
          <w:sz w:val="28"/>
          <w:szCs w:val="28"/>
        </w:rPr>
      </w:pPr>
    </w:p>
    <w:p w14:paraId="548E7FA1" w14:textId="6CEABB18" w:rsidR="00C42A1D" w:rsidRDefault="00232088" w:rsidP="0033669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виконання вправи:</w:t>
      </w:r>
    </w:p>
    <w:p w14:paraId="79C318AE" w14:textId="77777777" w:rsidR="00C42A1D" w:rsidRDefault="00232088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Згідно переліку типових сценаріїв для тренування надання домедичної допомоги </w:t>
      </w:r>
      <w:r>
        <w:rPr>
          <w:sz w:val="28"/>
          <w:szCs w:val="28"/>
        </w:rPr>
        <w:t>(Додаток 6 до Програми, ТП 7-00(206)246.63ё)</w:t>
      </w:r>
      <w:bookmarkEnd w:id="2"/>
    </w:p>
    <w:p w14:paraId="4C96B935" w14:textId="77777777" w:rsidR="00C42A1D" w:rsidRDefault="00C42A1D">
      <w:pPr>
        <w:rPr>
          <w:sz w:val="28"/>
          <w:szCs w:val="28"/>
        </w:rPr>
      </w:pPr>
    </w:p>
    <w:p w14:paraId="4D4BF29B" w14:textId="77777777" w:rsidR="00ED500C" w:rsidRDefault="00ED500C">
      <w:pPr>
        <w:rPr>
          <w:sz w:val="28"/>
          <w:szCs w:val="28"/>
        </w:rPr>
      </w:pPr>
    </w:p>
    <w:p w14:paraId="75A701AB" w14:textId="77777777" w:rsidR="00C42A1D" w:rsidRDefault="002320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22F7E366" w14:textId="77777777" w:rsidR="00C42A1D" w:rsidRDefault="00232088">
      <w:pPr>
        <w:jc w:val="center"/>
        <w:rPr>
          <w:sz w:val="28"/>
          <w:szCs w:val="28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94"/>
      </w:tblGrid>
      <w:tr w:rsidR="00C42A1D" w14:paraId="75557BBD" w14:textId="77777777" w:rsidTr="003366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97A6" w14:textId="77777777" w:rsidR="00C42A1D" w:rsidRDefault="002320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C42A1D" w14:paraId="22CD85B3" w14:textId="77777777" w:rsidTr="0033669B">
        <w:trPr>
          <w:trHeight w:val="129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09F4" w14:textId="77777777" w:rsidR="00C42A1D" w:rsidRDefault="00232088">
            <w:p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 прибуттям підрозділу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D7FBF11" w14:textId="77777777" w:rsidR="00C42A1D" w:rsidRDefault="00232088">
            <w:p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Довести:</w:t>
            </w:r>
          </w:p>
          <w:p w14:paraId="48D1B888" w14:textId="77777777" w:rsidR="00C42A1D" w:rsidRDefault="00232088">
            <w:pPr>
              <w:pStyle w:val="aa"/>
              <w:numPr>
                <w:ilvl w:val="0"/>
                <w:numId w:val="1"/>
              </w:numPr>
              <w:tabs>
                <w:tab w:val="left" w:pos="367"/>
                <w:tab w:val="left" w:pos="634"/>
                <w:tab w:val="left" w:pos="975"/>
              </w:tabs>
              <w:ind w:left="225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назву навчального місця (точки, навчального питання);</w:t>
            </w:r>
          </w:p>
          <w:p w14:paraId="30A10C94" w14:textId="77777777" w:rsidR="00C42A1D" w:rsidRDefault="00232088">
            <w:pPr>
              <w:pStyle w:val="aa"/>
              <w:numPr>
                <w:ilvl w:val="0"/>
                <w:numId w:val="1"/>
              </w:numPr>
              <w:tabs>
                <w:tab w:val="left" w:pos="367"/>
                <w:tab w:val="left" w:pos="634"/>
                <w:tab w:val="left" w:pos="975"/>
              </w:tabs>
              <w:ind w:left="225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мету навчального питання; </w:t>
            </w:r>
          </w:p>
          <w:p w14:paraId="2D6C5512" w14:textId="77777777" w:rsidR="00C42A1D" w:rsidRDefault="00232088">
            <w:pPr>
              <w:pStyle w:val="aa"/>
              <w:numPr>
                <w:ilvl w:val="0"/>
                <w:numId w:val="1"/>
              </w:numPr>
              <w:tabs>
                <w:tab w:val="left" w:pos="-4900"/>
                <w:tab w:val="left" w:pos="367"/>
                <w:tab w:val="left" w:pos="634"/>
                <w:tab w:val="left" w:pos="975"/>
              </w:tabs>
              <w:ind w:left="225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вимоги безпеки під час заняття.</w:t>
            </w:r>
          </w:p>
          <w:p w14:paraId="30085C12" w14:textId="77777777" w:rsidR="00C42A1D" w:rsidRDefault="00232088">
            <w:pPr>
              <w:tabs>
                <w:tab w:val="left" w:pos="367"/>
                <w:tab w:val="left" w:pos="975"/>
              </w:tabs>
              <w:ind w:left="225" w:firstLine="42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Коротка розповідь.</w:t>
            </w:r>
          </w:p>
          <w:p w14:paraId="4BC0F1C9" w14:textId="77777777" w:rsidR="00C42A1D" w:rsidRDefault="00232088">
            <w:p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Довести: </w:t>
            </w:r>
          </w:p>
          <w:p w14:paraId="44087E4A" w14:textId="77777777" w:rsidR="00C42A1D" w:rsidRDefault="00232088">
            <w:pPr>
              <w:pStyle w:val="aa"/>
              <w:numPr>
                <w:ilvl w:val="0"/>
                <w:numId w:val="1"/>
              </w:numPr>
              <w:ind w:left="651" w:hanging="284"/>
              <w:jc w:val="both"/>
              <w:rPr>
                <w:bCs/>
                <w:sz w:val="26"/>
                <w:szCs w:val="26"/>
                <w:lang w:eastAsia="uk-UA"/>
              </w:rPr>
            </w:pPr>
            <w:r>
              <w:rPr>
                <w:sz w:val="26"/>
                <w:szCs w:val="26"/>
              </w:rPr>
              <w:t>Умови для курсантів: Призначити командира, зв’язківця, медика. У групи наявне власне стрілецьке озброєння та димова шашка (за наявності) одна на групу</w:t>
            </w:r>
            <w:r>
              <w:rPr>
                <w:bCs/>
                <w:sz w:val="26"/>
                <w:szCs w:val="26"/>
                <w:lang w:eastAsia="uk-UA"/>
              </w:rPr>
              <w:t>;</w:t>
            </w:r>
          </w:p>
          <w:p w14:paraId="14E1C7A9" w14:textId="77777777" w:rsidR="00C42A1D" w:rsidRDefault="00232088">
            <w:pPr>
              <w:pStyle w:val="aa"/>
              <w:numPr>
                <w:ilvl w:val="0"/>
                <w:numId w:val="1"/>
              </w:numPr>
              <w:ind w:left="651" w:hanging="284"/>
              <w:jc w:val="both"/>
              <w:rPr>
                <w:bCs/>
                <w:sz w:val="26"/>
                <w:szCs w:val="26"/>
                <w:lang w:eastAsia="uk-UA"/>
              </w:rPr>
            </w:pPr>
            <w:r>
              <w:rPr>
                <w:sz w:val="26"/>
                <w:szCs w:val="26"/>
              </w:rPr>
              <w:t>Ввідна для інструкторів: Під час оглядових дій на чергову групу проведено вогневий напад. Одразу після цього чергова група – це умовні поранені:</w:t>
            </w:r>
          </w:p>
          <w:p w14:paraId="34B54BA7" w14:textId="77777777" w:rsidR="00C42A1D" w:rsidRDefault="00232088">
            <w:pPr>
              <w:ind w:left="651" w:firstLine="28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ab/>
              <w:t>Без свідомості, не відповідає</w:t>
            </w:r>
          </w:p>
          <w:p w14:paraId="2A24146B" w14:textId="77777777" w:rsidR="00C42A1D" w:rsidRDefault="00232088">
            <w:pPr>
              <w:ind w:left="651" w:firstLine="28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ab/>
              <w:t>Кричить, може надати собі допомогу, але не може рухатись, на контакт з рятувальниками відповідає (масивна кровотеча з правої ноги)</w:t>
            </w:r>
          </w:p>
          <w:p w14:paraId="4530230A" w14:textId="77777777" w:rsidR="00C42A1D" w:rsidRDefault="00232088">
            <w:pPr>
              <w:pStyle w:val="aa"/>
              <w:numPr>
                <w:ilvl w:val="0"/>
                <w:numId w:val="1"/>
              </w:numPr>
              <w:ind w:left="651" w:hanging="284"/>
              <w:jc w:val="both"/>
              <w:rPr>
                <w:bCs/>
                <w:sz w:val="26"/>
                <w:szCs w:val="26"/>
                <w:lang w:eastAsia="uk-UA"/>
              </w:rPr>
            </w:pPr>
            <w:r>
              <w:rPr>
                <w:sz w:val="26"/>
                <w:szCs w:val="26"/>
              </w:rPr>
              <w:t>Інструктор має обов’язково вказати, звідки ведеться вогонь</w:t>
            </w:r>
            <w:r>
              <w:rPr>
                <w:bCs/>
                <w:sz w:val="26"/>
                <w:szCs w:val="26"/>
                <w:lang w:eastAsia="uk-UA"/>
              </w:rPr>
              <w:t>.</w:t>
            </w:r>
          </w:p>
          <w:p w14:paraId="62BD0C20" w14:textId="77777777" w:rsidR="00C42A1D" w:rsidRDefault="00232088">
            <w:pPr>
              <w:ind w:left="651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Провести тренування на результат</w:t>
            </w:r>
            <w:r>
              <w:rPr>
                <w:sz w:val="26"/>
                <w:szCs w:val="26"/>
              </w:rPr>
              <w:t xml:space="preserve"> у виконанні сценаріїв (Згідно переліку типових сценаріїв для тренування надання домедичної допомоги (Додаток 6 до Програми, ТП 7-00(206)246.63 (розділ 1.17, 5.10)) в цілому.</w:t>
            </w:r>
          </w:p>
          <w:p w14:paraId="09870B22" w14:textId="77777777" w:rsidR="00C42A1D" w:rsidRDefault="00232088">
            <w:pPr>
              <w:tabs>
                <w:tab w:val="left" w:pos="367"/>
                <w:tab w:val="left" w:pos="975"/>
              </w:tabs>
              <w:ind w:left="225"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Контролювати:</w:t>
            </w:r>
          </w:p>
          <w:p w14:paraId="1CC2D339" w14:textId="77777777" w:rsidR="00C42A1D" w:rsidRDefault="00232088">
            <w:pPr>
              <w:pStyle w:val="aa"/>
              <w:numPr>
                <w:ilvl w:val="0"/>
                <w:numId w:val="2"/>
              </w:numPr>
              <w:ind w:left="651" w:hanging="142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проведення заходів щодо власної безпеки (</w:t>
            </w:r>
            <w:r>
              <w:rPr>
                <w:sz w:val="26"/>
                <w:szCs w:val="26"/>
              </w:rPr>
              <w:t>Знизити профіль, знайти укриття, розосередитися)</w:t>
            </w:r>
          </w:p>
          <w:p w14:paraId="792DEA33" w14:textId="77777777" w:rsidR="00C42A1D" w:rsidRDefault="00232088">
            <w:pPr>
              <w:pStyle w:val="aa"/>
              <w:numPr>
                <w:ilvl w:val="0"/>
                <w:numId w:val="2"/>
              </w:numPr>
              <w:ind w:left="651" w:hanging="142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використання правил комунікації в червоній зоні (</w:t>
            </w:r>
            <w:r>
              <w:rPr>
                <w:sz w:val="26"/>
                <w:szCs w:val="26"/>
              </w:rPr>
              <w:t>Доповідь командиру про вогневий контакт і поранених, комунікація з пораненими, комунікація в групі: позивні та статус бійців підрозділу; сектори відповідальності, і дії кожного під керівництвом командира)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;</w:t>
            </w:r>
          </w:p>
          <w:p w14:paraId="717EA514" w14:textId="77777777" w:rsidR="00C42A1D" w:rsidRDefault="00232088">
            <w:pPr>
              <w:pStyle w:val="aa"/>
              <w:numPr>
                <w:ilvl w:val="0"/>
                <w:numId w:val="2"/>
              </w:numPr>
              <w:ind w:left="651" w:hanging="142"/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створення в</w:t>
            </w:r>
            <w:r>
              <w:rPr>
                <w:sz w:val="26"/>
                <w:szCs w:val="26"/>
              </w:rPr>
              <w:t>огневої переваги (За командою командира вести вогонь на придушення, або вогонь у відповідь в напрямку контакту (визначає командир));</w:t>
            </w:r>
          </w:p>
          <w:p w14:paraId="228FE887" w14:textId="77777777" w:rsidR="00C42A1D" w:rsidRDefault="00232088">
            <w:pPr>
              <w:pStyle w:val="aa"/>
              <w:numPr>
                <w:ilvl w:val="0"/>
                <w:numId w:val="2"/>
              </w:numPr>
              <w:ind w:left="651" w:hanging="142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використання скритного переміщення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(</w:t>
            </w:r>
            <w:r>
              <w:rPr>
                <w:sz w:val="26"/>
                <w:szCs w:val="26"/>
              </w:rPr>
              <w:t>За командою командира організується відповідна кількість людей для переміщення, визначається план (куди, хто і як виносить і т.і.), визначається використання димів і рельєфу місцевості, група готується прикривати тих, хто виносить.)</w:t>
            </w:r>
          </w:p>
          <w:p w14:paraId="05D84B0E" w14:textId="77777777" w:rsidR="00C42A1D" w:rsidRDefault="00232088">
            <w:pPr>
              <w:pStyle w:val="aa"/>
              <w:numPr>
                <w:ilvl w:val="0"/>
                <w:numId w:val="2"/>
              </w:numPr>
              <w:ind w:left="651" w:hanging="142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</w:rPr>
              <w:t>проведення повторної комунікації з пораненим (якщо не відповідає у фазі допомоги під вогнем – до такого пораненого не висуватись).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;</w:t>
            </w:r>
          </w:p>
          <w:p w14:paraId="55C3FA8D" w14:textId="77777777" w:rsidR="00C42A1D" w:rsidRDefault="00232088">
            <w:pPr>
              <w:pStyle w:val="aa"/>
              <w:numPr>
                <w:ilvl w:val="0"/>
                <w:numId w:val="2"/>
              </w:numPr>
              <w:ind w:left="651" w:hanging="142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надання допомоги і переміщення пораненого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;</w:t>
            </w:r>
          </w:p>
          <w:p w14:paraId="5A6FE257" w14:textId="77777777" w:rsidR="00C42A1D" w:rsidRDefault="00232088">
            <w:pPr>
              <w:pStyle w:val="aa"/>
              <w:tabs>
                <w:tab w:val="left" w:pos="367"/>
                <w:tab w:val="left" w:pos="975"/>
              </w:tabs>
              <w:ind w:left="225" w:firstLine="425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Підведення підсумків.</w:t>
            </w:r>
            <w:r>
              <w:rPr>
                <w:sz w:val="26"/>
                <w:szCs w:val="26"/>
              </w:rPr>
              <w:t xml:space="preserve"> </w:t>
            </w:r>
          </w:p>
          <w:p w14:paraId="114B0BC2" w14:textId="77777777" w:rsidR="00C42A1D" w:rsidRDefault="00232088">
            <w:p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Вказати:</w:t>
            </w:r>
          </w:p>
          <w:p w14:paraId="070ED763" w14:textId="77777777" w:rsidR="00C42A1D" w:rsidRDefault="00232088">
            <w:pPr>
              <w:pStyle w:val="aa"/>
              <w:numPr>
                <w:ilvl w:val="0"/>
                <w:numId w:val="1"/>
              </w:num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характерні недоліки, їх причини та способи усунення;</w:t>
            </w:r>
          </w:p>
          <w:p w14:paraId="5F69B67F" w14:textId="77777777" w:rsidR="00C42A1D" w:rsidRDefault="00232088">
            <w:pPr>
              <w:pStyle w:val="aa"/>
              <w:numPr>
                <w:ilvl w:val="0"/>
                <w:numId w:val="1"/>
              </w:num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позитивні рішення, дії та ін.;</w:t>
            </w:r>
          </w:p>
          <w:p w14:paraId="758B158D" w14:textId="77777777" w:rsidR="00C42A1D" w:rsidRDefault="00232088">
            <w:pPr>
              <w:pStyle w:val="aa"/>
              <w:numPr>
                <w:ilvl w:val="0"/>
                <w:numId w:val="1"/>
              </w:num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визначити кращих курсантів та тих, хто діяв гірше;</w:t>
            </w:r>
          </w:p>
          <w:p w14:paraId="73C6C63E" w14:textId="77777777" w:rsidR="00C42A1D" w:rsidRDefault="00232088">
            <w:pPr>
              <w:pStyle w:val="aa"/>
              <w:numPr>
                <w:ilvl w:val="0"/>
                <w:numId w:val="1"/>
              </w:numPr>
              <w:tabs>
                <w:tab w:val="left" w:pos="367"/>
                <w:tab w:val="left" w:pos="975"/>
              </w:tabs>
              <w:ind w:left="225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довести оцінки о/с.</w:t>
            </w:r>
          </w:p>
          <w:p w14:paraId="2BB03AD3" w14:textId="77777777" w:rsidR="00C42A1D" w:rsidRDefault="00232088">
            <w:pPr>
              <w:tabs>
                <w:tab w:val="left" w:pos="367"/>
                <w:tab w:val="left" w:pos="771"/>
                <w:tab w:val="left" w:pos="975"/>
              </w:tabs>
              <w:ind w:left="225" w:firstLine="425"/>
              <w:jc w:val="both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Поставити завдання на висування до наступного навчального місця.</w:t>
            </w:r>
          </w:p>
        </w:tc>
      </w:tr>
    </w:tbl>
    <w:p w14:paraId="418EDDB9" w14:textId="77777777" w:rsidR="00C42A1D" w:rsidRDefault="00C42A1D">
      <w:pPr>
        <w:rPr>
          <w:sz w:val="28"/>
          <w:szCs w:val="28"/>
        </w:rPr>
      </w:pPr>
    </w:p>
    <w:sectPr w:rsidR="00C42A1D" w:rsidSect="0033669B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695"/>
    <w:multiLevelType w:val="multilevel"/>
    <w:tmpl w:val="64466E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1166C3"/>
    <w:multiLevelType w:val="multilevel"/>
    <w:tmpl w:val="23920F8C"/>
    <w:lvl w:ilvl="0">
      <w:start w:val="1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B33293D"/>
    <w:multiLevelType w:val="hybridMultilevel"/>
    <w:tmpl w:val="BC00ED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E390A"/>
    <w:multiLevelType w:val="multilevel"/>
    <w:tmpl w:val="05D87D0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978341073">
    <w:abstractNumId w:val="1"/>
  </w:num>
  <w:num w:numId="2" w16cid:durableId="432483998">
    <w:abstractNumId w:val="3"/>
  </w:num>
  <w:num w:numId="3" w16cid:durableId="1643845256">
    <w:abstractNumId w:val="0"/>
  </w:num>
  <w:num w:numId="4" w16cid:durableId="1286232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2A1D"/>
    <w:rsid w:val="001D78E5"/>
    <w:rsid w:val="00232088"/>
    <w:rsid w:val="0033669B"/>
    <w:rsid w:val="0065143C"/>
    <w:rsid w:val="00C42A1D"/>
    <w:rsid w:val="00C74C26"/>
    <w:rsid w:val="00D16630"/>
    <w:rsid w:val="00DB46F6"/>
    <w:rsid w:val="00ED500C"/>
    <w:rsid w:val="00F9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29A16B"/>
  <w15:docId w15:val="{09FD8D97-728D-4361-9784-2469BF13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12877-A8EB-46E7-B2C6-1457EA9B4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2536</Words>
  <Characters>1446</Characters>
  <Application>Microsoft Office Word</Application>
  <DocSecurity>0</DocSecurity>
  <Lines>12</Lines>
  <Paragraphs>7</Paragraphs>
  <ScaleCrop>false</ScaleCrop>
  <Company>Home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Юра Юра</cp:lastModifiedBy>
  <cp:revision>30</cp:revision>
  <cp:lastPrinted>2025-08-08T06:48:00Z</cp:lastPrinted>
  <dcterms:created xsi:type="dcterms:W3CDTF">2024-11-03T20:04:00Z</dcterms:created>
  <dcterms:modified xsi:type="dcterms:W3CDTF">2026-05-21T06:34:00Z</dcterms:modified>
  <dc:language>uk-UA</dc:language>
</cp:coreProperties>
</file>