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949A0" w14:textId="77777777" w:rsidR="002A7940" w:rsidRPr="00811323" w:rsidRDefault="002A7940" w:rsidP="002A7940">
      <w:pPr>
        <w:ind w:left="5669"/>
        <w:jc w:val="both"/>
        <w:rPr>
          <w:rFonts w:eastAsia="Calibri"/>
          <w:sz w:val="28"/>
          <w:szCs w:val="28"/>
        </w:rPr>
      </w:pPr>
      <w:bookmarkStart w:id="0" w:name="_Hlk167877044"/>
      <w:bookmarkStart w:id="1" w:name="_Hlk207292651"/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070A6003" w14:textId="77777777" w:rsidR="002A7940" w:rsidRPr="00811323" w:rsidRDefault="002A7940" w:rsidP="002A7940">
      <w:pPr>
        <w:ind w:left="5669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3412013F" w14:textId="77777777" w:rsidR="002A7940" w:rsidRPr="00811323" w:rsidRDefault="002A7940" w:rsidP="002A7940">
      <w:pPr>
        <w:ind w:left="566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bookmarkEnd w:id="1"/>
    <w:p w14:paraId="79DA0B5F" w14:textId="77777777" w:rsidR="006F7B0A" w:rsidRPr="004136D4" w:rsidRDefault="006F7B0A" w:rsidP="002A7940">
      <w:pPr>
        <w:spacing w:line="254" w:lineRule="auto"/>
        <w:ind w:left="5669"/>
        <w:jc w:val="both"/>
        <w:rPr>
          <w:rFonts w:eastAsia="Calibri"/>
          <w:sz w:val="28"/>
          <w:szCs w:val="28"/>
          <w:lang w:eastAsia="en-US"/>
        </w:rPr>
      </w:pPr>
    </w:p>
    <w:p w14:paraId="3CF335DF" w14:textId="77777777" w:rsidR="006F7B0A" w:rsidRPr="004136D4" w:rsidRDefault="006F7B0A" w:rsidP="006F7B0A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59667750" w14:textId="77777777" w:rsidR="006F7B0A" w:rsidRPr="004136D4" w:rsidRDefault="006F7B0A" w:rsidP="006F7B0A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4AFC26F5" w14:textId="2F904EC1" w:rsidR="006F7B0A" w:rsidRPr="002A7940" w:rsidRDefault="006F7B0A" w:rsidP="006F7B0A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4136D4">
        <w:rPr>
          <w:rFonts w:eastAsia="Calibri"/>
          <w:sz w:val="28"/>
          <w:szCs w:val="28"/>
          <w:lang w:val="ru-RU" w:eastAsia="en-US"/>
        </w:rPr>
        <w:t>ОПЕРАЦІЙНО-МЕТОДИЧНА КАРТКА №</w:t>
      </w:r>
      <w:r w:rsidR="001317B1">
        <w:rPr>
          <w:rFonts w:eastAsia="Calibri"/>
          <w:sz w:val="28"/>
          <w:szCs w:val="28"/>
          <w:lang w:eastAsia="en-US"/>
        </w:rPr>
        <w:t>2</w:t>
      </w:r>
      <w:r w:rsidR="001317B1" w:rsidRPr="002A7940">
        <w:rPr>
          <w:rFonts w:eastAsia="Calibri"/>
          <w:sz w:val="28"/>
          <w:szCs w:val="28"/>
          <w:lang w:val="ru-RU" w:eastAsia="en-US"/>
        </w:rPr>
        <w:t>/2</w:t>
      </w:r>
    </w:p>
    <w:p w14:paraId="466F5840" w14:textId="77777777" w:rsidR="006F7B0A" w:rsidRPr="004136D4" w:rsidRDefault="006F7B0A" w:rsidP="006F7B0A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4136D4">
        <w:rPr>
          <w:rFonts w:eastAsia="Calibri"/>
          <w:sz w:val="28"/>
          <w:szCs w:val="28"/>
          <w:u w:val="single"/>
          <w:lang w:eastAsia="en-US"/>
        </w:rPr>
        <w:t xml:space="preserve">для проведення заняття з </w:t>
      </w:r>
      <w:r>
        <w:rPr>
          <w:rFonts w:eastAsia="Calibri"/>
          <w:sz w:val="28"/>
          <w:szCs w:val="28"/>
          <w:u w:val="single"/>
          <w:lang w:eastAsia="en-US"/>
        </w:rPr>
        <w:t>психологічної підготовки</w:t>
      </w:r>
      <w:r w:rsidRPr="004136D4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4136D4">
        <w:rPr>
          <w:rFonts w:eastAsia="Calibri"/>
          <w:sz w:val="28"/>
          <w:szCs w:val="28"/>
          <w:u w:val="single"/>
          <w:lang w:eastAsia="en-US"/>
        </w:rPr>
        <w:t>(БЗВП)</w:t>
      </w:r>
    </w:p>
    <w:bookmarkEnd w:id="0"/>
    <w:p w14:paraId="38996186" w14:textId="77777777" w:rsidR="006F7B0A" w:rsidRPr="004136D4" w:rsidRDefault="006F7B0A" w:rsidP="006F7B0A">
      <w:pPr>
        <w:spacing w:line="259" w:lineRule="auto"/>
        <w:rPr>
          <w:rFonts w:eastAsia="Calibri"/>
          <w:sz w:val="28"/>
          <w:szCs w:val="28"/>
          <w:u w:val="single"/>
          <w:lang w:eastAsia="en-US"/>
        </w:rPr>
      </w:pPr>
    </w:p>
    <w:p w14:paraId="6F3F1616" w14:textId="77777777" w:rsidR="006F7B0A" w:rsidRPr="004136D4" w:rsidRDefault="006F7B0A" w:rsidP="006F7B0A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623F43F9" w14:textId="77125373" w:rsidR="006F7B0A" w:rsidRPr="00F54891" w:rsidRDefault="006F7B0A" w:rsidP="004526DF">
      <w:pPr>
        <w:jc w:val="both"/>
        <w:rPr>
          <w:b/>
          <w:sz w:val="28"/>
          <w:szCs w:val="28"/>
        </w:rPr>
      </w:pPr>
      <w:r w:rsidRPr="004136D4">
        <w:rPr>
          <w:b/>
          <w:bCs/>
          <w:sz w:val="28"/>
          <w:szCs w:val="28"/>
        </w:rPr>
        <w:t xml:space="preserve">Тема: </w:t>
      </w:r>
      <w:r w:rsidR="004526DF" w:rsidRPr="004526DF">
        <w:rPr>
          <w:rFonts w:eastAsia="Calibri" w:cs="Calibri"/>
          <w:snapToGrid w:val="0"/>
          <w:color w:val="000000"/>
          <w:sz w:val="28"/>
          <w:szCs w:val="28"/>
          <w:lang w:eastAsia="en-US"/>
        </w:rPr>
        <w:t>Формування та зміцнення психологічної стійкості особового складу під час проходження навчально-тренувального комплексу.</w:t>
      </w:r>
    </w:p>
    <w:p w14:paraId="301F9C92" w14:textId="77777777" w:rsidR="006F7B0A" w:rsidRPr="004136D4" w:rsidRDefault="006F7B0A" w:rsidP="006F7B0A">
      <w:pPr>
        <w:pStyle w:val="a3"/>
        <w:ind w:left="0"/>
        <w:rPr>
          <w:rFonts w:eastAsia="Calibri" w:cs="Calibri"/>
          <w:snapToGrid w:val="0"/>
          <w:color w:val="000000"/>
          <w:sz w:val="28"/>
          <w:szCs w:val="28"/>
          <w:lang w:eastAsia="en-US"/>
        </w:rPr>
      </w:pPr>
    </w:p>
    <w:p w14:paraId="47C66335" w14:textId="77777777" w:rsidR="006F7B0A" w:rsidRPr="004136D4" w:rsidRDefault="006F7B0A" w:rsidP="006F7B0A">
      <w:pPr>
        <w:pStyle w:val="a3"/>
        <w:ind w:left="0"/>
        <w:rPr>
          <w:b/>
          <w:sz w:val="28"/>
          <w:szCs w:val="28"/>
        </w:rPr>
      </w:pPr>
      <w:r w:rsidRPr="004136D4">
        <w:rPr>
          <w:b/>
          <w:sz w:val="28"/>
          <w:szCs w:val="28"/>
        </w:rPr>
        <w:t>Навчальні питання:</w:t>
      </w:r>
    </w:p>
    <w:p w14:paraId="20D8BDC0" w14:textId="68EDB0F1" w:rsidR="006F7B0A" w:rsidRPr="004136D4" w:rsidRDefault="00465996" w:rsidP="00EF491D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Практичне </w:t>
      </w:r>
      <w:r w:rsidR="006F7B0A">
        <w:rPr>
          <w:color w:val="000000"/>
          <w:sz w:val="28"/>
          <w:szCs w:val="28"/>
        </w:rPr>
        <w:t xml:space="preserve">подолання військовослужбовцями </w:t>
      </w:r>
      <w:r>
        <w:rPr>
          <w:color w:val="000000"/>
          <w:sz w:val="28"/>
          <w:szCs w:val="28"/>
        </w:rPr>
        <w:t>навчально-тренувального комплексу (</w:t>
      </w:r>
      <w:r w:rsidR="006F7B0A">
        <w:rPr>
          <w:color w:val="000000"/>
          <w:sz w:val="28"/>
          <w:szCs w:val="28"/>
        </w:rPr>
        <w:t>спеціальної смуги перешкод</w:t>
      </w:r>
      <w:r>
        <w:rPr>
          <w:color w:val="000000"/>
          <w:sz w:val="28"/>
          <w:szCs w:val="28"/>
        </w:rPr>
        <w:t>)</w:t>
      </w:r>
      <w:r w:rsidR="00EF491D" w:rsidRPr="002A7940">
        <w:rPr>
          <w:color w:val="000000"/>
          <w:sz w:val="28"/>
          <w:szCs w:val="28"/>
          <w:lang w:val="ru-RU"/>
        </w:rPr>
        <w:t>.</w:t>
      </w:r>
    </w:p>
    <w:p w14:paraId="5D886E7C" w14:textId="77777777" w:rsidR="004526DF" w:rsidRPr="004526DF" w:rsidRDefault="004526DF" w:rsidP="00EF491D">
      <w:pPr>
        <w:pStyle w:val="a3"/>
        <w:numPr>
          <w:ilvl w:val="0"/>
          <w:numId w:val="4"/>
        </w:numPr>
        <w:ind w:left="0" w:firstLine="709"/>
        <w:rPr>
          <w:sz w:val="28"/>
          <w:szCs w:val="28"/>
        </w:rPr>
      </w:pPr>
      <w:r w:rsidRPr="004526DF">
        <w:rPr>
          <w:color w:val="000000"/>
          <w:sz w:val="28"/>
          <w:szCs w:val="28"/>
        </w:rPr>
        <w:t xml:space="preserve">Формування та зміцнення психологічної стійкості особового складу до артилерійських обстрілів противника, застосування противником ударних </w:t>
      </w:r>
      <w:proofErr w:type="spellStart"/>
      <w:r w:rsidRPr="004526DF">
        <w:rPr>
          <w:color w:val="000000"/>
          <w:sz w:val="28"/>
          <w:szCs w:val="28"/>
        </w:rPr>
        <w:t>БпЛА</w:t>
      </w:r>
      <w:proofErr w:type="spellEnd"/>
      <w:r w:rsidRPr="004526DF">
        <w:rPr>
          <w:color w:val="000000"/>
          <w:sz w:val="28"/>
          <w:szCs w:val="28"/>
        </w:rPr>
        <w:t xml:space="preserve"> (разового або багаторазового застосування) та </w:t>
      </w:r>
      <w:proofErr w:type="spellStart"/>
      <w:r w:rsidRPr="004526DF">
        <w:rPr>
          <w:color w:val="000000"/>
          <w:sz w:val="28"/>
          <w:szCs w:val="28"/>
        </w:rPr>
        <w:t>психотравмуючих</w:t>
      </w:r>
      <w:proofErr w:type="spellEnd"/>
      <w:r w:rsidRPr="004526DF">
        <w:rPr>
          <w:color w:val="000000"/>
          <w:sz w:val="28"/>
          <w:szCs w:val="28"/>
        </w:rPr>
        <w:t xml:space="preserve"> чинників бойових дій. </w:t>
      </w:r>
    </w:p>
    <w:p w14:paraId="0123ED57" w14:textId="57FA3960" w:rsidR="004526DF" w:rsidRDefault="004526DF" w:rsidP="00EF491D">
      <w:pPr>
        <w:pStyle w:val="a3"/>
        <w:numPr>
          <w:ilvl w:val="0"/>
          <w:numId w:val="4"/>
        </w:numPr>
        <w:ind w:left="0" w:firstLine="709"/>
        <w:rPr>
          <w:sz w:val="28"/>
          <w:szCs w:val="28"/>
        </w:rPr>
      </w:pPr>
      <w:r w:rsidRPr="004526DF">
        <w:rPr>
          <w:sz w:val="28"/>
          <w:szCs w:val="28"/>
        </w:rPr>
        <w:t>Відпрацювання дій щодо хімічного захисту та протидії подразнюючим речовинам.</w:t>
      </w:r>
      <w:r>
        <w:rPr>
          <w:sz w:val="28"/>
          <w:szCs w:val="28"/>
        </w:rPr>
        <w:t xml:space="preserve"> </w:t>
      </w:r>
    </w:p>
    <w:p w14:paraId="1BF3F756" w14:textId="2C50EB23" w:rsidR="00465996" w:rsidRPr="004526DF" w:rsidRDefault="004526DF" w:rsidP="00873B3D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4526DF">
        <w:rPr>
          <w:color w:val="000000" w:themeColor="text1"/>
          <w:sz w:val="28"/>
          <w:szCs w:val="28"/>
        </w:rPr>
        <w:t xml:space="preserve">Відпрацювання дій щодо захисту від запалювальної зброї. </w:t>
      </w:r>
      <w:r w:rsidRPr="004526DF">
        <w:rPr>
          <w:rFonts w:eastAsia="Calibri" w:cs="Calibri"/>
          <w:snapToGrid w:val="0"/>
          <w:color w:val="000000"/>
          <w:sz w:val="28"/>
          <w:szCs w:val="28"/>
          <w:lang w:eastAsia="en-US"/>
        </w:rPr>
        <w:t xml:space="preserve">Методи психологічного впливу шляхом рукопашного бою в умовах </w:t>
      </w:r>
      <w:proofErr w:type="spellStart"/>
      <w:r w:rsidRPr="004526DF">
        <w:rPr>
          <w:rFonts w:eastAsia="Calibri" w:cs="Calibri"/>
          <w:snapToGrid w:val="0"/>
          <w:color w:val="000000"/>
          <w:sz w:val="28"/>
          <w:szCs w:val="28"/>
          <w:lang w:eastAsia="en-US"/>
        </w:rPr>
        <w:t>окопно</w:t>
      </w:r>
      <w:proofErr w:type="spellEnd"/>
      <w:r w:rsidRPr="004526DF">
        <w:rPr>
          <w:rFonts w:eastAsia="Calibri" w:cs="Calibri"/>
          <w:snapToGrid w:val="0"/>
          <w:color w:val="000000"/>
          <w:sz w:val="28"/>
          <w:szCs w:val="28"/>
          <w:lang w:eastAsia="en-US"/>
        </w:rPr>
        <w:t>-траншейної системи.</w:t>
      </w:r>
    </w:p>
    <w:p w14:paraId="7344AC0E" w14:textId="77777777" w:rsidR="006F7B0A" w:rsidRPr="004136D4" w:rsidRDefault="006F7B0A" w:rsidP="006F7B0A">
      <w:pPr>
        <w:jc w:val="both"/>
        <w:rPr>
          <w:bCs/>
          <w:sz w:val="28"/>
          <w:szCs w:val="28"/>
          <w:lang w:eastAsia="uk-UA"/>
        </w:rPr>
      </w:pPr>
    </w:p>
    <w:p w14:paraId="1464CCB7" w14:textId="77777777" w:rsidR="008F067B" w:rsidRDefault="006F7B0A" w:rsidP="006F7B0A">
      <w:pPr>
        <w:jc w:val="both"/>
        <w:rPr>
          <w:b/>
          <w:sz w:val="28"/>
          <w:szCs w:val="28"/>
          <w:lang w:eastAsia="uk-UA"/>
        </w:rPr>
      </w:pPr>
      <w:r w:rsidRPr="004136D4">
        <w:rPr>
          <w:b/>
          <w:sz w:val="28"/>
          <w:szCs w:val="28"/>
          <w:lang w:eastAsia="uk-UA"/>
        </w:rPr>
        <w:t xml:space="preserve">Мета: </w:t>
      </w:r>
    </w:p>
    <w:p w14:paraId="2C899A4F" w14:textId="6585626A" w:rsidR="006F7B0A" w:rsidRPr="00EF491D" w:rsidRDefault="004526DF" w:rsidP="00EF491D">
      <w:pPr>
        <w:pStyle w:val="a3"/>
        <w:numPr>
          <w:ilvl w:val="0"/>
          <w:numId w:val="6"/>
        </w:numPr>
        <w:ind w:left="0" w:firstLine="709"/>
        <w:jc w:val="both"/>
        <w:rPr>
          <w:rFonts w:eastAsia="Calibri"/>
          <w:bCs/>
          <w:snapToGrid w:val="0"/>
          <w:color w:val="000000"/>
          <w:sz w:val="28"/>
          <w:szCs w:val="28"/>
          <w:lang w:eastAsia="en-US"/>
        </w:rPr>
      </w:pPr>
      <w:r>
        <w:rPr>
          <w:bCs/>
          <w:sz w:val="28"/>
          <w:szCs w:val="28"/>
        </w:rPr>
        <w:t>Проходження</w:t>
      </w:r>
      <w:r w:rsidR="006F7B0A" w:rsidRPr="00EF491D">
        <w:rPr>
          <w:bCs/>
          <w:sz w:val="28"/>
          <w:szCs w:val="28"/>
        </w:rPr>
        <w:t xml:space="preserve"> </w:t>
      </w:r>
      <w:r w:rsidR="008D120B" w:rsidRPr="00EF491D">
        <w:rPr>
          <w:bCs/>
          <w:sz w:val="28"/>
          <w:szCs w:val="28"/>
        </w:rPr>
        <w:t>навчально-тренувальн</w:t>
      </w:r>
      <w:r>
        <w:rPr>
          <w:bCs/>
          <w:sz w:val="28"/>
          <w:szCs w:val="28"/>
        </w:rPr>
        <w:t>ого</w:t>
      </w:r>
      <w:r w:rsidR="008D120B" w:rsidRPr="00EF491D">
        <w:rPr>
          <w:bCs/>
          <w:sz w:val="28"/>
          <w:szCs w:val="28"/>
        </w:rPr>
        <w:t xml:space="preserve"> комплекс</w:t>
      </w:r>
      <w:r>
        <w:rPr>
          <w:bCs/>
          <w:sz w:val="28"/>
          <w:szCs w:val="28"/>
        </w:rPr>
        <w:t>у</w:t>
      </w:r>
      <w:r w:rsidR="006F7B0A" w:rsidRPr="00EF491D">
        <w:rPr>
          <w:bCs/>
          <w:sz w:val="28"/>
          <w:szCs w:val="28"/>
        </w:rPr>
        <w:t xml:space="preserve"> із застосуванням засобів імітації умов бою.</w:t>
      </w:r>
      <w:r w:rsidR="006F7B0A" w:rsidRPr="00EF491D">
        <w:rPr>
          <w:bCs/>
          <w:color w:val="000000" w:themeColor="text1"/>
          <w:sz w:val="28"/>
          <w:szCs w:val="28"/>
          <w:lang w:eastAsia="uk-UA"/>
        </w:rPr>
        <w:t xml:space="preserve"> </w:t>
      </w:r>
    </w:p>
    <w:p w14:paraId="35F1A10A" w14:textId="51CE3091" w:rsidR="006F7B0A" w:rsidRPr="00EF491D" w:rsidRDefault="008F067B" w:rsidP="00EF491D">
      <w:pPr>
        <w:pStyle w:val="a3"/>
        <w:numPr>
          <w:ilvl w:val="0"/>
          <w:numId w:val="6"/>
        </w:numPr>
        <w:ind w:left="0" w:firstLine="709"/>
        <w:jc w:val="both"/>
        <w:rPr>
          <w:bCs/>
          <w:sz w:val="28"/>
          <w:szCs w:val="28"/>
        </w:rPr>
      </w:pPr>
      <w:r w:rsidRPr="00EF491D">
        <w:rPr>
          <w:bCs/>
          <w:sz w:val="28"/>
          <w:szCs w:val="28"/>
        </w:rPr>
        <w:t>Відпрацювання (вироблення) єдиних підходів, єдиного розуміння до предметів навчання та виконання заходів бойової підготовки.</w:t>
      </w:r>
    </w:p>
    <w:p w14:paraId="738FF33E" w14:textId="3B0913AA" w:rsidR="008F067B" w:rsidRPr="00EF491D" w:rsidRDefault="008F067B" w:rsidP="00EF491D">
      <w:pPr>
        <w:pStyle w:val="a3"/>
        <w:numPr>
          <w:ilvl w:val="0"/>
          <w:numId w:val="6"/>
        </w:numPr>
        <w:ind w:left="0" w:firstLine="709"/>
        <w:jc w:val="both"/>
        <w:rPr>
          <w:bCs/>
          <w:sz w:val="28"/>
          <w:szCs w:val="28"/>
        </w:rPr>
      </w:pPr>
      <w:r w:rsidRPr="00EF491D">
        <w:rPr>
          <w:bCs/>
          <w:sz w:val="28"/>
          <w:szCs w:val="28"/>
        </w:rPr>
        <w:t>Удосконалення практичних навичок.</w:t>
      </w:r>
    </w:p>
    <w:p w14:paraId="4BFF4F60" w14:textId="77777777" w:rsidR="008F067B" w:rsidRDefault="008F067B" w:rsidP="006F7B0A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</w:p>
    <w:p w14:paraId="11BBDC65" w14:textId="77777777" w:rsidR="006F7B0A" w:rsidRDefault="006F7B0A" w:rsidP="006F7B0A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  <w:r>
        <w:rPr>
          <w:rFonts w:eastAsia="Calibri"/>
          <w:b/>
          <w:snapToGrid w:val="0"/>
          <w:color w:val="000000"/>
          <w:sz w:val="28"/>
          <w:szCs w:val="28"/>
          <w:lang w:eastAsia="en-US"/>
        </w:rPr>
        <w:t xml:space="preserve">Критерії оцінки: </w:t>
      </w:r>
    </w:p>
    <w:p w14:paraId="6F02C769" w14:textId="77777777" w:rsidR="006F7B0A" w:rsidRPr="009E5DD2" w:rsidRDefault="006F7B0A" w:rsidP="006F7B0A">
      <w:pPr>
        <w:pStyle w:val="a3"/>
        <w:ind w:left="426"/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  <w:r w:rsidRPr="009E5DD2"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Навчальне питання 1: </w:t>
      </w:r>
    </w:p>
    <w:p w14:paraId="58A8F43D" w14:textId="03315CFE" w:rsidR="006F7B0A" w:rsidRPr="009E5DD2" w:rsidRDefault="008D120B" w:rsidP="00EF491D">
      <w:pPr>
        <w:pStyle w:val="a3"/>
        <w:numPr>
          <w:ilvl w:val="0"/>
          <w:numId w:val="5"/>
        </w:numPr>
        <w:ind w:left="0" w:firstLine="709"/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  <w:r>
        <w:rPr>
          <w:rFonts w:eastAsia="Calibri"/>
          <w:snapToGrid w:val="0"/>
          <w:color w:val="000000"/>
          <w:sz w:val="28"/>
          <w:szCs w:val="28"/>
          <w:lang w:eastAsia="en-US"/>
        </w:rPr>
        <w:t>подолання  навчально-тренувального</w:t>
      </w:r>
      <w:r w:rsidR="006F7B0A"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 комплексом</w:t>
      </w:r>
      <w:r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 (спеціальну смугу перешкод)</w:t>
      </w:r>
      <w:r w:rsidR="006F7B0A" w:rsidRPr="009E5DD2">
        <w:rPr>
          <w:rFonts w:eastAsia="Calibri"/>
          <w:snapToGrid w:val="0"/>
          <w:color w:val="000000"/>
          <w:sz w:val="28"/>
          <w:szCs w:val="28"/>
          <w:lang w:eastAsia="en-US"/>
        </w:rPr>
        <w:t>;</w:t>
      </w:r>
    </w:p>
    <w:p w14:paraId="64AEB3FB" w14:textId="77777777" w:rsidR="006F7B0A" w:rsidRPr="009E5DD2" w:rsidRDefault="006F7B0A" w:rsidP="00EF491D">
      <w:pPr>
        <w:pStyle w:val="a3"/>
        <w:numPr>
          <w:ilvl w:val="0"/>
          <w:numId w:val="5"/>
        </w:numPr>
        <w:ind w:left="0" w:firstLine="709"/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  <w:r>
        <w:rPr>
          <w:rFonts w:eastAsia="Calibri"/>
          <w:snapToGrid w:val="0"/>
          <w:color w:val="000000"/>
          <w:sz w:val="28"/>
          <w:szCs w:val="28"/>
          <w:lang w:eastAsia="en-US"/>
        </w:rPr>
        <w:t>проходження зараховується, якщо відділення дійшло до фінішу в повному складі</w:t>
      </w:r>
      <w:r w:rsidRPr="009E5DD2"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. </w:t>
      </w:r>
    </w:p>
    <w:p w14:paraId="65F7493B" w14:textId="77777777" w:rsidR="001A020C" w:rsidRDefault="001A020C" w:rsidP="006F7B0A">
      <w:pPr>
        <w:ind w:left="426"/>
        <w:jc w:val="both"/>
        <w:rPr>
          <w:bCs/>
          <w:sz w:val="28"/>
          <w:szCs w:val="28"/>
          <w:lang w:eastAsia="uk-UA"/>
        </w:rPr>
      </w:pPr>
      <w:bookmarkStart w:id="2" w:name="_Hlk169527294"/>
    </w:p>
    <w:p w14:paraId="1D3B8CA3" w14:textId="7115A211" w:rsidR="006F7B0A" w:rsidRPr="009E5DD2" w:rsidRDefault="006F7B0A" w:rsidP="006F7B0A">
      <w:pPr>
        <w:ind w:left="426"/>
        <w:jc w:val="both"/>
        <w:rPr>
          <w:bCs/>
          <w:sz w:val="28"/>
          <w:szCs w:val="28"/>
          <w:lang w:eastAsia="uk-UA"/>
        </w:rPr>
      </w:pPr>
      <w:r w:rsidRPr="009E5DD2">
        <w:rPr>
          <w:bCs/>
          <w:sz w:val="28"/>
          <w:szCs w:val="28"/>
          <w:lang w:eastAsia="uk-UA"/>
        </w:rPr>
        <w:t>Навчальне питання 2:</w:t>
      </w:r>
    </w:p>
    <w:p w14:paraId="108F04A3" w14:textId="04E84A2C" w:rsidR="006F7B0A" w:rsidRPr="00EF491D" w:rsidRDefault="006F7B0A" w:rsidP="00EF491D">
      <w:pPr>
        <w:pStyle w:val="a3"/>
        <w:numPr>
          <w:ilvl w:val="0"/>
          <w:numId w:val="5"/>
        </w:numPr>
        <w:ind w:left="0" w:firstLine="709"/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  <w:r w:rsidRPr="00EF491D"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ознайомлення військовослужбовців з фортифікаційними спорудами, з зразками артилерійських снарядів та видами </w:t>
      </w:r>
      <w:proofErr w:type="spellStart"/>
      <w:r w:rsidRPr="00EF491D">
        <w:rPr>
          <w:rFonts w:eastAsia="Calibri"/>
          <w:snapToGrid w:val="0"/>
          <w:color w:val="000000"/>
          <w:sz w:val="28"/>
          <w:szCs w:val="28"/>
          <w:lang w:eastAsia="en-US"/>
        </w:rPr>
        <w:t>дронів</w:t>
      </w:r>
      <w:proofErr w:type="spellEnd"/>
      <w:r w:rsidRPr="00EF491D"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 противника;</w:t>
      </w:r>
    </w:p>
    <w:p w14:paraId="59B19643" w14:textId="5E722777" w:rsidR="006F7B0A" w:rsidRPr="00EF491D" w:rsidRDefault="006F7B0A" w:rsidP="00EF491D">
      <w:pPr>
        <w:pStyle w:val="a3"/>
        <w:numPr>
          <w:ilvl w:val="0"/>
          <w:numId w:val="5"/>
        </w:numPr>
        <w:ind w:left="0" w:firstLine="709"/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  <w:r>
        <w:rPr>
          <w:rFonts w:eastAsia="Calibri"/>
          <w:snapToGrid w:val="0"/>
          <w:color w:val="000000"/>
          <w:sz w:val="28"/>
          <w:szCs w:val="28"/>
          <w:lang w:eastAsia="en-US"/>
        </w:rPr>
        <w:lastRenderedPageBreak/>
        <w:t xml:space="preserve">усне опитування по пройденому матеріалу </w:t>
      </w:r>
      <w:r w:rsidR="00286989">
        <w:rPr>
          <w:rFonts w:eastAsia="Calibri"/>
          <w:snapToGrid w:val="0"/>
          <w:color w:val="000000"/>
          <w:sz w:val="28"/>
          <w:szCs w:val="28"/>
          <w:lang w:eastAsia="en-US"/>
        </w:rPr>
        <w:t>(</w:t>
      </w:r>
      <w:r>
        <w:rPr>
          <w:rFonts w:eastAsia="Calibri"/>
          <w:snapToGrid w:val="0"/>
          <w:color w:val="000000"/>
          <w:sz w:val="28"/>
          <w:szCs w:val="28"/>
          <w:lang w:eastAsia="en-US"/>
        </w:rPr>
        <w:t>1-2 питання за тематикою</w:t>
      </w:r>
      <w:r w:rsidR="00286989">
        <w:rPr>
          <w:rFonts w:eastAsia="Calibri"/>
          <w:snapToGrid w:val="0"/>
          <w:color w:val="000000"/>
          <w:sz w:val="28"/>
          <w:szCs w:val="28"/>
          <w:lang w:eastAsia="en-US"/>
        </w:rPr>
        <w:t>)</w:t>
      </w:r>
      <w:r w:rsidRPr="00EF491D">
        <w:rPr>
          <w:rFonts w:eastAsia="Calibri"/>
          <w:snapToGrid w:val="0"/>
          <w:color w:val="000000"/>
          <w:sz w:val="28"/>
          <w:szCs w:val="28"/>
          <w:lang w:eastAsia="en-US"/>
        </w:rPr>
        <w:t>;</w:t>
      </w:r>
    </w:p>
    <w:p w14:paraId="1433A356" w14:textId="77777777" w:rsidR="008D120B" w:rsidRDefault="008D120B" w:rsidP="006F7B0A">
      <w:pPr>
        <w:ind w:left="426"/>
        <w:jc w:val="both"/>
        <w:rPr>
          <w:bCs/>
          <w:sz w:val="28"/>
          <w:szCs w:val="28"/>
          <w:lang w:eastAsia="uk-UA"/>
        </w:rPr>
      </w:pPr>
    </w:p>
    <w:p w14:paraId="7B0AEBF3" w14:textId="3ED7BBBB" w:rsidR="008D120B" w:rsidRPr="009E5DD2" w:rsidRDefault="008D120B" w:rsidP="008D120B">
      <w:pPr>
        <w:pStyle w:val="a3"/>
        <w:ind w:left="426"/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  <w:r>
        <w:rPr>
          <w:rFonts w:eastAsia="Calibri"/>
          <w:snapToGrid w:val="0"/>
          <w:color w:val="000000"/>
          <w:sz w:val="28"/>
          <w:szCs w:val="28"/>
          <w:lang w:eastAsia="en-US"/>
        </w:rPr>
        <w:t>Навчальне питання 3</w:t>
      </w:r>
      <w:r w:rsidRPr="009E5DD2"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: </w:t>
      </w:r>
    </w:p>
    <w:p w14:paraId="1E1A6098" w14:textId="08BAAA3D" w:rsidR="008D120B" w:rsidRDefault="008D120B" w:rsidP="00EF491D">
      <w:pPr>
        <w:pStyle w:val="a3"/>
        <w:numPr>
          <w:ilvl w:val="0"/>
          <w:numId w:val="5"/>
        </w:numPr>
        <w:ind w:left="0" w:firstLine="709"/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  <w:r w:rsidRPr="00EF491D">
        <w:rPr>
          <w:rFonts w:eastAsia="Calibri"/>
          <w:snapToGrid w:val="0"/>
          <w:color w:val="000000"/>
          <w:sz w:val="28"/>
          <w:szCs w:val="28"/>
          <w:lang w:eastAsia="en-US"/>
        </w:rPr>
        <w:t>відпрацювання нормативу №1 «Одягання протигазу або респіратора»</w:t>
      </w:r>
      <w:r w:rsidRPr="003716E3">
        <w:rPr>
          <w:rFonts w:eastAsia="Calibri"/>
          <w:snapToGrid w:val="0"/>
          <w:color w:val="000000"/>
          <w:sz w:val="28"/>
          <w:szCs w:val="28"/>
          <w:lang w:eastAsia="en-US"/>
        </w:rPr>
        <w:t>;</w:t>
      </w:r>
    </w:p>
    <w:p w14:paraId="44CC39F8" w14:textId="0DB3B114" w:rsidR="008D120B" w:rsidRDefault="008D120B" w:rsidP="00EF491D">
      <w:pPr>
        <w:pStyle w:val="a3"/>
        <w:numPr>
          <w:ilvl w:val="0"/>
          <w:numId w:val="5"/>
        </w:numPr>
        <w:ind w:left="0" w:firstLine="709"/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  <w:r>
        <w:rPr>
          <w:rFonts w:eastAsia="Calibri"/>
          <w:snapToGrid w:val="0"/>
          <w:color w:val="000000"/>
          <w:sz w:val="28"/>
          <w:szCs w:val="28"/>
          <w:lang w:eastAsia="en-US"/>
        </w:rPr>
        <w:t>оцінювання згідно збірника нормативів ДШВ за напрямком РХБ захисту</w:t>
      </w:r>
      <w:r w:rsidRPr="009E5DD2">
        <w:rPr>
          <w:rFonts w:eastAsia="Calibri"/>
          <w:snapToGrid w:val="0"/>
          <w:color w:val="000000"/>
          <w:sz w:val="28"/>
          <w:szCs w:val="28"/>
          <w:lang w:eastAsia="en-US"/>
        </w:rPr>
        <w:t>.</w:t>
      </w:r>
    </w:p>
    <w:p w14:paraId="7549B8F7" w14:textId="77777777" w:rsidR="008D120B" w:rsidRDefault="008D120B" w:rsidP="008D120B">
      <w:pPr>
        <w:ind w:left="426"/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</w:p>
    <w:p w14:paraId="1CD00F30" w14:textId="3F9EAA55" w:rsidR="008D120B" w:rsidRPr="009E5DD2" w:rsidRDefault="008D120B" w:rsidP="008D120B">
      <w:pPr>
        <w:pStyle w:val="a3"/>
        <w:ind w:left="426"/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  <w:r>
        <w:rPr>
          <w:rFonts w:eastAsia="Calibri"/>
          <w:snapToGrid w:val="0"/>
          <w:color w:val="000000"/>
          <w:sz w:val="28"/>
          <w:szCs w:val="28"/>
          <w:lang w:eastAsia="en-US"/>
        </w:rPr>
        <w:t>Навчальне питання 4</w:t>
      </w:r>
      <w:r w:rsidRPr="009E5DD2"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: </w:t>
      </w:r>
    </w:p>
    <w:p w14:paraId="44DAE164" w14:textId="40E32608" w:rsidR="008D120B" w:rsidRPr="00EF491D" w:rsidRDefault="008D120B" w:rsidP="00EF491D">
      <w:pPr>
        <w:pStyle w:val="a3"/>
        <w:numPr>
          <w:ilvl w:val="0"/>
          <w:numId w:val="5"/>
        </w:numPr>
        <w:ind w:left="0" w:firstLine="709"/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  <w:r w:rsidRPr="00EF491D">
        <w:rPr>
          <w:rFonts w:eastAsia="Calibri"/>
          <w:snapToGrid w:val="0"/>
          <w:color w:val="000000"/>
          <w:sz w:val="28"/>
          <w:szCs w:val="28"/>
          <w:lang w:eastAsia="en-US"/>
        </w:rPr>
        <w:t>ознайомлення кожного військовослужбовця з вогневими сумішами;</w:t>
      </w:r>
    </w:p>
    <w:p w14:paraId="5B7D176C" w14:textId="692BAEB9" w:rsidR="008D120B" w:rsidRPr="00EF491D" w:rsidRDefault="008D120B" w:rsidP="00EF491D">
      <w:pPr>
        <w:pStyle w:val="a3"/>
        <w:numPr>
          <w:ilvl w:val="0"/>
          <w:numId w:val="5"/>
        </w:numPr>
        <w:ind w:left="0" w:firstLine="709"/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  <w:r w:rsidRPr="00EF491D"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виконання вправи по відпрацювання дій з само гасіння та гасіння у разі потрапляння </w:t>
      </w:r>
      <w:proofErr w:type="spellStart"/>
      <w:r w:rsidRPr="00EF491D">
        <w:rPr>
          <w:rFonts w:eastAsia="Calibri"/>
          <w:snapToGrid w:val="0"/>
          <w:color w:val="000000"/>
          <w:sz w:val="28"/>
          <w:szCs w:val="28"/>
          <w:lang w:eastAsia="en-US"/>
        </w:rPr>
        <w:t>вогнесуміші</w:t>
      </w:r>
      <w:proofErr w:type="spellEnd"/>
      <w:r w:rsidRPr="00EF491D">
        <w:rPr>
          <w:rFonts w:eastAsia="Calibri"/>
          <w:snapToGrid w:val="0"/>
          <w:color w:val="000000"/>
          <w:sz w:val="28"/>
          <w:szCs w:val="28"/>
          <w:lang w:eastAsia="en-US"/>
        </w:rPr>
        <w:t>, що горить, на засоби захисту;</w:t>
      </w:r>
    </w:p>
    <w:p w14:paraId="617D4A79" w14:textId="6B6551B6" w:rsidR="008D120B" w:rsidRPr="00EF491D" w:rsidRDefault="008D120B" w:rsidP="00EF491D">
      <w:pPr>
        <w:pStyle w:val="a3"/>
        <w:numPr>
          <w:ilvl w:val="0"/>
          <w:numId w:val="5"/>
        </w:numPr>
        <w:ind w:left="0" w:firstLine="709"/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  <w:r w:rsidRPr="00EF491D">
        <w:rPr>
          <w:rFonts w:eastAsia="Calibri"/>
          <w:snapToGrid w:val="0"/>
          <w:color w:val="000000"/>
          <w:sz w:val="28"/>
          <w:szCs w:val="28"/>
          <w:lang w:eastAsia="en-US"/>
        </w:rPr>
        <w:t>вправа зараховується, якщо військовослужбовець виконав завдання по само гасінні п</w:t>
      </w:r>
      <w:r w:rsidR="00E001FC" w:rsidRPr="00EF491D">
        <w:rPr>
          <w:rFonts w:eastAsia="Calibri"/>
          <w:snapToGrid w:val="0"/>
          <w:color w:val="000000"/>
          <w:sz w:val="28"/>
          <w:szCs w:val="28"/>
          <w:lang w:eastAsia="en-US"/>
        </w:rPr>
        <w:t>ід час практичного відпрацювання</w:t>
      </w:r>
      <w:r w:rsidRPr="00EF491D">
        <w:rPr>
          <w:rFonts w:eastAsia="Calibri"/>
          <w:snapToGrid w:val="0"/>
          <w:color w:val="000000"/>
          <w:sz w:val="28"/>
          <w:szCs w:val="28"/>
          <w:lang w:eastAsia="en-US"/>
        </w:rPr>
        <w:t>.</w:t>
      </w:r>
    </w:p>
    <w:p w14:paraId="1AE64193" w14:textId="77777777" w:rsidR="008D120B" w:rsidRDefault="008D120B" w:rsidP="008D120B">
      <w:pPr>
        <w:pStyle w:val="a3"/>
        <w:ind w:left="426"/>
        <w:jc w:val="both"/>
        <w:rPr>
          <w:bCs/>
          <w:sz w:val="28"/>
          <w:szCs w:val="28"/>
          <w:lang w:eastAsia="uk-UA"/>
        </w:rPr>
      </w:pPr>
    </w:p>
    <w:p w14:paraId="62864C9B" w14:textId="1C0585AF" w:rsidR="008D120B" w:rsidRPr="009E5DD2" w:rsidRDefault="008D120B" w:rsidP="008D120B">
      <w:pPr>
        <w:pStyle w:val="a3"/>
        <w:ind w:left="426"/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  <w:r>
        <w:rPr>
          <w:rFonts w:eastAsia="Calibri"/>
          <w:snapToGrid w:val="0"/>
          <w:color w:val="000000"/>
          <w:sz w:val="28"/>
          <w:szCs w:val="28"/>
          <w:lang w:eastAsia="en-US"/>
        </w:rPr>
        <w:t>Навчальне питання 5</w:t>
      </w:r>
      <w:r w:rsidRPr="009E5DD2"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: </w:t>
      </w:r>
    </w:p>
    <w:p w14:paraId="5535D277" w14:textId="061DCADD" w:rsidR="008D120B" w:rsidRDefault="008D120B" w:rsidP="00EF491D">
      <w:pPr>
        <w:pStyle w:val="a3"/>
        <w:numPr>
          <w:ilvl w:val="0"/>
          <w:numId w:val="5"/>
        </w:numPr>
        <w:ind w:left="0" w:firstLine="709"/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  <w:r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ознайомлення військовослужбовців з </w:t>
      </w:r>
      <w:r w:rsidR="00E001FC">
        <w:rPr>
          <w:rFonts w:eastAsia="Calibri"/>
          <w:snapToGrid w:val="0"/>
          <w:color w:val="000000"/>
          <w:sz w:val="28"/>
          <w:szCs w:val="28"/>
          <w:lang w:eastAsia="en-US"/>
        </w:rPr>
        <w:t>видами бойових отруйних речовин та симптомами отруєння ними</w:t>
      </w:r>
      <w:r w:rsidRPr="009E5DD2">
        <w:rPr>
          <w:rFonts w:eastAsia="Calibri"/>
          <w:snapToGrid w:val="0"/>
          <w:color w:val="000000"/>
          <w:sz w:val="28"/>
          <w:szCs w:val="28"/>
          <w:lang w:eastAsia="en-US"/>
        </w:rPr>
        <w:t>;</w:t>
      </w:r>
    </w:p>
    <w:p w14:paraId="0FBF9812" w14:textId="6752F260" w:rsidR="00E001FC" w:rsidRPr="00E001FC" w:rsidRDefault="00E001FC" w:rsidP="00EF491D">
      <w:pPr>
        <w:pStyle w:val="a3"/>
        <w:numPr>
          <w:ilvl w:val="0"/>
          <w:numId w:val="5"/>
        </w:numPr>
        <w:ind w:left="0" w:firstLine="709"/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  <w:r w:rsidRPr="00EF491D"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ознайомлення військовослужбовців з алгоритмом </w:t>
      </w:r>
      <w:proofErr w:type="spellStart"/>
      <w:r w:rsidRPr="00EF491D">
        <w:rPr>
          <w:rFonts w:eastAsia="Calibri"/>
          <w:snapToGrid w:val="0"/>
          <w:color w:val="000000"/>
          <w:sz w:val="28"/>
          <w:szCs w:val="28"/>
          <w:lang w:eastAsia="en-US"/>
        </w:rPr>
        <w:t>домедичної</w:t>
      </w:r>
      <w:proofErr w:type="spellEnd"/>
      <w:r w:rsidRPr="00EF491D"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 допомоги при ураженні отруйними речовинами;</w:t>
      </w:r>
    </w:p>
    <w:p w14:paraId="29B1F2D1" w14:textId="31104CAF" w:rsidR="00E001FC" w:rsidRPr="009E5DD2" w:rsidRDefault="00E001FC" w:rsidP="00EF491D">
      <w:pPr>
        <w:pStyle w:val="a3"/>
        <w:numPr>
          <w:ilvl w:val="0"/>
          <w:numId w:val="5"/>
        </w:numPr>
        <w:ind w:left="0" w:firstLine="709"/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  <w:r>
        <w:rPr>
          <w:rFonts w:eastAsia="Calibri"/>
          <w:snapToGrid w:val="0"/>
          <w:color w:val="000000"/>
          <w:sz w:val="28"/>
          <w:szCs w:val="28"/>
          <w:lang w:eastAsia="en-US"/>
        </w:rPr>
        <w:t>усне опитування по пройденому матеріалу (1-2 питання за тематикою)</w:t>
      </w:r>
      <w:r w:rsidRPr="00EF491D">
        <w:rPr>
          <w:rFonts w:eastAsia="Calibri"/>
          <w:snapToGrid w:val="0"/>
          <w:color w:val="000000"/>
          <w:sz w:val="28"/>
          <w:szCs w:val="28"/>
          <w:lang w:eastAsia="en-US"/>
        </w:rPr>
        <w:t>.</w:t>
      </w:r>
    </w:p>
    <w:bookmarkEnd w:id="2"/>
    <w:p w14:paraId="0CDE7943" w14:textId="77777777" w:rsidR="006F7B0A" w:rsidRDefault="006F7B0A" w:rsidP="006F7B0A">
      <w:pPr>
        <w:jc w:val="both"/>
        <w:rPr>
          <w:bCs/>
          <w:sz w:val="28"/>
          <w:szCs w:val="28"/>
          <w:lang w:eastAsia="uk-UA"/>
        </w:rPr>
      </w:pPr>
    </w:p>
    <w:p w14:paraId="4DDEA88D" w14:textId="449129A7" w:rsidR="006F7B0A" w:rsidRPr="004136D4" w:rsidRDefault="006F7B0A" w:rsidP="006F7B0A">
      <w:pPr>
        <w:jc w:val="both"/>
        <w:rPr>
          <w:bCs/>
          <w:sz w:val="28"/>
          <w:szCs w:val="28"/>
          <w:lang w:eastAsia="uk-UA"/>
        </w:rPr>
      </w:pPr>
      <w:r w:rsidRPr="004136D4">
        <w:rPr>
          <w:b/>
          <w:bCs/>
          <w:sz w:val="28"/>
          <w:szCs w:val="28"/>
          <w:lang w:eastAsia="uk-UA"/>
        </w:rPr>
        <w:t>Час:</w:t>
      </w:r>
      <w:r w:rsidRPr="004136D4">
        <w:rPr>
          <w:bCs/>
          <w:sz w:val="28"/>
          <w:szCs w:val="28"/>
          <w:lang w:eastAsia="uk-UA"/>
        </w:rPr>
        <w:t xml:space="preserve"> </w:t>
      </w:r>
      <w:r w:rsidR="000A0AEA">
        <w:rPr>
          <w:bCs/>
          <w:sz w:val="28"/>
          <w:szCs w:val="28"/>
          <w:lang w:eastAsia="uk-UA"/>
        </w:rPr>
        <w:t>200</w:t>
      </w:r>
      <w:r w:rsidRPr="004136D4">
        <w:rPr>
          <w:bCs/>
          <w:sz w:val="28"/>
          <w:szCs w:val="28"/>
          <w:lang w:eastAsia="uk-UA"/>
        </w:rPr>
        <w:t xml:space="preserve"> хвилин </w:t>
      </w:r>
    </w:p>
    <w:p w14:paraId="71F4FF50" w14:textId="77777777" w:rsidR="006F7B0A" w:rsidRPr="004136D4" w:rsidRDefault="006F7B0A" w:rsidP="006F7B0A">
      <w:pPr>
        <w:jc w:val="both"/>
        <w:rPr>
          <w:bCs/>
          <w:sz w:val="28"/>
          <w:szCs w:val="28"/>
          <w:lang w:eastAsia="uk-UA"/>
        </w:rPr>
      </w:pPr>
    </w:p>
    <w:p w14:paraId="5EF394F3" w14:textId="77777777" w:rsidR="006F7B0A" w:rsidRPr="00F54891" w:rsidRDefault="006F7B0A" w:rsidP="006F7B0A">
      <w:pPr>
        <w:jc w:val="both"/>
        <w:rPr>
          <w:bCs/>
          <w:sz w:val="28"/>
          <w:szCs w:val="28"/>
          <w:lang w:eastAsia="uk-UA"/>
        </w:rPr>
      </w:pPr>
      <w:r w:rsidRPr="004136D4">
        <w:rPr>
          <w:b/>
          <w:bCs/>
          <w:sz w:val="28"/>
          <w:szCs w:val="28"/>
          <w:lang w:eastAsia="uk-UA"/>
        </w:rPr>
        <w:t>Метод:</w:t>
      </w:r>
      <w:r w:rsidRPr="004136D4">
        <w:rPr>
          <w:bCs/>
          <w:sz w:val="28"/>
          <w:szCs w:val="28"/>
          <w:lang w:eastAsia="uk-UA"/>
        </w:rPr>
        <w:t xml:space="preserve"> практичне заняття.</w:t>
      </w:r>
      <w:bookmarkStart w:id="3" w:name="_Hlk167877166"/>
    </w:p>
    <w:p w14:paraId="41A615E7" w14:textId="77777777" w:rsidR="006F7B0A" w:rsidRPr="004136D4" w:rsidRDefault="006F7B0A" w:rsidP="006F7B0A">
      <w:pPr>
        <w:tabs>
          <w:tab w:val="left" w:pos="426"/>
        </w:tabs>
        <w:jc w:val="both"/>
        <w:rPr>
          <w:sz w:val="28"/>
          <w:szCs w:val="28"/>
        </w:rPr>
      </w:pPr>
    </w:p>
    <w:p w14:paraId="1BA320C7" w14:textId="77777777" w:rsidR="006F7B0A" w:rsidRPr="004136D4" w:rsidRDefault="006F7B0A" w:rsidP="006F7B0A">
      <w:pPr>
        <w:tabs>
          <w:tab w:val="left" w:pos="426"/>
        </w:tabs>
        <w:jc w:val="both"/>
        <w:rPr>
          <w:sz w:val="28"/>
          <w:szCs w:val="28"/>
        </w:rPr>
      </w:pPr>
      <w:bookmarkStart w:id="4" w:name="_Hlk168309183"/>
      <w:bookmarkEnd w:id="3"/>
      <w:r w:rsidRPr="004136D4">
        <w:rPr>
          <w:b/>
          <w:sz w:val="28"/>
          <w:szCs w:val="28"/>
        </w:rPr>
        <w:t>Матеріально-технічне забезпечення</w:t>
      </w:r>
      <w:r w:rsidRPr="004136D4">
        <w:rPr>
          <w:sz w:val="28"/>
          <w:szCs w:val="28"/>
        </w:rPr>
        <w:t xml:space="preserve">: </w:t>
      </w:r>
    </w:p>
    <w:p w14:paraId="2C7FCD16" w14:textId="245A46FC" w:rsidR="006F7B0A" w:rsidRPr="00EF491D" w:rsidRDefault="006F7B0A" w:rsidP="00EF491D">
      <w:pPr>
        <w:widowControl w:val="0"/>
        <w:tabs>
          <w:tab w:val="left" w:pos="709"/>
          <w:tab w:val="left" w:pos="851"/>
          <w:tab w:val="left" w:pos="9360"/>
        </w:tabs>
        <w:autoSpaceDE w:val="0"/>
        <w:autoSpaceDN w:val="0"/>
        <w:adjustRightInd w:val="0"/>
        <w:spacing w:line="230" w:lineRule="auto"/>
        <w:jc w:val="both"/>
        <w:rPr>
          <w:rFonts w:eastAsia="Calibri"/>
          <w:sz w:val="28"/>
          <w:szCs w:val="28"/>
        </w:rPr>
      </w:pPr>
      <w:r w:rsidRPr="00DE5DC7">
        <w:rPr>
          <w:sz w:val="28"/>
          <w:szCs w:val="28"/>
        </w:rPr>
        <w:t xml:space="preserve">Штатна зброя, спорядження, засоби індивідуального захисту на кожного військовослужбовця, </w:t>
      </w:r>
      <w:r w:rsidRPr="00DE5DC7">
        <w:rPr>
          <w:bCs/>
          <w:sz w:val="28"/>
          <w:szCs w:val="28"/>
        </w:rPr>
        <w:t>звуковідтворювальна апаратура яка ретранслює звуки пострілів, крики поранених та хибні команди;</w:t>
      </w:r>
      <w:r w:rsidR="00286989" w:rsidRPr="00DE5DC7">
        <w:rPr>
          <w:bCs/>
          <w:sz w:val="28"/>
          <w:szCs w:val="28"/>
        </w:rPr>
        <w:t xml:space="preserve"> </w:t>
      </w:r>
      <w:r w:rsidRPr="00DE5DC7">
        <w:rPr>
          <w:bCs/>
          <w:sz w:val="28"/>
          <w:szCs w:val="28"/>
        </w:rPr>
        <w:t xml:space="preserve">вибухові пакети, ручні димові гранати (РДГ-55, </w:t>
      </w:r>
      <w:r w:rsidRPr="00DE5DC7">
        <w:rPr>
          <w:bCs/>
          <w:sz w:val="28"/>
          <w:szCs w:val="28"/>
        </w:rPr>
        <w:br/>
        <w:t xml:space="preserve">РДГ-55М), димові шашки ДМ-11, напалм, автомобільні шини, кров, </w:t>
      </w:r>
      <w:proofErr w:type="spellStart"/>
      <w:r w:rsidRPr="00DE5DC7">
        <w:rPr>
          <w:bCs/>
          <w:sz w:val="28"/>
          <w:szCs w:val="28"/>
        </w:rPr>
        <w:t>киші</w:t>
      </w:r>
      <w:proofErr w:type="spellEnd"/>
      <w:r w:rsidRPr="00DE5DC7">
        <w:rPr>
          <w:bCs/>
          <w:sz w:val="28"/>
          <w:szCs w:val="28"/>
        </w:rPr>
        <w:t xml:space="preserve">, макети трупів противника, холості набої, імітація мін – ІМ-82, ІМ-120, </w:t>
      </w:r>
      <w:r w:rsidRPr="00DE5DC7">
        <w:rPr>
          <w:bCs/>
          <w:sz w:val="28"/>
          <w:szCs w:val="28"/>
          <w:lang w:val="en-US"/>
        </w:rPr>
        <w:t>CASTAGNOLA</w:t>
      </w:r>
      <w:r w:rsidRPr="00DE5DC7">
        <w:rPr>
          <w:bCs/>
          <w:sz w:val="28"/>
          <w:szCs w:val="28"/>
        </w:rPr>
        <w:t xml:space="preserve">, </w:t>
      </w:r>
      <w:proofErr w:type="spellStart"/>
      <w:r w:rsidRPr="00DE5DC7">
        <w:rPr>
          <w:bCs/>
          <w:sz w:val="28"/>
          <w:szCs w:val="28"/>
        </w:rPr>
        <w:t>дрони</w:t>
      </w:r>
      <w:proofErr w:type="spellEnd"/>
      <w:r w:rsidRPr="00DE5DC7">
        <w:rPr>
          <w:bCs/>
          <w:sz w:val="28"/>
          <w:szCs w:val="28"/>
        </w:rPr>
        <w:t xml:space="preserve"> та скиди до них, ПІРО гранати, </w:t>
      </w:r>
      <w:proofErr w:type="spellStart"/>
      <w:r w:rsidRPr="00DE5DC7">
        <w:rPr>
          <w:sz w:val="28"/>
          <w:szCs w:val="28"/>
        </w:rPr>
        <w:t>фліпчарт</w:t>
      </w:r>
      <w:proofErr w:type="spellEnd"/>
      <w:r w:rsidRPr="00DE5DC7">
        <w:rPr>
          <w:sz w:val="28"/>
          <w:szCs w:val="28"/>
        </w:rPr>
        <w:t xml:space="preserve"> - 1шт., банер – 1шт., труба розвідника – 2шт.</w:t>
      </w:r>
      <w:r w:rsidR="00DE5DC7" w:rsidRPr="00DE5DC7">
        <w:rPr>
          <w:sz w:val="28"/>
          <w:szCs w:val="28"/>
        </w:rPr>
        <w:t>, напалм, протигази, плащі ОЗК.</w:t>
      </w:r>
    </w:p>
    <w:p w14:paraId="3DEB9790" w14:textId="77777777" w:rsidR="006F7B0A" w:rsidRPr="004136D4" w:rsidRDefault="006F7B0A" w:rsidP="006F7B0A">
      <w:pPr>
        <w:tabs>
          <w:tab w:val="left" w:pos="426"/>
        </w:tabs>
        <w:jc w:val="both"/>
        <w:rPr>
          <w:sz w:val="28"/>
          <w:szCs w:val="28"/>
        </w:rPr>
      </w:pPr>
    </w:p>
    <w:bookmarkEnd w:id="4"/>
    <w:p w14:paraId="12224F99" w14:textId="77777777" w:rsidR="006F7B0A" w:rsidRDefault="006F7B0A" w:rsidP="006F7B0A">
      <w:pPr>
        <w:tabs>
          <w:tab w:val="left" w:pos="426"/>
        </w:tabs>
        <w:jc w:val="both"/>
        <w:rPr>
          <w:b/>
          <w:sz w:val="28"/>
          <w:szCs w:val="28"/>
        </w:rPr>
      </w:pPr>
      <w:r w:rsidRPr="00694927">
        <w:rPr>
          <w:b/>
          <w:sz w:val="28"/>
          <w:szCs w:val="28"/>
        </w:rPr>
        <w:t>Методичні рекомендації</w:t>
      </w:r>
      <w:r>
        <w:rPr>
          <w:b/>
          <w:sz w:val="28"/>
          <w:szCs w:val="28"/>
        </w:rPr>
        <w:t>:</w:t>
      </w:r>
    </w:p>
    <w:p w14:paraId="45825A18" w14:textId="77777777" w:rsidR="006F7B0A" w:rsidRPr="00075429" w:rsidRDefault="006F7B0A" w:rsidP="006F7B0A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Вступна частина:</w:t>
      </w:r>
    </w:p>
    <w:p w14:paraId="34C712CD" w14:textId="2B068307" w:rsidR="006F7B0A" w:rsidRPr="009A3BA7" w:rsidRDefault="006F7B0A" w:rsidP="006F7B0A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A3BA7">
        <w:rPr>
          <w:sz w:val="28"/>
          <w:szCs w:val="28"/>
        </w:rPr>
        <w:t>еревіряю наявність особового складу</w:t>
      </w:r>
      <w:r>
        <w:rPr>
          <w:sz w:val="28"/>
          <w:szCs w:val="28"/>
        </w:rPr>
        <w:t xml:space="preserve"> та спорядження. Доводжу </w:t>
      </w:r>
      <w:r w:rsidRPr="009A3BA7">
        <w:rPr>
          <w:sz w:val="28"/>
          <w:szCs w:val="28"/>
        </w:rPr>
        <w:t>тему та мету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час проведення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місце проведення заняття</w:t>
      </w:r>
      <w:r>
        <w:rPr>
          <w:sz w:val="28"/>
          <w:szCs w:val="28"/>
        </w:rPr>
        <w:t xml:space="preserve"> та</w:t>
      </w:r>
      <w:r w:rsidRPr="009A3BA7">
        <w:rPr>
          <w:sz w:val="28"/>
          <w:szCs w:val="28"/>
        </w:rPr>
        <w:t xml:space="preserve"> порядок проведення заняття</w:t>
      </w:r>
      <w:r>
        <w:rPr>
          <w:sz w:val="28"/>
          <w:szCs w:val="28"/>
        </w:rPr>
        <w:t>.</w:t>
      </w:r>
    </w:p>
    <w:p w14:paraId="54291245" w14:textId="77777777" w:rsidR="006F7B0A" w:rsidRDefault="006F7B0A" w:rsidP="006F7B0A">
      <w:pPr>
        <w:tabs>
          <w:tab w:val="left" w:pos="426"/>
        </w:tabs>
        <w:jc w:val="both"/>
        <w:rPr>
          <w:b/>
          <w:sz w:val="28"/>
          <w:szCs w:val="28"/>
        </w:rPr>
      </w:pPr>
    </w:p>
    <w:p w14:paraId="46AECC10" w14:textId="77777777" w:rsidR="006F7B0A" w:rsidRPr="00AC441C" w:rsidRDefault="006F7B0A" w:rsidP="006F7B0A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AC441C">
        <w:rPr>
          <w:b/>
          <w:i/>
          <w:sz w:val="28"/>
          <w:szCs w:val="28"/>
        </w:rPr>
        <w:t xml:space="preserve">Основна частина до навчального питання 1: </w:t>
      </w:r>
    </w:p>
    <w:p w14:paraId="75174DFD" w14:textId="3661FDD3" w:rsidR="006F7B0A" w:rsidRPr="00EF491D" w:rsidRDefault="006F7B0A" w:rsidP="006F7B0A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eastAsia="uk-UA"/>
        </w:rPr>
      </w:pPr>
      <w:r w:rsidRPr="00694927">
        <w:rPr>
          <w:sz w:val="28"/>
          <w:szCs w:val="28"/>
          <w:lang w:eastAsia="uk-UA"/>
        </w:rPr>
        <w:t xml:space="preserve">Заняття проводиться в складі навчальної групи. Військовослужбовцям </w:t>
      </w:r>
      <w:r>
        <w:rPr>
          <w:sz w:val="28"/>
          <w:szCs w:val="28"/>
          <w:lang w:eastAsia="uk-UA"/>
        </w:rPr>
        <w:t xml:space="preserve">доводять порядок подолання навчально-тренувального комплексу (спеціальної смуги перешкод). Після інструктажу військовослужбовці приступають до практичного </w:t>
      </w:r>
      <w:r>
        <w:rPr>
          <w:sz w:val="28"/>
          <w:szCs w:val="28"/>
          <w:lang w:eastAsia="uk-UA"/>
        </w:rPr>
        <w:lastRenderedPageBreak/>
        <w:t xml:space="preserve">подолання навчально-тренувального комплексу (спеціальної смуги перешкод). </w:t>
      </w:r>
      <w:r w:rsidRPr="00E46596">
        <w:rPr>
          <w:sz w:val="28"/>
          <w:szCs w:val="28"/>
          <w:lang w:eastAsia="uk-UA"/>
        </w:rPr>
        <w:t xml:space="preserve">Інструктор контролює, вказує на недоліки та допомагає їх усувати. </w:t>
      </w:r>
    </w:p>
    <w:p w14:paraId="1A17E091" w14:textId="77777777" w:rsidR="006F7B0A" w:rsidRPr="00E858AE" w:rsidRDefault="006F7B0A" w:rsidP="006F7B0A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sz w:val="28"/>
          <w:szCs w:val="28"/>
        </w:rPr>
      </w:pPr>
    </w:p>
    <w:p w14:paraId="210EE5AE" w14:textId="77777777" w:rsidR="006F7B0A" w:rsidRPr="00AC441C" w:rsidRDefault="006F7B0A" w:rsidP="00286989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AC441C">
        <w:rPr>
          <w:b/>
          <w:i/>
          <w:sz w:val="28"/>
          <w:szCs w:val="28"/>
        </w:rPr>
        <w:t xml:space="preserve">Основна частина до навчального питання </w:t>
      </w:r>
      <w:r>
        <w:rPr>
          <w:b/>
          <w:i/>
          <w:sz w:val="28"/>
          <w:szCs w:val="28"/>
        </w:rPr>
        <w:t>2</w:t>
      </w:r>
      <w:r w:rsidRPr="00AC441C">
        <w:rPr>
          <w:b/>
          <w:i/>
          <w:sz w:val="28"/>
          <w:szCs w:val="28"/>
        </w:rPr>
        <w:t xml:space="preserve">: </w:t>
      </w:r>
    </w:p>
    <w:p w14:paraId="538E173B" w14:textId="77777777" w:rsidR="006F7B0A" w:rsidRDefault="006F7B0A" w:rsidP="00286989">
      <w:pPr>
        <w:jc w:val="both"/>
        <w:rPr>
          <w:sz w:val="28"/>
          <w:szCs w:val="28"/>
        </w:rPr>
      </w:pPr>
      <w:r w:rsidRPr="00A030B7">
        <w:rPr>
          <w:sz w:val="28"/>
          <w:szCs w:val="28"/>
          <w:lang w:eastAsia="uk-UA"/>
        </w:rPr>
        <w:t>Заняття проводиться в складі навчальної групи. Військовослужбовцям доводяться</w:t>
      </w:r>
      <w:r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</w:rPr>
        <w:t>е</w:t>
      </w:r>
      <w:r w:rsidRPr="00A030B7">
        <w:rPr>
          <w:sz w:val="28"/>
          <w:szCs w:val="28"/>
        </w:rPr>
        <w:t xml:space="preserve">лементи </w:t>
      </w:r>
      <w:r>
        <w:rPr>
          <w:sz w:val="28"/>
          <w:szCs w:val="28"/>
        </w:rPr>
        <w:t xml:space="preserve">польової фортифікації, зразки артилерійських снарядів, види </w:t>
      </w:r>
      <w:proofErr w:type="spellStart"/>
      <w:r>
        <w:rPr>
          <w:sz w:val="28"/>
          <w:szCs w:val="28"/>
        </w:rPr>
        <w:t>дронів</w:t>
      </w:r>
      <w:proofErr w:type="spellEnd"/>
      <w:r>
        <w:rPr>
          <w:sz w:val="28"/>
          <w:szCs w:val="28"/>
        </w:rPr>
        <w:t xml:space="preserve"> противника та протидію їм. Доводять варіанти займання положень в укритті під час артилерійського обстрілу, після чого особовий склад відпрацьовує практично. </w:t>
      </w:r>
      <w:r w:rsidRPr="00E46596">
        <w:rPr>
          <w:sz w:val="28"/>
          <w:szCs w:val="28"/>
          <w:lang w:eastAsia="uk-UA"/>
        </w:rPr>
        <w:t xml:space="preserve">Інструктор контролює, вказує на недоліки та допомагає їх усувати. </w:t>
      </w:r>
    </w:p>
    <w:p w14:paraId="0D1E162B" w14:textId="6A71892C" w:rsidR="006F7B0A" w:rsidRDefault="006F7B0A" w:rsidP="006F7B0A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sz w:val="28"/>
          <w:szCs w:val="28"/>
        </w:rPr>
      </w:pPr>
    </w:p>
    <w:p w14:paraId="20A8540C" w14:textId="77777777" w:rsidR="00EF491D" w:rsidRDefault="00EF491D" w:rsidP="006F7B0A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sz w:val="28"/>
          <w:szCs w:val="28"/>
        </w:rPr>
      </w:pPr>
    </w:p>
    <w:p w14:paraId="1E0F1733" w14:textId="7F049459" w:rsidR="008F067B" w:rsidRDefault="008F067B" w:rsidP="00EF491D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Основна частина до навчального питання 3:</w:t>
      </w:r>
    </w:p>
    <w:p w14:paraId="56451A08" w14:textId="43F9B913" w:rsidR="006F7B0A" w:rsidRDefault="008F067B" w:rsidP="008F067B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Заняття проводиться в складі навчальної групи. Військовослужбовцям нагадується, показується і пояснюється порядок </w:t>
      </w:r>
      <w:r>
        <w:rPr>
          <w:rFonts w:eastAsia="Calibri"/>
          <w:snapToGrid w:val="0"/>
          <w:color w:val="000000"/>
          <w:sz w:val="28"/>
          <w:szCs w:val="28"/>
          <w:lang w:eastAsia="en-US"/>
        </w:rPr>
        <w:t>одягання протигазу</w:t>
      </w:r>
      <w:r>
        <w:rPr>
          <w:sz w:val="28"/>
          <w:szCs w:val="28"/>
          <w:lang w:eastAsia="uk-UA"/>
        </w:rPr>
        <w:t xml:space="preserve">. Військовослужбовці повторюють порядок </w:t>
      </w:r>
      <w:r>
        <w:rPr>
          <w:rFonts w:eastAsia="Calibri"/>
          <w:snapToGrid w:val="0"/>
          <w:color w:val="000000"/>
          <w:sz w:val="28"/>
          <w:szCs w:val="28"/>
          <w:lang w:eastAsia="en-US"/>
        </w:rPr>
        <w:t>одягання протигазу</w:t>
      </w:r>
      <w:r>
        <w:rPr>
          <w:sz w:val="28"/>
          <w:szCs w:val="28"/>
          <w:lang w:eastAsia="uk-UA"/>
        </w:rPr>
        <w:t>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  <w:lang w:eastAsia="uk-UA"/>
        </w:rPr>
        <w:t xml:space="preserve">Після чого приступають до тренування. </w:t>
      </w:r>
      <w:r>
        <w:rPr>
          <w:sz w:val="28"/>
          <w:szCs w:val="28"/>
        </w:rPr>
        <w:t xml:space="preserve">У ході практичної частини заняття під керівництвом інструктора всі повинні відпрацювати вірного одягання протигазу. </w:t>
      </w:r>
      <w:r>
        <w:rPr>
          <w:sz w:val="28"/>
          <w:szCs w:val="28"/>
          <w:lang w:eastAsia="uk-UA"/>
        </w:rPr>
        <w:t>Дії</w:t>
      </w:r>
      <w:r w:rsidRPr="003A6936">
        <w:rPr>
          <w:sz w:val="28"/>
          <w:szCs w:val="28"/>
          <w:lang w:eastAsia="uk-UA"/>
        </w:rPr>
        <w:t xml:space="preserve"> особового складу під час застосування противником засобів хімічної зброї, перший хто відчув запах хімічної зброї повинен негайно подати команду “ГАЗИ” решта військовослужбовців повинні затримати дихання, закрити очі, надіти протигаз і зробити максимальний видих.</w:t>
      </w:r>
      <w:r>
        <w:rPr>
          <w:sz w:val="28"/>
          <w:szCs w:val="28"/>
          <w:lang w:eastAsia="uk-UA"/>
        </w:rPr>
        <w:t xml:space="preserve"> Інструктор контролює, вказує на недоліки та допомагає їх усувати.</w:t>
      </w:r>
    </w:p>
    <w:p w14:paraId="6DBC1FDA" w14:textId="77777777" w:rsidR="008F067B" w:rsidRDefault="008F067B" w:rsidP="008F067B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eastAsia="uk-UA"/>
        </w:rPr>
      </w:pPr>
    </w:p>
    <w:p w14:paraId="35349F64" w14:textId="695E7F8D" w:rsidR="008F067B" w:rsidRDefault="008F067B" w:rsidP="00EF491D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Основна частина до навчального питання №4:</w:t>
      </w:r>
    </w:p>
    <w:p w14:paraId="3ED37C8C" w14:textId="77777777" w:rsidR="008F067B" w:rsidRDefault="008F067B" w:rsidP="008F06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uk-UA"/>
        </w:rPr>
        <w:t xml:space="preserve">Заняття проводиться в складі навчальної групи. </w:t>
      </w:r>
      <w:r>
        <w:rPr>
          <w:sz w:val="28"/>
          <w:szCs w:val="28"/>
        </w:rPr>
        <w:t xml:space="preserve">В ході заняття військовослужбовці практично виконують дії з само гасіння та гасіння у разі потрапляння </w:t>
      </w:r>
      <w:proofErr w:type="spellStart"/>
      <w:r>
        <w:rPr>
          <w:sz w:val="28"/>
          <w:szCs w:val="28"/>
        </w:rPr>
        <w:t>вогнесуміші</w:t>
      </w:r>
      <w:proofErr w:type="spellEnd"/>
      <w:r>
        <w:rPr>
          <w:sz w:val="28"/>
          <w:szCs w:val="28"/>
        </w:rPr>
        <w:t xml:space="preserve">, що горить, на засоби захисту. Для цього керівник заняття призначає із складу підрозділу одного військовослужбовця для виконання гасіння того, хто навчається за допомогою вогнегасника. </w:t>
      </w:r>
    </w:p>
    <w:p w14:paraId="525DC9B2" w14:textId="77777777" w:rsidR="008F067B" w:rsidRDefault="008F067B" w:rsidP="008F06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 початку заняття з даним військовослужбовцем проводиться інструктаж та практичне відпрацювання дій з гасіння за допомогою вогнегасника. Для гасіння використовується справний вогнегасник. </w:t>
      </w:r>
    </w:p>
    <w:p w14:paraId="651EE242" w14:textId="730F8C66" w:rsidR="008F067B" w:rsidRDefault="008F067B" w:rsidP="008F067B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eastAsia="uk-UA"/>
        </w:rPr>
      </w:pPr>
      <w:r>
        <w:rPr>
          <w:sz w:val="28"/>
          <w:szCs w:val="28"/>
        </w:rPr>
        <w:t xml:space="preserve">Керівник заняття перед початком практичного відпрацювання дій з </w:t>
      </w:r>
      <w:proofErr w:type="spellStart"/>
      <w:r>
        <w:rPr>
          <w:sz w:val="28"/>
          <w:szCs w:val="28"/>
        </w:rPr>
        <w:t>самогасіння</w:t>
      </w:r>
      <w:proofErr w:type="spellEnd"/>
      <w:r>
        <w:rPr>
          <w:sz w:val="28"/>
          <w:szCs w:val="28"/>
        </w:rPr>
        <w:t xml:space="preserve"> та гасіння особисто показує військовослужбовцям дії у разі потрапляння </w:t>
      </w:r>
      <w:proofErr w:type="spellStart"/>
      <w:r>
        <w:rPr>
          <w:sz w:val="28"/>
          <w:szCs w:val="28"/>
        </w:rPr>
        <w:t>вогнесуміші</w:t>
      </w:r>
      <w:proofErr w:type="spellEnd"/>
      <w:r>
        <w:rPr>
          <w:sz w:val="28"/>
          <w:szCs w:val="28"/>
        </w:rPr>
        <w:t>, що горить, на спину, на рукава, на тулуб. Також практично показує дії з гасіння військовослужбовця за допомогою захисного плаща.</w:t>
      </w:r>
    </w:p>
    <w:p w14:paraId="6CDAE5C0" w14:textId="77777777" w:rsidR="008F067B" w:rsidRDefault="008F067B" w:rsidP="008F067B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eastAsia="uk-UA"/>
        </w:rPr>
      </w:pPr>
    </w:p>
    <w:p w14:paraId="316F21D2" w14:textId="1AF3C1F6" w:rsidR="008F067B" w:rsidRDefault="008F067B" w:rsidP="00EF491D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Основна частина до навчального питання №5:</w:t>
      </w:r>
    </w:p>
    <w:p w14:paraId="0F714FCE" w14:textId="77777777" w:rsidR="008F067B" w:rsidRDefault="008F067B" w:rsidP="008F06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uk-UA"/>
        </w:rPr>
        <w:t xml:space="preserve">Заняття проводиться в складі навчальної групи. </w:t>
      </w:r>
      <w:r>
        <w:rPr>
          <w:sz w:val="28"/>
          <w:szCs w:val="28"/>
        </w:rPr>
        <w:t>В ході заняття військовослужбовцям доводять інформацію про класифікацію</w:t>
      </w:r>
      <w:r w:rsidRPr="00684AE7">
        <w:rPr>
          <w:sz w:val="28"/>
          <w:szCs w:val="28"/>
        </w:rPr>
        <w:t xml:space="preserve"> основних бойових отруйних речовин </w:t>
      </w:r>
      <w:r>
        <w:rPr>
          <w:sz w:val="28"/>
          <w:szCs w:val="28"/>
        </w:rPr>
        <w:t xml:space="preserve">(БОР), які використовує ворог: </w:t>
      </w:r>
      <w:r w:rsidRPr="001A11CC">
        <w:rPr>
          <w:sz w:val="28"/>
        </w:rPr>
        <w:t>нервово-паралітич</w:t>
      </w:r>
      <w:r>
        <w:rPr>
          <w:sz w:val="28"/>
        </w:rPr>
        <w:t xml:space="preserve">ної дії (зарин, зоман, V-гази), </w:t>
      </w:r>
      <w:r w:rsidRPr="001A11CC">
        <w:rPr>
          <w:sz w:val="28"/>
        </w:rPr>
        <w:t>подразнюючої дії (</w:t>
      </w:r>
      <w:proofErr w:type="spellStart"/>
      <w:r w:rsidRPr="001A11CC">
        <w:rPr>
          <w:sz w:val="28"/>
        </w:rPr>
        <w:t>дифенілхлорарсин</w:t>
      </w:r>
      <w:proofErr w:type="spellEnd"/>
      <w:r w:rsidRPr="001A11CC">
        <w:rPr>
          <w:sz w:val="28"/>
        </w:rPr>
        <w:t xml:space="preserve">, </w:t>
      </w:r>
      <w:proofErr w:type="spellStart"/>
      <w:r w:rsidRPr="001A11CC">
        <w:rPr>
          <w:sz w:val="28"/>
        </w:rPr>
        <w:t>адамсіт</w:t>
      </w:r>
      <w:proofErr w:type="spellEnd"/>
      <w:r w:rsidRPr="001A11CC">
        <w:rPr>
          <w:sz w:val="28"/>
        </w:rPr>
        <w:t xml:space="preserve">, CS, CR, та </w:t>
      </w:r>
      <w:proofErr w:type="spellStart"/>
      <w:r w:rsidRPr="001A11CC">
        <w:rPr>
          <w:sz w:val="28"/>
        </w:rPr>
        <w:t>лакримаційної</w:t>
      </w:r>
      <w:proofErr w:type="spellEnd"/>
      <w:r w:rsidRPr="001A11CC">
        <w:rPr>
          <w:sz w:val="28"/>
        </w:rPr>
        <w:t xml:space="preserve"> дії (хлорацетофенон</w:t>
      </w:r>
      <w:r>
        <w:rPr>
          <w:sz w:val="28"/>
        </w:rPr>
        <w:t xml:space="preserve">, </w:t>
      </w:r>
      <w:proofErr w:type="spellStart"/>
      <w:r>
        <w:rPr>
          <w:sz w:val="28"/>
        </w:rPr>
        <w:t>бромбензилцианід</w:t>
      </w:r>
      <w:proofErr w:type="spellEnd"/>
      <w:r>
        <w:rPr>
          <w:sz w:val="28"/>
        </w:rPr>
        <w:t xml:space="preserve">, хлорпікрин), продукти </w:t>
      </w:r>
      <w:r>
        <w:rPr>
          <w:sz w:val="28"/>
        </w:rPr>
        <w:lastRenderedPageBreak/>
        <w:t>горіння білого фосфору. Також першу до медичну допомогу при застосуванні противним даних речовин.</w:t>
      </w:r>
    </w:p>
    <w:p w14:paraId="69503271" w14:textId="1A2DCF2C" w:rsidR="008F067B" w:rsidRDefault="008F067B" w:rsidP="00EF491D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при кінці заняття інструктор робить коротке опитування військовослужбовців.</w:t>
      </w:r>
    </w:p>
    <w:p w14:paraId="44ABFA4F" w14:textId="77777777" w:rsidR="008F067B" w:rsidRDefault="008F067B" w:rsidP="008F067B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eastAsia="uk-UA"/>
        </w:rPr>
      </w:pPr>
    </w:p>
    <w:p w14:paraId="34047767" w14:textId="77777777" w:rsidR="006F7B0A" w:rsidRPr="00075429" w:rsidRDefault="006F7B0A" w:rsidP="006F7B0A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Заключна частина:</w:t>
      </w:r>
    </w:p>
    <w:p w14:paraId="2A6583BC" w14:textId="77777777" w:rsidR="006F7B0A" w:rsidRPr="00075429" w:rsidRDefault="006F7B0A" w:rsidP="006F7B0A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sz w:val="28"/>
          <w:szCs w:val="28"/>
        </w:rPr>
      </w:pPr>
      <w:r>
        <w:rPr>
          <w:sz w:val="28"/>
          <w:szCs w:val="28"/>
          <w:lang w:eastAsia="uk-UA"/>
        </w:rPr>
        <w:tab/>
      </w:r>
      <w:r w:rsidRPr="00694927">
        <w:rPr>
          <w:sz w:val="28"/>
          <w:szCs w:val="28"/>
          <w:lang w:eastAsia="uk-UA"/>
        </w:rPr>
        <w:t>Підводяться підсумки.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  <w:lang w:eastAsia="uk-UA"/>
        </w:rPr>
        <w:t>В</w:t>
      </w:r>
      <w:r w:rsidRPr="009A3BA7">
        <w:rPr>
          <w:sz w:val="28"/>
          <w:szCs w:val="28"/>
          <w:lang w:eastAsia="uk-UA"/>
        </w:rPr>
        <w:t>ідповідаю на запитання</w:t>
      </w:r>
      <w:r>
        <w:rPr>
          <w:sz w:val="28"/>
          <w:szCs w:val="28"/>
          <w:lang w:eastAsia="uk-UA"/>
        </w:rPr>
        <w:t xml:space="preserve">, </w:t>
      </w:r>
      <w:r w:rsidRPr="009A3BA7">
        <w:rPr>
          <w:sz w:val="28"/>
          <w:szCs w:val="28"/>
          <w:lang w:eastAsia="uk-UA"/>
        </w:rPr>
        <w:t>даю завдання на самостійну підготовку</w:t>
      </w:r>
      <w:r>
        <w:rPr>
          <w:sz w:val="28"/>
          <w:szCs w:val="28"/>
          <w:lang w:eastAsia="uk-UA"/>
        </w:rPr>
        <w:t>.</w:t>
      </w:r>
    </w:p>
    <w:p w14:paraId="137B8A8F" w14:textId="77777777" w:rsidR="006F7B0A" w:rsidRPr="004136D4" w:rsidRDefault="006F7B0A" w:rsidP="006F7B0A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sz w:val="28"/>
          <w:szCs w:val="28"/>
        </w:rPr>
      </w:pPr>
    </w:p>
    <w:p w14:paraId="5D0D7E07" w14:textId="77777777" w:rsidR="002D2B1E" w:rsidRPr="006F7B0A" w:rsidRDefault="002D2B1E" w:rsidP="006F7B0A"/>
    <w:sectPr w:rsidR="002D2B1E" w:rsidRPr="006F7B0A" w:rsidSect="002A7940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F58CD"/>
    <w:multiLevelType w:val="hybridMultilevel"/>
    <w:tmpl w:val="E3C0F8B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0F">
      <w:start w:val="1"/>
      <w:numFmt w:val="decimal"/>
      <w:lvlText w:val="%2."/>
      <w:lvlJc w:val="left"/>
      <w:pPr>
        <w:ind w:left="1440" w:hanging="360"/>
      </w:pPr>
    </w:lvl>
    <w:lvl w:ilvl="2" w:tplc="C930E16C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A61459"/>
    <w:multiLevelType w:val="hybridMultilevel"/>
    <w:tmpl w:val="CC86BE92"/>
    <w:lvl w:ilvl="0" w:tplc="5A80513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8406A9"/>
    <w:multiLevelType w:val="hybridMultilevel"/>
    <w:tmpl w:val="CC86BE92"/>
    <w:lvl w:ilvl="0" w:tplc="5A80513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C45EC7"/>
    <w:multiLevelType w:val="hybridMultilevel"/>
    <w:tmpl w:val="6B924002"/>
    <w:lvl w:ilvl="0" w:tplc="2000000F">
      <w:start w:val="1"/>
      <w:numFmt w:val="decimal"/>
      <w:lvlText w:val="%1."/>
      <w:lvlJc w:val="left"/>
      <w:pPr>
        <w:ind w:left="1429" w:hanging="360"/>
      </w:pPr>
      <w:rPr>
        <w:b w:val="0"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20000019">
      <w:start w:val="1"/>
      <w:numFmt w:val="lowerLetter"/>
      <w:lvlText w:val="%2."/>
      <w:lvlJc w:val="left"/>
      <w:pPr>
        <w:ind w:left="2149" w:hanging="360"/>
      </w:pPr>
    </w:lvl>
    <w:lvl w:ilvl="2" w:tplc="2000001B">
      <w:start w:val="1"/>
      <w:numFmt w:val="lowerRoman"/>
      <w:lvlText w:val="%3."/>
      <w:lvlJc w:val="right"/>
      <w:pPr>
        <w:ind w:left="2869" w:hanging="180"/>
      </w:pPr>
    </w:lvl>
    <w:lvl w:ilvl="3" w:tplc="2000000F">
      <w:start w:val="1"/>
      <w:numFmt w:val="decimal"/>
      <w:lvlText w:val="%4."/>
      <w:lvlJc w:val="left"/>
      <w:pPr>
        <w:ind w:left="3589" w:hanging="360"/>
      </w:pPr>
    </w:lvl>
    <w:lvl w:ilvl="4" w:tplc="20000019">
      <w:start w:val="1"/>
      <w:numFmt w:val="lowerLetter"/>
      <w:lvlText w:val="%5."/>
      <w:lvlJc w:val="left"/>
      <w:pPr>
        <w:ind w:left="4309" w:hanging="360"/>
      </w:pPr>
    </w:lvl>
    <w:lvl w:ilvl="5" w:tplc="2000001B">
      <w:start w:val="1"/>
      <w:numFmt w:val="lowerRoman"/>
      <w:lvlText w:val="%6."/>
      <w:lvlJc w:val="right"/>
      <w:pPr>
        <w:ind w:left="5029" w:hanging="180"/>
      </w:pPr>
    </w:lvl>
    <w:lvl w:ilvl="6" w:tplc="2000000F">
      <w:start w:val="1"/>
      <w:numFmt w:val="decimal"/>
      <w:lvlText w:val="%7."/>
      <w:lvlJc w:val="left"/>
      <w:pPr>
        <w:ind w:left="5749" w:hanging="360"/>
      </w:pPr>
    </w:lvl>
    <w:lvl w:ilvl="7" w:tplc="20000019">
      <w:start w:val="1"/>
      <w:numFmt w:val="lowerLetter"/>
      <w:lvlText w:val="%8."/>
      <w:lvlJc w:val="left"/>
      <w:pPr>
        <w:ind w:left="6469" w:hanging="360"/>
      </w:pPr>
    </w:lvl>
    <w:lvl w:ilvl="8" w:tplc="2000001B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7B1D502F"/>
    <w:multiLevelType w:val="hybridMultilevel"/>
    <w:tmpl w:val="47F63B8A"/>
    <w:lvl w:ilvl="0" w:tplc="76400B56">
      <w:start w:val="1"/>
      <w:numFmt w:val="bullet"/>
      <w:suff w:val="space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B0B"/>
    <w:rsid w:val="000A0AEA"/>
    <w:rsid w:val="001317B1"/>
    <w:rsid w:val="001A020C"/>
    <w:rsid w:val="00286989"/>
    <w:rsid w:val="002A7940"/>
    <w:rsid w:val="002D2B1E"/>
    <w:rsid w:val="004526DF"/>
    <w:rsid w:val="00465996"/>
    <w:rsid w:val="00644536"/>
    <w:rsid w:val="0069511E"/>
    <w:rsid w:val="006F7B0A"/>
    <w:rsid w:val="008D120B"/>
    <w:rsid w:val="008F067B"/>
    <w:rsid w:val="00A56D3D"/>
    <w:rsid w:val="00A70B0B"/>
    <w:rsid w:val="00DD179E"/>
    <w:rsid w:val="00DE5DC7"/>
    <w:rsid w:val="00E001FC"/>
    <w:rsid w:val="00EF4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2D501"/>
  <w15:docId w15:val="{4846B380-3476-487B-80F9-23EEF69F8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17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7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930</Words>
  <Characters>5306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Політанський</dc:creator>
  <cp:keywords/>
  <dc:description/>
  <cp:lastModifiedBy>Hansel</cp:lastModifiedBy>
  <cp:revision>5</cp:revision>
  <dcterms:created xsi:type="dcterms:W3CDTF">2025-07-25T13:10:00Z</dcterms:created>
  <dcterms:modified xsi:type="dcterms:W3CDTF">2025-08-29T09:38:00Z</dcterms:modified>
</cp:coreProperties>
</file>