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C9D36" w14:textId="77777777" w:rsidR="00EB1BB3" w:rsidRPr="006C11E1" w:rsidRDefault="00EB1BB3" w:rsidP="00EB1BB3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6C11E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ДОВІДКОВИЙ МАТЕРІАЛ</w:t>
      </w:r>
    </w:p>
    <w:p w14:paraId="56E808D7" w14:textId="284F8729" w:rsidR="00EB1BB3" w:rsidRPr="006C11E1" w:rsidRDefault="00EB1BB3" w:rsidP="00EB1BB3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6C11E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ДО ОПЕРАЦІЙНО-МЕТОДИЧНОЇ КАРТКИ №</w:t>
      </w:r>
      <w:r w:rsidR="004B4946" w:rsidRPr="006C11E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A546B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2</w:t>
      </w:r>
      <w:r w:rsidR="004B4946" w:rsidRPr="006C11E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/</w:t>
      </w:r>
      <w:r w:rsidR="00A546B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3/2</w:t>
      </w:r>
      <w:bookmarkStart w:id="0" w:name="_GoBack"/>
      <w:bookmarkEnd w:id="0"/>
    </w:p>
    <w:p w14:paraId="1EA81359" w14:textId="77777777" w:rsidR="00EB1BB3" w:rsidRPr="006C11E1" w:rsidRDefault="00EB1BB3" w:rsidP="00EB1BB3">
      <w:pPr>
        <w:spacing w:after="0" w:line="240" w:lineRule="auto"/>
        <w:ind w:firstLine="425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uk-UA"/>
        </w:rPr>
      </w:pPr>
      <w:r w:rsidRPr="006C11E1"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uk-UA"/>
        </w:rPr>
        <w:t>Для проведення занять з інженерної підготовки</w:t>
      </w:r>
    </w:p>
    <w:p w14:paraId="4C900D2F" w14:textId="77777777" w:rsidR="00B26FA1" w:rsidRPr="006C11E1" w:rsidRDefault="00B26FA1" w:rsidP="00B26F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467047" w14:textId="7B0D3C62" w:rsidR="00B26FA1" w:rsidRPr="006C11E1" w:rsidRDefault="00B26FA1" w:rsidP="00B26FA1">
      <w:pPr>
        <w:tabs>
          <w:tab w:val="left" w:pos="3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11E1">
        <w:rPr>
          <w:rFonts w:ascii="Times New Roman" w:hAnsi="Times New Roman" w:cs="Times New Roman"/>
          <w:sz w:val="28"/>
          <w:szCs w:val="28"/>
          <w:lang w:val="uk-UA"/>
        </w:rPr>
        <w:t>Найпростіше укриття, яке можна досить швидко створити, замаскувати та використати у разі необхідності - «нора», невеликий одиночний окоп, виритий під кутом чи перпендикулярно до траншеї</w:t>
      </w:r>
      <w:r w:rsidR="00E71D4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E4E38A6" w14:textId="77777777" w:rsidR="00B26FA1" w:rsidRPr="006C11E1" w:rsidRDefault="00B26FA1" w:rsidP="00B26FA1">
      <w:pPr>
        <w:tabs>
          <w:tab w:val="left" w:pos="3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DFFE84" w14:textId="77777777" w:rsidR="00B26FA1" w:rsidRPr="006C11E1" w:rsidRDefault="00B26FA1" w:rsidP="00B26FA1">
      <w:pPr>
        <w:tabs>
          <w:tab w:val="left" w:pos="30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11E1">
        <w:rPr>
          <w:noProof/>
          <w:lang w:val="uk-UA"/>
        </w:rPr>
        <w:drawing>
          <wp:inline distT="0" distB="0" distL="0" distR="0" wp14:anchorId="1176B19C" wp14:editId="11887648">
            <wp:extent cx="3040380" cy="2621280"/>
            <wp:effectExtent l="0" t="0" r="762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747" cy="262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1E1">
        <w:rPr>
          <w:noProof/>
          <w:lang w:val="uk-UA"/>
        </w:rPr>
        <w:drawing>
          <wp:inline distT="0" distB="0" distL="0" distR="0" wp14:anchorId="3B2E5C02" wp14:editId="7C8C86E0">
            <wp:extent cx="2446020" cy="26136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810C5" w14:textId="2D98211C" w:rsidR="00361C60" w:rsidRDefault="00361C60" w:rsidP="00E71D4F">
      <w:pPr>
        <w:tabs>
          <w:tab w:val="left" w:pos="30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Рисунок </w:t>
      </w:r>
      <w:r w:rsidR="00E71D4F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Нора.</w:t>
      </w:r>
    </w:p>
    <w:p w14:paraId="4FA036A9" w14:textId="77777777" w:rsidR="00361C60" w:rsidRDefault="00361C60" w:rsidP="00361C60">
      <w:pPr>
        <w:tabs>
          <w:tab w:val="left" w:pos="30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6BB8599" w14:textId="77777777" w:rsidR="00B26FA1" w:rsidRPr="006C11E1" w:rsidRDefault="00B26FA1" w:rsidP="00B26FA1">
      <w:pPr>
        <w:tabs>
          <w:tab w:val="left" w:pos="3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proofErr w:type="spellStart"/>
      <w:r w:rsidRPr="006C11E1">
        <w:rPr>
          <w:rFonts w:ascii="Times New Roman" w:hAnsi="Times New Roman" w:cs="Times New Roman"/>
          <w:sz w:val="28"/>
          <w:szCs w:val="28"/>
          <w:lang w:val="uk-UA"/>
        </w:rPr>
        <w:t>нори</w:t>
      </w:r>
      <w:proofErr w:type="spellEnd"/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 може відбуватися різним чином. Якщо це відкрита траншея нора риється в боковій стінці на висоті 20 сантиметрів від полу, для захисту від гранат. Такі </w:t>
      </w:r>
      <w:proofErr w:type="spellStart"/>
      <w:r w:rsidRPr="006C11E1">
        <w:rPr>
          <w:rFonts w:ascii="Times New Roman" w:hAnsi="Times New Roman" w:cs="Times New Roman"/>
          <w:sz w:val="28"/>
          <w:szCs w:val="28"/>
          <w:lang w:val="uk-UA"/>
        </w:rPr>
        <w:t>нори</w:t>
      </w:r>
      <w:proofErr w:type="spellEnd"/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 риються горизонтально під розмір людини. Але вони не добре захищають від скидів та FPV </w:t>
      </w:r>
      <w:proofErr w:type="spellStart"/>
      <w:r w:rsidRPr="006C11E1">
        <w:rPr>
          <w:rFonts w:ascii="Times New Roman" w:hAnsi="Times New Roman" w:cs="Times New Roman"/>
          <w:sz w:val="28"/>
          <w:szCs w:val="28"/>
          <w:lang w:val="uk-UA"/>
        </w:rPr>
        <w:t>дронів</w:t>
      </w:r>
      <w:proofErr w:type="spellEnd"/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. Тому важливо створювати так звані </w:t>
      </w:r>
      <w:proofErr w:type="spellStart"/>
      <w:r w:rsidRPr="006C11E1">
        <w:rPr>
          <w:rFonts w:ascii="Times New Roman" w:hAnsi="Times New Roman" w:cs="Times New Roman"/>
          <w:sz w:val="28"/>
          <w:szCs w:val="28"/>
          <w:lang w:val="uk-UA"/>
        </w:rPr>
        <w:t>протиосколкові</w:t>
      </w:r>
      <w:proofErr w:type="spellEnd"/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 козирки які будуть захищати особовий склад.</w:t>
      </w:r>
    </w:p>
    <w:p w14:paraId="0300F2F6" w14:textId="67A602B8" w:rsidR="00B26FA1" w:rsidRPr="006C11E1" w:rsidRDefault="00B26FA1" w:rsidP="00B26FA1">
      <w:pPr>
        <w:tabs>
          <w:tab w:val="left" w:pos="3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Інша справа коли є перекриття. Тоді </w:t>
      </w:r>
      <w:proofErr w:type="spellStart"/>
      <w:r w:rsidRPr="006C11E1">
        <w:rPr>
          <w:rFonts w:ascii="Times New Roman" w:hAnsi="Times New Roman" w:cs="Times New Roman"/>
          <w:sz w:val="28"/>
          <w:szCs w:val="28"/>
          <w:lang w:val="uk-UA"/>
        </w:rPr>
        <w:t>нори</w:t>
      </w:r>
      <w:proofErr w:type="spellEnd"/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 риються таким чином, щоб забезпечити більшу захищеність особового складу від артилерійського вогню та великої кількості FPV </w:t>
      </w:r>
      <w:proofErr w:type="spellStart"/>
      <w:r w:rsidRPr="006C11E1">
        <w:rPr>
          <w:rFonts w:ascii="Times New Roman" w:hAnsi="Times New Roman" w:cs="Times New Roman"/>
          <w:sz w:val="28"/>
          <w:szCs w:val="28"/>
          <w:lang w:val="uk-UA"/>
        </w:rPr>
        <w:t>дронів</w:t>
      </w:r>
      <w:proofErr w:type="spellEnd"/>
      <w:r w:rsidRPr="006C11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C5A457" w14:textId="0DA819EB" w:rsidR="00B26FA1" w:rsidRPr="006C11E1" w:rsidRDefault="00B26FA1" w:rsidP="00E71D4F">
      <w:pPr>
        <w:tabs>
          <w:tab w:val="left" w:pos="3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Нора відривається перпендикулярно до траншеї. Спочатку відриваємо Г подібний хід сполучення з заглибленням його нижче полу траншеї. Потім створюємо нору, таким чином щоб в ній міг знаходитись один або два військовослужбовця. Хід до </w:t>
      </w:r>
      <w:proofErr w:type="spellStart"/>
      <w:r w:rsidRPr="006C11E1">
        <w:rPr>
          <w:rFonts w:ascii="Times New Roman" w:hAnsi="Times New Roman" w:cs="Times New Roman"/>
          <w:sz w:val="28"/>
          <w:szCs w:val="28"/>
          <w:lang w:val="uk-UA"/>
        </w:rPr>
        <w:t>нори</w:t>
      </w:r>
      <w:proofErr w:type="spellEnd"/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 та сама нора не повинна заважати військовослужбовцю швидко займати укриття. Також такі </w:t>
      </w:r>
      <w:proofErr w:type="spellStart"/>
      <w:r w:rsidRPr="006C11E1">
        <w:rPr>
          <w:rFonts w:ascii="Times New Roman" w:hAnsi="Times New Roman" w:cs="Times New Roman"/>
          <w:sz w:val="28"/>
          <w:szCs w:val="28"/>
          <w:lang w:val="uk-UA"/>
        </w:rPr>
        <w:t>нори</w:t>
      </w:r>
      <w:proofErr w:type="spellEnd"/>
      <w:r w:rsidRPr="006C11E1">
        <w:rPr>
          <w:rFonts w:ascii="Times New Roman" w:hAnsi="Times New Roman" w:cs="Times New Roman"/>
          <w:sz w:val="28"/>
          <w:szCs w:val="28"/>
          <w:lang w:val="uk-UA"/>
        </w:rPr>
        <w:t xml:space="preserve"> обладнуються </w:t>
      </w:r>
      <w:proofErr w:type="spellStart"/>
      <w:r w:rsidRPr="006C11E1">
        <w:rPr>
          <w:rFonts w:ascii="Times New Roman" w:hAnsi="Times New Roman" w:cs="Times New Roman"/>
          <w:sz w:val="28"/>
          <w:szCs w:val="28"/>
          <w:lang w:val="uk-UA"/>
        </w:rPr>
        <w:t>щітом</w:t>
      </w:r>
      <w:proofErr w:type="spellEnd"/>
      <w:r w:rsidRPr="006C11E1">
        <w:rPr>
          <w:rFonts w:ascii="Times New Roman" w:hAnsi="Times New Roman" w:cs="Times New Roman"/>
          <w:sz w:val="28"/>
          <w:szCs w:val="28"/>
          <w:lang w:val="uk-UA"/>
        </w:rPr>
        <w:t>, щоб при заваленні перекриття нору не засипало землею і військовослужбовець міг самостійно вибратись з неї.</w:t>
      </w:r>
    </w:p>
    <w:p w14:paraId="003E8755" w14:textId="083A266D" w:rsidR="00B26FA1" w:rsidRPr="006C11E1" w:rsidRDefault="00B26FA1" w:rsidP="00E71D4F">
      <w:pPr>
        <w:tabs>
          <w:tab w:val="left" w:pos="30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11E1">
        <w:rPr>
          <w:noProof/>
          <w:lang w:val="uk-UA"/>
        </w:rPr>
        <w:drawing>
          <wp:inline distT="0" distB="0" distL="0" distR="0" wp14:anchorId="3EF7FC3E" wp14:editId="4ED2CE1E">
            <wp:extent cx="2026920" cy="23012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1E1">
        <w:rPr>
          <w:noProof/>
          <w:lang w:val="uk-UA"/>
        </w:rPr>
        <w:drawing>
          <wp:inline distT="0" distB="0" distL="0" distR="0" wp14:anchorId="4772181C" wp14:editId="6C0D5FB1">
            <wp:extent cx="1950720" cy="23012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C8ED9" w14:textId="6C531392" w:rsidR="0011525D" w:rsidRDefault="0011525D" w:rsidP="0011525D">
      <w:pPr>
        <w:tabs>
          <w:tab w:val="left" w:pos="30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Рисунок </w:t>
      </w:r>
      <w:r w:rsidR="00E71D4F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Вхід в нору.</w:t>
      </w:r>
    </w:p>
    <w:p w14:paraId="4F701013" w14:textId="77777777" w:rsidR="00B26FA1" w:rsidRPr="006C11E1" w:rsidRDefault="00B26FA1" w:rsidP="00B26FA1">
      <w:pPr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6C11E1">
        <w:rPr>
          <w:rFonts w:ascii="Times New Roman" w:hAnsi="Times New Roman" w:cs="Times New Roman"/>
          <w:sz w:val="28"/>
          <w:lang w:val="uk-UA"/>
        </w:rPr>
        <w:t xml:space="preserve">Масування та облаштування хибних входів не повинно відрізнятися від справжніх ходів в </w:t>
      </w:r>
      <w:proofErr w:type="spellStart"/>
      <w:r w:rsidRPr="006C11E1">
        <w:rPr>
          <w:rFonts w:ascii="Times New Roman" w:hAnsi="Times New Roman" w:cs="Times New Roman"/>
          <w:sz w:val="28"/>
          <w:lang w:val="uk-UA"/>
        </w:rPr>
        <w:t>нори</w:t>
      </w:r>
      <w:proofErr w:type="spellEnd"/>
      <w:r w:rsidRPr="006C11E1">
        <w:rPr>
          <w:rFonts w:ascii="Times New Roman" w:hAnsi="Times New Roman" w:cs="Times New Roman"/>
          <w:sz w:val="28"/>
          <w:lang w:val="uk-UA"/>
        </w:rPr>
        <w:t>. Також вони повинні створюватись пліч опліч з основними. Тому при створенні хибних ходів використовуємо всі матеріали та конструкції, що й для справжніх. Єдиний виняток це те, що саму нору ми не створюємо, а робим лише не велике заглиблення в ході сполучення.</w:t>
      </w:r>
    </w:p>
    <w:p w14:paraId="19258418" w14:textId="77777777" w:rsidR="00B26FA1" w:rsidRPr="006C11E1" w:rsidRDefault="00B26FA1" w:rsidP="00B26FA1">
      <w:pPr>
        <w:rPr>
          <w:lang w:val="uk-UA"/>
        </w:rPr>
      </w:pPr>
      <w:r w:rsidRPr="006C11E1">
        <w:rPr>
          <w:noProof/>
          <w:lang w:val="uk-UA"/>
        </w:rPr>
        <w:drawing>
          <wp:inline distT="0" distB="0" distL="0" distR="0" wp14:anchorId="33F1BD29" wp14:editId="5BF299F2">
            <wp:extent cx="3063240" cy="3688080"/>
            <wp:effectExtent l="0" t="0" r="381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1E1">
        <w:rPr>
          <w:noProof/>
          <w:lang w:val="uk-UA"/>
        </w:rPr>
        <w:drawing>
          <wp:inline distT="0" distB="0" distL="0" distR="0" wp14:anchorId="0508C0C5" wp14:editId="3BD7EF9A">
            <wp:extent cx="2834640" cy="371856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DD281" w14:textId="32DBEAAF" w:rsidR="0011525D" w:rsidRDefault="0011525D" w:rsidP="0011525D">
      <w:pPr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Рисунок </w:t>
      </w:r>
      <w:r w:rsidR="00E71D4F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Хибний вхід в нору.</w:t>
      </w:r>
    </w:p>
    <w:p w14:paraId="4F49425E" w14:textId="71A90BEA" w:rsidR="00B26FA1" w:rsidRPr="006C11E1" w:rsidRDefault="00B26FA1" w:rsidP="0011525D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6C11E1">
        <w:rPr>
          <w:rFonts w:ascii="Times New Roman" w:hAnsi="Times New Roman" w:cs="Times New Roman"/>
          <w:sz w:val="28"/>
          <w:lang w:val="uk-UA"/>
        </w:rPr>
        <w:t xml:space="preserve">Також в норах можна розміщувати зброю та боєприпаси. В такому випадку відривається ніша під розмір озброєння таким чином, щоб її в любий момент було </w:t>
      </w:r>
      <w:proofErr w:type="spellStart"/>
      <w:r w:rsidRPr="006C11E1">
        <w:rPr>
          <w:rFonts w:ascii="Times New Roman" w:hAnsi="Times New Roman" w:cs="Times New Roman"/>
          <w:sz w:val="28"/>
          <w:lang w:val="uk-UA"/>
        </w:rPr>
        <w:t>комфортно</w:t>
      </w:r>
      <w:proofErr w:type="spellEnd"/>
      <w:r w:rsidRPr="006C11E1">
        <w:rPr>
          <w:rFonts w:ascii="Times New Roman" w:hAnsi="Times New Roman" w:cs="Times New Roman"/>
          <w:sz w:val="28"/>
          <w:lang w:val="uk-UA"/>
        </w:rPr>
        <w:t xml:space="preserve"> дістати. Як правило вона відривається з лівої чи правої сторони на рівні верхньої </w:t>
      </w:r>
      <w:r w:rsidR="0011525D" w:rsidRPr="006C11E1">
        <w:rPr>
          <w:rFonts w:ascii="Times New Roman" w:hAnsi="Times New Roman" w:cs="Times New Roman"/>
          <w:sz w:val="28"/>
          <w:lang w:val="uk-UA"/>
        </w:rPr>
        <w:t>третини</w:t>
      </w:r>
      <w:r w:rsidRPr="006C11E1">
        <w:rPr>
          <w:rFonts w:ascii="Times New Roman" w:hAnsi="Times New Roman" w:cs="Times New Roman"/>
          <w:sz w:val="28"/>
          <w:lang w:val="uk-UA"/>
        </w:rPr>
        <w:t xml:space="preserve"> тулуба.</w:t>
      </w:r>
    </w:p>
    <w:p w14:paraId="0804DCF7" w14:textId="4B80E393" w:rsidR="00B26FA1" w:rsidRPr="006C11E1" w:rsidRDefault="00B26FA1" w:rsidP="0011525D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6C11E1">
        <w:rPr>
          <w:rFonts w:ascii="Times New Roman" w:hAnsi="Times New Roman" w:cs="Times New Roman"/>
          <w:sz w:val="28"/>
          <w:lang w:val="uk-UA"/>
        </w:rPr>
        <w:t xml:space="preserve">Наприклад своя зброя та боєприпаси завжди повинні бути під рукою, тому ніші в норі </w:t>
      </w:r>
      <w:r w:rsidR="0011525D" w:rsidRPr="006C11E1">
        <w:rPr>
          <w:rFonts w:ascii="Times New Roman" w:hAnsi="Times New Roman" w:cs="Times New Roman"/>
          <w:sz w:val="28"/>
          <w:lang w:val="uk-UA"/>
        </w:rPr>
        <w:t>повинні</w:t>
      </w:r>
      <w:r w:rsidRPr="006C11E1">
        <w:rPr>
          <w:rFonts w:ascii="Times New Roman" w:hAnsi="Times New Roman" w:cs="Times New Roman"/>
          <w:sz w:val="28"/>
          <w:lang w:val="uk-UA"/>
        </w:rPr>
        <w:t xml:space="preserve"> бути з лівої чи з правої сторони від військовослужбовця.</w:t>
      </w:r>
    </w:p>
    <w:p w14:paraId="3D9DA275" w14:textId="4EBA02C0" w:rsidR="00B26FA1" w:rsidRPr="006C11E1" w:rsidRDefault="00B26FA1" w:rsidP="0011525D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6C11E1">
        <w:rPr>
          <w:rFonts w:ascii="Times New Roman" w:hAnsi="Times New Roman" w:cs="Times New Roman"/>
          <w:sz w:val="28"/>
          <w:lang w:val="uk-UA"/>
        </w:rPr>
        <w:t xml:space="preserve">Для РПГ-7 бажано розташовувати ніші в тильній частині </w:t>
      </w:r>
      <w:proofErr w:type="spellStart"/>
      <w:r w:rsidRPr="006C11E1">
        <w:rPr>
          <w:rFonts w:ascii="Times New Roman" w:hAnsi="Times New Roman" w:cs="Times New Roman"/>
          <w:sz w:val="28"/>
          <w:lang w:val="uk-UA"/>
        </w:rPr>
        <w:t>нори</w:t>
      </w:r>
      <w:proofErr w:type="spellEnd"/>
      <w:r w:rsidRPr="006C11E1">
        <w:rPr>
          <w:rFonts w:ascii="Times New Roman" w:hAnsi="Times New Roman" w:cs="Times New Roman"/>
          <w:sz w:val="28"/>
          <w:lang w:val="uk-UA"/>
        </w:rPr>
        <w:t xml:space="preserve"> розмірами 950 мм довжина  400 мм висота для того, щоб можливо було встановити туди постріли та </w:t>
      </w:r>
      <w:r w:rsidR="0011525D" w:rsidRPr="006C11E1">
        <w:rPr>
          <w:rFonts w:ascii="Times New Roman" w:hAnsi="Times New Roman" w:cs="Times New Roman"/>
          <w:sz w:val="28"/>
          <w:lang w:val="uk-UA"/>
        </w:rPr>
        <w:t>глибиною</w:t>
      </w:r>
      <w:r w:rsidRPr="006C11E1">
        <w:rPr>
          <w:rFonts w:ascii="Times New Roman" w:hAnsi="Times New Roman" w:cs="Times New Roman"/>
          <w:sz w:val="28"/>
          <w:lang w:val="uk-UA"/>
        </w:rPr>
        <w:t xml:space="preserve"> 400 мм. Або ж в боковій стінці ходу сполучення тобто при виході, щоб можливо було швидко дістати його при атаці противника бронетехн</w:t>
      </w:r>
      <w:r w:rsidR="0011525D">
        <w:rPr>
          <w:rFonts w:ascii="Times New Roman" w:hAnsi="Times New Roman" w:cs="Times New Roman"/>
          <w:sz w:val="28"/>
          <w:lang w:val="uk-UA"/>
        </w:rPr>
        <w:t>і</w:t>
      </w:r>
      <w:r w:rsidRPr="006C11E1">
        <w:rPr>
          <w:rFonts w:ascii="Times New Roman" w:hAnsi="Times New Roman" w:cs="Times New Roman"/>
          <w:sz w:val="28"/>
          <w:lang w:val="uk-UA"/>
        </w:rPr>
        <w:t>кою.</w:t>
      </w:r>
    </w:p>
    <w:p w14:paraId="636E3B38" w14:textId="77777777" w:rsidR="00B26FA1" w:rsidRPr="006C11E1" w:rsidRDefault="00B26FA1" w:rsidP="0011525D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6C11E1">
        <w:rPr>
          <w:rFonts w:ascii="Times New Roman" w:hAnsi="Times New Roman" w:cs="Times New Roman"/>
          <w:sz w:val="28"/>
          <w:lang w:val="uk-UA"/>
        </w:rPr>
        <w:t>Додаткове БК також можна розташовувати в ході сполучення.</w:t>
      </w:r>
    </w:p>
    <w:p w14:paraId="16E2AF95" w14:textId="77777777" w:rsidR="00B26FA1" w:rsidRPr="006C11E1" w:rsidRDefault="00B26FA1" w:rsidP="0011525D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6C11E1">
        <w:rPr>
          <w:rFonts w:ascii="Times New Roman" w:hAnsi="Times New Roman" w:cs="Times New Roman"/>
          <w:sz w:val="28"/>
          <w:lang w:val="uk-UA"/>
        </w:rPr>
        <w:t>Взагалі вся зброя та засоби ураження розташовуються таким чином, щоб їх було легко та швидко дістати.</w:t>
      </w:r>
    </w:p>
    <w:p w14:paraId="1F940A45" w14:textId="77777777" w:rsidR="005736DC" w:rsidRPr="006C11E1" w:rsidRDefault="005736DC" w:rsidP="00170481">
      <w:pPr>
        <w:spacing w:after="0" w:line="240" w:lineRule="auto"/>
        <w:jc w:val="center"/>
        <w:rPr>
          <w:lang w:val="uk-UA"/>
        </w:rPr>
      </w:pPr>
    </w:p>
    <w:sectPr w:rsidR="005736DC" w:rsidRPr="006C11E1" w:rsidSect="00EB1BB3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F2EBE"/>
    <w:multiLevelType w:val="hybridMultilevel"/>
    <w:tmpl w:val="BF8E2F3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30EB65C1"/>
    <w:multiLevelType w:val="hybridMultilevel"/>
    <w:tmpl w:val="B00A13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DB"/>
    <w:rsid w:val="00041B92"/>
    <w:rsid w:val="0011525D"/>
    <w:rsid w:val="00170481"/>
    <w:rsid w:val="00361C60"/>
    <w:rsid w:val="004B4946"/>
    <w:rsid w:val="005736DC"/>
    <w:rsid w:val="005A6BDB"/>
    <w:rsid w:val="006C11E1"/>
    <w:rsid w:val="00A546B1"/>
    <w:rsid w:val="00B26FA1"/>
    <w:rsid w:val="00E71D4F"/>
    <w:rsid w:val="00EB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95F2D"/>
  <w15:chartTrackingRefBased/>
  <w15:docId w15:val="{B18E49F7-F4BF-458A-A7C6-FA6F8242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525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11,просто,List Paragraph1,Абзац списка1,Абзац списка3,List Paragraph,Recommendatio,Párrafo de lista,OBC Bullet,List Paragraph Char Char Char,Indicator Text,Colorful List - Accent 11,Numbered Para 1,Bullet 1,L,3,Pбrrafo de lista"/>
    <w:basedOn w:val="a"/>
    <w:link w:val="a4"/>
    <w:uiPriority w:val="34"/>
    <w:qFormat/>
    <w:rsid w:val="00EB1BB3"/>
    <w:pPr>
      <w:ind w:left="720"/>
      <w:contextualSpacing/>
    </w:pPr>
  </w:style>
  <w:style w:type="character" w:customStyle="1" w:styleId="a4">
    <w:name w:val="Абзац списку Знак"/>
    <w:aliases w:val="Абзац списка11 Знак,просто Знак,List Paragraph1 Знак,Абзац списка1 Знак,Абзац списка3 Знак,List Paragraph Знак,Recommendatio Знак,Párrafo de lista Знак,OBC Bullet Знак,List Paragraph Char Char Char Знак,Indicator Text Знак,L Знак"/>
    <w:link w:val="a3"/>
    <w:uiPriority w:val="34"/>
    <w:qFormat/>
    <w:locked/>
    <w:rsid w:val="00EB1BB3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1646</Words>
  <Characters>939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dcterms:created xsi:type="dcterms:W3CDTF">2024-06-27T05:33:00Z</dcterms:created>
  <dcterms:modified xsi:type="dcterms:W3CDTF">2025-07-25T13:17:00Z</dcterms:modified>
</cp:coreProperties>
</file>