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A740C" w14:textId="77777777" w:rsidR="00856C97" w:rsidRDefault="00856C97" w:rsidP="000A1F5A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ЗАТВЕРДЖЕНО </w:t>
      </w:r>
    </w:p>
    <w:p w14:paraId="3DF2FC07" w14:textId="77777777" w:rsidR="00856C97" w:rsidRDefault="00856C97" w:rsidP="000A1F5A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2DBB6233" w14:textId="77777777" w:rsidR="00856C97" w:rsidRDefault="00856C97" w:rsidP="000A1F5A">
      <w:pPr>
        <w:ind w:left="5669"/>
        <w:jc w:val="both"/>
        <w:rPr>
          <w:rFonts w:eastAsia="Calibri"/>
          <w:sz w:val="28"/>
          <w:szCs w:val="28"/>
        </w:rPr>
      </w:pPr>
      <w:bookmarkStart w:id="0" w:name="_Hlk192516024"/>
      <w:r>
        <w:rPr>
          <w:rFonts w:eastAsia="Calibri"/>
          <w:sz w:val="28"/>
          <w:szCs w:val="28"/>
        </w:rPr>
        <w:t>19.03.2025 року №2</w:t>
      </w:r>
      <w:bookmarkEnd w:id="0"/>
    </w:p>
    <w:p w14:paraId="24EC5659" w14:textId="77777777" w:rsidR="008A3713" w:rsidRDefault="008A3713" w:rsidP="000A1F5A">
      <w:pPr>
        <w:spacing w:line="252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19B94B68" w14:textId="77777777" w:rsidR="008A3713" w:rsidRDefault="008A3713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748E9BA9" w14:textId="77777777" w:rsidR="008A3713" w:rsidRDefault="008A3713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1DF69C28" w14:textId="4AB68CCD" w:rsidR="008A3713" w:rsidRDefault="00C3139D">
      <w:pPr>
        <w:jc w:val="center"/>
      </w:pPr>
      <w:r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r w:rsidR="0022530C">
        <w:rPr>
          <w:rFonts w:eastAsia="Calibri"/>
          <w:sz w:val="28"/>
          <w:szCs w:val="28"/>
          <w:lang w:val="ru-RU" w:eastAsia="en-US"/>
        </w:rPr>
        <w:t>№</w:t>
      </w:r>
      <w:r w:rsidR="00373FEA">
        <w:rPr>
          <w:rFonts w:eastAsia="Calibri"/>
          <w:sz w:val="28"/>
          <w:szCs w:val="28"/>
          <w:lang w:val="ru-RU" w:eastAsia="en-US"/>
        </w:rPr>
        <w:t>2/2</w:t>
      </w:r>
    </w:p>
    <w:p w14:paraId="18D16474" w14:textId="7F72A233" w:rsidR="008A3713" w:rsidRDefault="00C3139D">
      <w:pPr>
        <w:jc w:val="center"/>
      </w:pPr>
      <w:r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221F68">
        <w:rPr>
          <w:rFonts w:eastAsia="Calibri"/>
          <w:sz w:val="28"/>
          <w:szCs w:val="28"/>
          <w:u w:val="single"/>
        </w:rPr>
        <w:t>вогневої</w:t>
      </w:r>
      <w:r>
        <w:rPr>
          <w:rFonts w:eastAsia="Calibri"/>
          <w:sz w:val="28"/>
          <w:szCs w:val="28"/>
          <w:u w:val="single"/>
        </w:rPr>
        <w:t xml:space="preserve"> підготовки (БЗВП)</w:t>
      </w:r>
    </w:p>
    <w:p w14:paraId="34077947" w14:textId="062C522D" w:rsidR="008A3713" w:rsidRDefault="008A3713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1DC4690B" w14:textId="6D594B08" w:rsidR="008A3713" w:rsidRDefault="00373F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noProof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B0541D0" wp14:editId="67B9FC97">
                <wp:simplePos x="0" y="0"/>
                <wp:positionH relativeFrom="margin">
                  <wp:posOffset>-3562</wp:posOffset>
                </wp:positionH>
                <wp:positionV relativeFrom="paragraph">
                  <wp:posOffset>29983</wp:posOffset>
                </wp:positionV>
                <wp:extent cx="6097905" cy="1014620"/>
                <wp:effectExtent l="19050" t="19050" r="17145" b="14605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905" cy="101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CA13C4F" w14:textId="77777777" w:rsidR="008A3713" w:rsidRPr="00AE2924" w:rsidRDefault="00C3139D">
                            <w:pPr>
                              <w:pStyle w:val="ab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E2924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4F28F9C" w14:textId="2BED3FC1" w:rsidR="008A3713" w:rsidRPr="00AE2924" w:rsidRDefault="00373FEA" w:rsidP="00373FEA">
                            <w:pPr>
                              <w:jc w:val="both"/>
                              <w:rPr>
                                <w:lang w:eastAsia="uk-UA"/>
                              </w:rPr>
                            </w:pPr>
                            <w:r w:rsidRPr="00373FEA"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 xml:space="preserve">Дій військовослужбовців при виявленні БПЛА противника різних типів. Знищення БПЛА противника. Ведення </w:t>
                            </w:r>
                            <w:proofErr w:type="spellStart"/>
                            <w:r w:rsidRPr="00373FEA"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зосереджувального</w:t>
                            </w:r>
                            <w:proofErr w:type="spellEnd"/>
                            <w:r w:rsidRPr="00373FEA"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 xml:space="preserve"> вогню з особистої зброї. Зайняття позиції для ведення вогню за бойовим радіусом дії БПЛА.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541D0" id="Поле 7" o:spid="_x0000_s1026" style="position:absolute;left:0;text-align:left;margin-left:-.3pt;margin-top:2.35pt;width:480.15pt;height:79.9pt;z-index: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" fillcolor="white [3212]" strokeweight="1.06mm">
                <v:textbox>
                  <w:txbxContent>
                    <w:p w14:paraId="4CA13C4F" w14:textId="77777777" w:rsidR="008A3713" w:rsidRPr="00AE2924" w:rsidRDefault="00C3139D">
                      <w:pPr>
                        <w:pStyle w:val="ab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AE2924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4F28F9C" w14:textId="2BED3FC1" w:rsidR="008A3713" w:rsidRPr="00AE2924" w:rsidRDefault="00373FEA" w:rsidP="00373FEA">
                      <w:pPr>
                        <w:jc w:val="both"/>
                        <w:rPr>
                          <w:lang w:eastAsia="uk-UA"/>
                        </w:rPr>
                      </w:pPr>
                      <w:r w:rsidRPr="00373FEA">
                        <w:rPr>
                          <w:bCs/>
                          <w:sz w:val="28"/>
                          <w:szCs w:val="28"/>
                          <w:lang w:eastAsia="uk-UA"/>
                        </w:rPr>
                        <w:t xml:space="preserve">Дій військовослужбовців при виявленні БПЛА противника різних типів. Знищення БПЛА противника. Ведення </w:t>
                      </w:r>
                      <w:proofErr w:type="spellStart"/>
                      <w:r w:rsidRPr="00373FEA">
                        <w:rPr>
                          <w:bCs/>
                          <w:sz w:val="28"/>
                          <w:szCs w:val="28"/>
                          <w:lang w:eastAsia="uk-UA"/>
                        </w:rPr>
                        <w:t>зосереджувального</w:t>
                      </w:r>
                      <w:proofErr w:type="spellEnd"/>
                      <w:r w:rsidRPr="00373FEA">
                        <w:rPr>
                          <w:bCs/>
                          <w:sz w:val="28"/>
                          <w:szCs w:val="28"/>
                          <w:lang w:eastAsia="uk-UA"/>
                        </w:rPr>
                        <w:t xml:space="preserve"> вогню з особистої зброї. Зайняття позиції для ведення вогню за бойовим радіусом дії БПЛА.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FE9315" w14:textId="77777777" w:rsidR="008A3713" w:rsidRDefault="008A3713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B5D3610" w14:textId="77777777" w:rsidR="008A3713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51EFEECF" w14:textId="77777777" w:rsidR="008A3713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FC042D3" w14:textId="0C3BB181" w:rsidR="00882A79" w:rsidRDefault="00882A79" w:rsidP="00221F68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691561ED" w14:textId="745AA68C" w:rsidR="00AE2924" w:rsidRDefault="00AE2924" w:rsidP="00221F68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4B446D0" w14:textId="77777777" w:rsidR="00AE2924" w:rsidRDefault="00AE2924" w:rsidP="00221F68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096398F6" w14:textId="67691221" w:rsidR="008A3713" w:rsidRDefault="00C3139D" w:rsidP="00221F68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882A79">
        <w:rPr>
          <w:color w:val="000000"/>
          <w:sz w:val="28"/>
        </w:rPr>
        <w:t>Навчити та набути індивідуальних навичок</w:t>
      </w:r>
      <w:r w:rsidR="00882A79" w:rsidRPr="00AB2A87">
        <w:rPr>
          <w:rFonts w:eastAsia="Calibri"/>
          <w:snapToGrid w:val="0"/>
          <w:color w:val="000000"/>
          <w:sz w:val="28"/>
          <w:szCs w:val="28"/>
          <w:lang w:val="ru-RU" w:eastAsia="en-US"/>
        </w:rPr>
        <w:t xml:space="preserve"> </w:t>
      </w:r>
      <w:r w:rsidR="00882A79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в діях при виявленні БПЛА противника </w:t>
      </w:r>
      <w:r w:rsidR="00AE2924">
        <w:rPr>
          <w:bCs/>
          <w:sz w:val="28"/>
          <w:szCs w:val="28"/>
          <w:lang w:eastAsia="uk-UA"/>
        </w:rPr>
        <w:t xml:space="preserve">різних типів(розвідувального), ударного (зі скидом, </w:t>
      </w:r>
      <w:r w:rsidR="00AE2924">
        <w:rPr>
          <w:bCs/>
          <w:sz w:val="28"/>
          <w:szCs w:val="28"/>
          <w:lang w:val="en-US" w:eastAsia="uk-UA"/>
        </w:rPr>
        <w:t>FPV</w:t>
      </w:r>
      <w:r w:rsidR="00AE2924">
        <w:rPr>
          <w:bCs/>
          <w:sz w:val="28"/>
          <w:szCs w:val="28"/>
          <w:lang w:eastAsia="uk-UA"/>
        </w:rPr>
        <w:t>)).</w:t>
      </w:r>
    </w:p>
    <w:p w14:paraId="7223ADE3" w14:textId="77777777" w:rsidR="00221F68" w:rsidRDefault="00221F68" w:rsidP="00221F68">
      <w:pPr>
        <w:jc w:val="both"/>
        <w:rPr>
          <w:b/>
          <w:sz w:val="28"/>
          <w:szCs w:val="28"/>
        </w:rPr>
      </w:pPr>
    </w:p>
    <w:p w14:paraId="4CEFC672" w14:textId="737C0479" w:rsidR="008A3713" w:rsidRDefault="00C3139D">
      <w:pPr>
        <w:tabs>
          <w:tab w:val="left" w:pos="426"/>
        </w:tabs>
        <w:jc w:val="both"/>
      </w:pPr>
      <w:r>
        <w:rPr>
          <w:b/>
          <w:sz w:val="28"/>
          <w:szCs w:val="28"/>
        </w:rPr>
        <w:t>Час:</w:t>
      </w:r>
      <w:r w:rsidR="00AB2A87">
        <w:rPr>
          <w:b/>
          <w:sz w:val="28"/>
          <w:szCs w:val="28"/>
        </w:rPr>
        <w:t xml:space="preserve"> </w:t>
      </w:r>
      <w:r w:rsidR="005D0CB4">
        <w:rPr>
          <w:sz w:val="28"/>
          <w:szCs w:val="28"/>
        </w:rPr>
        <w:t>22</w:t>
      </w:r>
      <w:r>
        <w:rPr>
          <w:sz w:val="28"/>
          <w:szCs w:val="28"/>
        </w:rPr>
        <w:t xml:space="preserve"> хвилини.</w:t>
      </w:r>
    </w:p>
    <w:p w14:paraId="259CDC48" w14:textId="77777777" w:rsidR="008A3713" w:rsidRDefault="008A3713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0DBB79F8" w14:textId="77777777" w:rsidR="008A3713" w:rsidRDefault="00C3139D">
      <w:pPr>
        <w:tabs>
          <w:tab w:val="left" w:pos="426"/>
        </w:tabs>
        <w:jc w:val="both"/>
      </w:pPr>
      <w:r>
        <w:rPr>
          <w:b/>
          <w:sz w:val="28"/>
          <w:szCs w:val="28"/>
        </w:rPr>
        <w:t>Матеріальне забезпечення</w:t>
      </w:r>
      <w:r>
        <w:rPr>
          <w:sz w:val="28"/>
          <w:szCs w:val="28"/>
        </w:rPr>
        <w:t>:</w:t>
      </w:r>
    </w:p>
    <w:p w14:paraId="6C42E154" w14:textId="77777777" w:rsidR="008A3713" w:rsidRDefault="00C3139D" w:rsidP="00DA2EF2">
      <w:pPr>
        <w:numPr>
          <w:ilvl w:val="0"/>
          <w:numId w:val="1"/>
        </w:numPr>
        <w:tabs>
          <w:tab w:val="left" w:pos="426"/>
        </w:tabs>
        <w:ind w:left="0" w:firstLine="709"/>
        <w:jc w:val="both"/>
      </w:pPr>
      <w:r>
        <w:rPr>
          <w:color w:val="000000"/>
          <w:sz w:val="28"/>
          <w:szCs w:val="28"/>
        </w:rPr>
        <w:t>штатна зброя;</w:t>
      </w:r>
    </w:p>
    <w:p w14:paraId="5CCB433B" w14:textId="77777777" w:rsidR="008A3713" w:rsidRDefault="00C3139D" w:rsidP="00DA2EF2">
      <w:pPr>
        <w:numPr>
          <w:ilvl w:val="0"/>
          <w:numId w:val="1"/>
        </w:numPr>
        <w:tabs>
          <w:tab w:val="left" w:pos="426"/>
        </w:tabs>
        <w:ind w:left="0" w:firstLine="709"/>
        <w:jc w:val="both"/>
      </w:pPr>
      <w:r>
        <w:rPr>
          <w:color w:val="000000"/>
          <w:sz w:val="28"/>
          <w:szCs w:val="28"/>
        </w:rPr>
        <w:t>спорядження;</w:t>
      </w:r>
    </w:p>
    <w:p w14:paraId="7CDF280A" w14:textId="77777777" w:rsidR="008A3713" w:rsidRDefault="00C3139D" w:rsidP="00DA2EF2">
      <w:pPr>
        <w:numPr>
          <w:ilvl w:val="0"/>
          <w:numId w:val="1"/>
        </w:numPr>
        <w:tabs>
          <w:tab w:val="left" w:pos="426"/>
        </w:tabs>
        <w:ind w:left="0" w:firstLine="709"/>
        <w:jc w:val="both"/>
      </w:pPr>
      <w:r>
        <w:rPr>
          <w:color w:val="000000"/>
          <w:sz w:val="28"/>
          <w:szCs w:val="28"/>
        </w:rPr>
        <w:t xml:space="preserve">засоби захисту на кожного військовослужбовця; </w:t>
      </w:r>
    </w:p>
    <w:p w14:paraId="18100045" w14:textId="51E83F32" w:rsidR="008A3713" w:rsidRDefault="00221F68" w:rsidP="00DA2EF2">
      <w:pPr>
        <w:numPr>
          <w:ilvl w:val="0"/>
          <w:numId w:val="1"/>
        </w:numPr>
        <w:tabs>
          <w:tab w:val="left" w:pos="426"/>
        </w:tabs>
        <w:ind w:left="0" w:firstLine="709"/>
        <w:jc w:val="both"/>
      </w:pPr>
      <w:proofErr w:type="spellStart"/>
      <w:r>
        <w:rPr>
          <w:color w:val="000000"/>
          <w:sz w:val="28"/>
          <w:szCs w:val="28"/>
        </w:rPr>
        <w:t>фліпчарт</w:t>
      </w:r>
      <w:proofErr w:type="spellEnd"/>
      <w:r w:rsidR="00C3139D">
        <w:rPr>
          <w:color w:val="000000"/>
          <w:sz w:val="28"/>
          <w:szCs w:val="28"/>
        </w:rPr>
        <w:t>;</w:t>
      </w:r>
    </w:p>
    <w:p w14:paraId="69A8ABCF" w14:textId="4CEBD6CD" w:rsidR="00221F68" w:rsidRPr="00221F68" w:rsidRDefault="00882A79" w:rsidP="00DA2EF2">
      <w:pPr>
        <w:numPr>
          <w:ilvl w:val="0"/>
          <w:numId w:val="1"/>
        </w:numPr>
        <w:tabs>
          <w:tab w:val="left" w:pos="426"/>
        </w:tabs>
        <w:ind w:left="0" w:firstLine="709"/>
        <w:jc w:val="both"/>
      </w:pPr>
      <w:r>
        <w:rPr>
          <w:bCs/>
          <w:sz w:val="28"/>
          <w:szCs w:val="28"/>
          <w:lang w:val="en-US" w:eastAsia="uk-UA"/>
        </w:rPr>
        <w:t>FPV</w:t>
      </w:r>
      <w:r>
        <w:rPr>
          <w:bCs/>
          <w:sz w:val="28"/>
          <w:szCs w:val="28"/>
          <w:lang w:eastAsia="uk-UA"/>
        </w:rPr>
        <w:t>.</w:t>
      </w:r>
    </w:p>
    <w:p w14:paraId="616FC214" w14:textId="77777777" w:rsidR="008A3713" w:rsidRDefault="008A3713">
      <w:pPr>
        <w:tabs>
          <w:tab w:val="left" w:pos="426"/>
        </w:tabs>
        <w:ind w:left="397"/>
        <w:jc w:val="both"/>
        <w:rPr>
          <w:b/>
          <w:sz w:val="28"/>
          <w:szCs w:val="28"/>
        </w:rPr>
      </w:pPr>
    </w:p>
    <w:p w14:paraId="68417F10" w14:textId="77777777" w:rsidR="00DA2EF2" w:rsidRDefault="00C3139D" w:rsidP="00A14ACF">
      <w:pPr>
        <w:autoSpaceDE w:val="0"/>
        <w:autoSpaceDN w:val="0"/>
        <w:adjustRightInd w:val="0"/>
        <w:spacing w:line="235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Методичні рекомендації</w:t>
      </w:r>
      <w:r w:rsidR="00DA2EF2">
        <w:rPr>
          <w:b/>
          <w:sz w:val="28"/>
          <w:szCs w:val="28"/>
        </w:rPr>
        <w:t>:</w:t>
      </w:r>
    </w:p>
    <w:p w14:paraId="4EFE8850" w14:textId="4B040CAA" w:rsidR="00184ACC" w:rsidRPr="00FA15F9" w:rsidRDefault="00184ACC" w:rsidP="00DA2EF2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eastAsia="uk-UA"/>
        </w:rPr>
      </w:pPr>
      <w:r w:rsidRPr="00FA15F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Заняття проводяться в складі </w:t>
      </w:r>
      <w:r w:rsidR="00882A79">
        <w:rPr>
          <w:color w:val="000000" w:themeColor="text1"/>
          <w:sz w:val="28"/>
          <w:szCs w:val="28"/>
          <w:shd w:val="clear" w:color="auto" w:fill="FFFFFF"/>
          <w:lang w:eastAsia="uk-UA"/>
        </w:rPr>
        <w:t>навчальної групи</w:t>
      </w:r>
      <w:r w:rsidRPr="00FA15F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під керівництвом інструктора (викладача).</w:t>
      </w:r>
      <w:r w:rsidR="00882A7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В</w:t>
      </w:r>
      <w:r w:rsidRPr="00FA15F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ійськовослужбовці ознайомлюються з призначенням вихідних установок для ведення вогню </w:t>
      </w:r>
      <w:r w:rsidRPr="00FA15F9">
        <w:rPr>
          <w:color w:val="000000" w:themeColor="text1"/>
          <w:sz w:val="28"/>
          <w:szCs w:val="28"/>
          <w:lang w:eastAsia="uk-UA"/>
        </w:rPr>
        <w:t>зі стрілецької зброї</w:t>
      </w:r>
      <w:r w:rsidR="00AE2924">
        <w:rPr>
          <w:color w:val="000000" w:themeColor="text1"/>
          <w:sz w:val="28"/>
          <w:szCs w:val="28"/>
          <w:lang w:eastAsia="uk-UA"/>
        </w:rPr>
        <w:t xml:space="preserve"> </w:t>
      </w:r>
      <w:r w:rsidR="00AE2924">
        <w:rPr>
          <w:bCs/>
          <w:sz w:val="28"/>
          <w:szCs w:val="28"/>
          <w:lang w:eastAsia="uk-UA"/>
        </w:rPr>
        <w:t xml:space="preserve">при виявленні БПЛА противника різних типів(розвідувального), ударного (зі скидом, </w:t>
      </w:r>
      <w:r w:rsidR="00AE2924">
        <w:rPr>
          <w:bCs/>
          <w:sz w:val="28"/>
          <w:szCs w:val="28"/>
          <w:lang w:val="en-US" w:eastAsia="uk-UA"/>
        </w:rPr>
        <w:t>FPV</w:t>
      </w:r>
      <w:r w:rsidR="00AE2924">
        <w:rPr>
          <w:bCs/>
          <w:sz w:val="28"/>
          <w:szCs w:val="28"/>
          <w:lang w:eastAsia="uk-UA"/>
        </w:rPr>
        <w:t>))</w:t>
      </w:r>
      <w:r w:rsidRPr="00FA15F9">
        <w:rPr>
          <w:color w:val="000000" w:themeColor="text1"/>
          <w:sz w:val="28"/>
          <w:szCs w:val="28"/>
          <w:lang w:eastAsia="uk-UA"/>
        </w:rPr>
        <w:t xml:space="preserve"> </w:t>
      </w:r>
      <w:r w:rsidRPr="00FA15F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та порядком визначенням поправок на відхилення метеорологічних умов від нормальних і їх урахування при призначенні вихідних установок для стрільби. </w:t>
      </w:r>
      <w:r w:rsidRPr="00FA15F9">
        <w:rPr>
          <w:snapToGrid w:val="0"/>
          <w:color w:val="000000" w:themeColor="text1"/>
          <w:sz w:val="28"/>
          <w:szCs w:val="28"/>
        </w:rPr>
        <w:t>Вивчають правила стрільби та здійснюють заходи щодо рішення вогневих завдань.</w:t>
      </w:r>
    </w:p>
    <w:p w14:paraId="1051A750" w14:textId="0170BAFB" w:rsidR="008A3713" w:rsidRDefault="00882A79" w:rsidP="00DA2EF2">
      <w:pPr>
        <w:tabs>
          <w:tab w:val="left" w:pos="426"/>
        </w:tabs>
        <w:ind w:firstLine="709"/>
        <w:jc w:val="both"/>
        <w:rPr>
          <w:b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На </w:t>
      </w:r>
      <w:r w:rsidR="00184ACC" w:rsidRPr="00FA15F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військовому стрільбищі (ділянці місцевості) військовослужбовці практично навчаються та тренуються в визначенні вихідних установок (вибір прицілу і точки прицілювання) для ведення вогню </w:t>
      </w:r>
      <w:r w:rsidR="00184ACC" w:rsidRPr="00FA15F9">
        <w:rPr>
          <w:color w:val="000000" w:themeColor="text1"/>
          <w:sz w:val="28"/>
          <w:szCs w:val="28"/>
          <w:lang w:eastAsia="uk-UA"/>
        </w:rPr>
        <w:t>зі стрілецької зброї</w:t>
      </w:r>
      <w:r w:rsidR="00AE2924">
        <w:rPr>
          <w:color w:val="000000" w:themeColor="text1"/>
          <w:sz w:val="28"/>
          <w:szCs w:val="28"/>
          <w:lang w:eastAsia="uk-UA"/>
        </w:rPr>
        <w:t xml:space="preserve"> </w:t>
      </w:r>
      <w:r w:rsidR="00AE2924">
        <w:rPr>
          <w:bCs/>
          <w:sz w:val="28"/>
          <w:szCs w:val="28"/>
          <w:lang w:eastAsia="uk-UA"/>
        </w:rPr>
        <w:t xml:space="preserve">при виявленні БПЛА противника різних типів(розвідувального), ударного (зі скидом, </w:t>
      </w:r>
      <w:r w:rsidR="00AE2924">
        <w:rPr>
          <w:bCs/>
          <w:sz w:val="28"/>
          <w:szCs w:val="28"/>
          <w:lang w:val="en-US" w:eastAsia="uk-UA"/>
        </w:rPr>
        <w:t>FPV</w:t>
      </w:r>
      <w:r w:rsidR="00AE2924">
        <w:rPr>
          <w:bCs/>
          <w:sz w:val="28"/>
          <w:szCs w:val="28"/>
          <w:lang w:eastAsia="uk-UA"/>
        </w:rPr>
        <w:t>))</w:t>
      </w:r>
      <w:r w:rsidR="00184ACC" w:rsidRPr="00FA15F9">
        <w:rPr>
          <w:color w:val="000000" w:themeColor="text1"/>
          <w:sz w:val="28"/>
          <w:szCs w:val="28"/>
          <w:lang w:eastAsia="uk-UA"/>
        </w:rPr>
        <w:t xml:space="preserve"> з місця по нерухомих (рухомим) цілях і цілях, що з'являються і рухаються</w:t>
      </w:r>
      <w:r w:rsidR="00184ACC" w:rsidRPr="00FA15F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та визначенні поправок на відхилення метеорологічних умов від нормальних і їх урахування при призначенні вихідних установок для стрільби.</w:t>
      </w:r>
    </w:p>
    <w:p w14:paraId="6390A678" w14:textId="194DD37D" w:rsidR="008A3713" w:rsidRDefault="00C313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ПОРЯДОК ДІЙ</w:t>
      </w:r>
    </w:p>
    <w:p w14:paraId="3F4F37D0" w14:textId="77777777" w:rsidR="008A3713" w:rsidRDefault="00C313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8"/>
      </w:tblGrid>
      <w:tr w:rsidR="008A3713" w14:paraId="3DC1D449" w14:textId="77777777" w:rsidTr="000A1F5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07D1" w14:textId="77777777" w:rsidR="008A3713" w:rsidRDefault="00C313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A3713" w14:paraId="2C06EFF3" w14:textId="77777777" w:rsidTr="000A1F5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DBEC" w14:textId="77777777" w:rsidR="008A3713" w:rsidRPr="00AE2924" w:rsidRDefault="00C3139D">
            <w:pPr>
              <w:ind w:firstLine="678"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З прибуттям підрозділу</w:t>
            </w:r>
            <w:r w:rsidRPr="00AE2924">
              <w:rPr>
                <w:b/>
                <w:sz w:val="28"/>
                <w:szCs w:val="28"/>
              </w:rPr>
              <w:t xml:space="preserve"> </w:t>
            </w:r>
            <w:r w:rsidRPr="00AE2924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3F76B9B0" w14:textId="77777777" w:rsidR="008A3713" w:rsidRPr="00AE2924" w:rsidRDefault="00C3139D">
            <w:pPr>
              <w:ind w:firstLine="678"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Довести:</w:t>
            </w:r>
          </w:p>
          <w:p w14:paraId="48BE5D51" w14:textId="77777777" w:rsidR="008A3713" w:rsidRPr="00AE2924" w:rsidRDefault="00C3139D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4A0ED819" w14:textId="77777777" w:rsidR="008A3713" w:rsidRPr="00AE2924" w:rsidRDefault="00C3139D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 xml:space="preserve">мету навчального питання; </w:t>
            </w:r>
          </w:p>
          <w:p w14:paraId="36851199" w14:textId="77777777" w:rsidR="008A3713" w:rsidRPr="00AE2924" w:rsidRDefault="00C3139D">
            <w:pPr>
              <w:pStyle w:val="aa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вимоги безпеки під час заняття.</w:t>
            </w:r>
          </w:p>
          <w:p w14:paraId="2A00DE3E" w14:textId="77777777" w:rsidR="008A3713" w:rsidRPr="00AE2924" w:rsidRDefault="00C3139D">
            <w:pPr>
              <w:ind w:firstLine="678"/>
              <w:rPr>
                <w:b/>
                <w:sz w:val="28"/>
                <w:szCs w:val="28"/>
              </w:rPr>
            </w:pPr>
            <w:r w:rsidRPr="00AE2924">
              <w:rPr>
                <w:b/>
                <w:sz w:val="28"/>
                <w:szCs w:val="28"/>
              </w:rPr>
              <w:t>Коротка розповідь.</w:t>
            </w:r>
          </w:p>
          <w:p w14:paraId="7E5ACB2F" w14:textId="77777777" w:rsidR="008A3713" w:rsidRPr="00AE2924" w:rsidRDefault="00C3139D">
            <w:pPr>
              <w:ind w:firstLine="678"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 xml:space="preserve">Довести: </w:t>
            </w:r>
          </w:p>
          <w:p w14:paraId="7C31C208" w14:textId="5BD0CC1D" w:rsidR="008A3713" w:rsidRPr="00AE2924" w:rsidRDefault="00AE2924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AE2924">
              <w:rPr>
                <w:bCs/>
                <w:sz w:val="28"/>
                <w:szCs w:val="28"/>
                <w:lang w:eastAsia="uk-UA"/>
              </w:rPr>
              <w:t>дії військовослужбовців при виявленні БПЛА противника різних типів(розвідувального), ударного (зі скидом, FPV)).</w:t>
            </w:r>
            <w:r w:rsidR="00C3139D" w:rsidRPr="00AE2924">
              <w:rPr>
                <w:bCs/>
                <w:color w:val="000000"/>
                <w:sz w:val="28"/>
                <w:szCs w:val="28"/>
              </w:rPr>
              <w:t>;</w:t>
            </w:r>
          </w:p>
          <w:p w14:paraId="3A33332B" w14:textId="41FF7C0B" w:rsidR="008A3713" w:rsidRPr="00AE2924" w:rsidRDefault="00C3139D" w:rsidP="00C3139D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AE2924">
              <w:rPr>
                <w:bCs/>
                <w:color w:val="000000"/>
                <w:sz w:val="28"/>
                <w:szCs w:val="28"/>
              </w:rPr>
              <w:t>наявність найнебезпечніших ділянок;</w:t>
            </w:r>
          </w:p>
          <w:p w14:paraId="593EC499" w14:textId="7D3119A4" w:rsidR="008A3713" w:rsidRPr="00AE2924" w:rsidRDefault="00AE2924" w:rsidP="00AE2924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AE2924">
              <w:rPr>
                <w:bCs/>
                <w:sz w:val="28"/>
                <w:szCs w:val="28"/>
                <w:lang w:eastAsia="uk-UA"/>
              </w:rPr>
              <w:t>зайняття позицій для ведення вогню з радіусом дії БПЛА.</w:t>
            </w:r>
          </w:p>
          <w:p w14:paraId="58090277" w14:textId="77777777" w:rsidR="008A3713" w:rsidRPr="00AE2924" w:rsidRDefault="00C3139D">
            <w:pPr>
              <w:ind w:right="250" w:firstLine="678"/>
              <w:rPr>
                <w:b/>
                <w:sz w:val="28"/>
                <w:szCs w:val="28"/>
              </w:rPr>
            </w:pPr>
            <w:r w:rsidRPr="00AE2924">
              <w:rPr>
                <w:b/>
                <w:sz w:val="28"/>
                <w:szCs w:val="28"/>
              </w:rPr>
              <w:t>Чіткий показ.</w:t>
            </w:r>
          </w:p>
          <w:p w14:paraId="6CB063BF" w14:textId="77777777" w:rsidR="008A3713" w:rsidRPr="00AE2924" w:rsidRDefault="00C3139D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Показати:</w:t>
            </w:r>
          </w:p>
          <w:p w14:paraId="45EF9265" w14:textId="02D880D9" w:rsidR="008A3713" w:rsidRPr="00AE2924" w:rsidRDefault="00C3139D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AE2924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порядок підготовки до стрільби по повітряних цілях.</w:t>
            </w:r>
            <w:r w:rsidRPr="00AE2924">
              <w:rPr>
                <w:bCs/>
                <w:color w:val="000000"/>
                <w:sz w:val="28"/>
                <w:szCs w:val="28"/>
              </w:rPr>
              <w:t>;</w:t>
            </w:r>
          </w:p>
          <w:p w14:paraId="12CFF7D9" w14:textId="5BD30CB5" w:rsidR="008A3713" w:rsidRPr="00AE2924" w:rsidRDefault="00C3139D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AE2924">
              <w:rPr>
                <w:bCs/>
                <w:color w:val="000000"/>
                <w:sz w:val="28"/>
                <w:szCs w:val="28"/>
              </w:rPr>
              <w:t>порядок випередження під час стрільби;</w:t>
            </w:r>
          </w:p>
          <w:p w14:paraId="4F63FA6D" w14:textId="52A67CB5" w:rsidR="008A3713" w:rsidRPr="00AE2924" w:rsidRDefault="00C3139D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AE2924">
              <w:rPr>
                <w:bCs/>
                <w:color w:val="000000"/>
                <w:sz w:val="28"/>
                <w:szCs w:val="28"/>
              </w:rPr>
              <w:t>правильність установлення прицілу;</w:t>
            </w:r>
          </w:p>
          <w:p w14:paraId="70A57767" w14:textId="77777777" w:rsidR="008A3713" w:rsidRPr="00AE2924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AE2924">
              <w:rPr>
                <w:b/>
                <w:sz w:val="28"/>
                <w:szCs w:val="28"/>
              </w:rPr>
              <w:t>Провести тренування поетапно</w:t>
            </w:r>
            <w:r w:rsidRPr="00AE2924">
              <w:rPr>
                <w:sz w:val="28"/>
                <w:szCs w:val="28"/>
              </w:rPr>
              <w:t xml:space="preserve"> о/с (по елементах);</w:t>
            </w:r>
          </w:p>
          <w:p w14:paraId="16E2A754" w14:textId="77777777" w:rsidR="008A3713" w:rsidRPr="00AE2924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Провести:</w:t>
            </w:r>
          </w:p>
          <w:p w14:paraId="1039ED34" w14:textId="3B8B4FBA" w:rsidR="008A3713" w:rsidRPr="00AE2924" w:rsidRDefault="00C3139D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тренування поетапно, тобто добитись правильного розуміння тими, хто навчається правильності стрільби по повітряних цілях;</w:t>
            </w:r>
          </w:p>
          <w:p w14:paraId="501C69AD" w14:textId="77777777" w:rsidR="008A3713" w:rsidRPr="00AE2924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AE2924">
              <w:rPr>
                <w:b/>
                <w:sz w:val="28"/>
                <w:szCs w:val="28"/>
              </w:rPr>
              <w:t>Провести тренування на результат о/с у виконанні вправи в цілому.</w:t>
            </w:r>
          </w:p>
          <w:p w14:paraId="6D0EDF79" w14:textId="77777777" w:rsidR="008A3713" w:rsidRPr="00AE2924" w:rsidRDefault="00C3139D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Провести:</w:t>
            </w:r>
          </w:p>
          <w:p w14:paraId="6EA005B0" w14:textId="70D96C31" w:rsidR="008A3713" w:rsidRPr="00AE2924" w:rsidRDefault="00C3139D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тренування до досягнення о/с правильності виконання стрільби по повітряних цілях.</w:t>
            </w:r>
          </w:p>
          <w:p w14:paraId="0357874A" w14:textId="77777777" w:rsidR="008A3713" w:rsidRPr="00AE2924" w:rsidRDefault="00C3139D">
            <w:pPr>
              <w:pStyle w:val="aa"/>
              <w:jc w:val="both"/>
              <w:rPr>
                <w:sz w:val="28"/>
                <w:szCs w:val="28"/>
              </w:rPr>
            </w:pPr>
            <w:r w:rsidRPr="00AE2924">
              <w:rPr>
                <w:b/>
                <w:sz w:val="28"/>
                <w:szCs w:val="28"/>
              </w:rPr>
              <w:t>Підведення підсумків.</w:t>
            </w:r>
            <w:r w:rsidRPr="00AE2924">
              <w:rPr>
                <w:sz w:val="28"/>
                <w:szCs w:val="28"/>
              </w:rPr>
              <w:t xml:space="preserve"> </w:t>
            </w:r>
          </w:p>
          <w:p w14:paraId="4FEDDAD4" w14:textId="77777777" w:rsidR="008A3713" w:rsidRPr="00AE2924" w:rsidRDefault="00C3139D">
            <w:pPr>
              <w:ind w:firstLine="678"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Вказати:</w:t>
            </w:r>
          </w:p>
          <w:p w14:paraId="72F0D2A6" w14:textId="77777777" w:rsidR="008A3713" w:rsidRPr="00AE2924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BCE3021" w14:textId="77777777" w:rsidR="008A3713" w:rsidRPr="00AE2924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позитивні рішення, дії та ін.;</w:t>
            </w:r>
          </w:p>
          <w:p w14:paraId="50192559" w14:textId="77777777" w:rsidR="008A3713" w:rsidRPr="00AE2924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FBAAC7C" w14:textId="77777777" w:rsidR="008A3713" w:rsidRPr="00AE2924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довести оцінки о/с (оцінку підрозділу);</w:t>
            </w:r>
          </w:p>
          <w:p w14:paraId="6777F320" w14:textId="77777777" w:rsidR="008A3713" w:rsidRPr="00AE2924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7FB709FB" w14:textId="77777777" w:rsidR="008A3713" w:rsidRDefault="00C3139D">
            <w:pPr>
              <w:ind w:firstLine="678"/>
              <w:rPr>
                <w:sz w:val="28"/>
                <w:szCs w:val="28"/>
              </w:rPr>
            </w:pPr>
            <w:r w:rsidRPr="00AE2924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21300A3B" w14:textId="77777777" w:rsidR="008A3713" w:rsidRDefault="008A3713"/>
    <w:sectPr w:rsidR="008A3713" w:rsidSect="000A1F5A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C0D86"/>
    <w:multiLevelType w:val="multilevel"/>
    <w:tmpl w:val="76EA7486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OpenSymbol" w:hint="default"/>
      </w:rPr>
    </w:lvl>
  </w:abstractNum>
  <w:abstractNum w:abstractNumId="1" w15:restartNumberingAfterBreak="0">
    <w:nsid w:val="671717E9"/>
    <w:multiLevelType w:val="multilevel"/>
    <w:tmpl w:val="D180C2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99C5405"/>
    <w:multiLevelType w:val="multilevel"/>
    <w:tmpl w:val="FB967542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714772451">
    <w:abstractNumId w:val="0"/>
  </w:num>
  <w:num w:numId="2" w16cid:durableId="1877544921">
    <w:abstractNumId w:val="2"/>
  </w:num>
  <w:num w:numId="3" w16cid:durableId="172577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713"/>
    <w:rsid w:val="000A1F5A"/>
    <w:rsid w:val="00111087"/>
    <w:rsid w:val="00184ACC"/>
    <w:rsid w:val="00221F68"/>
    <w:rsid w:val="0022530C"/>
    <w:rsid w:val="00373FEA"/>
    <w:rsid w:val="0044242E"/>
    <w:rsid w:val="005755D2"/>
    <w:rsid w:val="005D0CB4"/>
    <w:rsid w:val="007518C3"/>
    <w:rsid w:val="00856C97"/>
    <w:rsid w:val="00882A79"/>
    <w:rsid w:val="008A3713"/>
    <w:rsid w:val="00A14ACF"/>
    <w:rsid w:val="00AB2A87"/>
    <w:rsid w:val="00AE2924"/>
    <w:rsid w:val="00C3139D"/>
    <w:rsid w:val="00DA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E7315"/>
  <w15:docId w15:val="{9728EC38-283D-4996-A90E-ADDD4F3E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character" w:customStyle="1" w:styleId="a4">
    <w:name w:val="Маркери списку"/>
    <w:qFormat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qFormat/>
    <w:rsid w:val="009C498D"/>
    <w:pPr>
      <w:ind w:left="720"/>
      <w:contextualSpacing/>
    </w:pPr>
  </w:style>
  <w:style w:type="paragraph" w:customStyle="1" w:styleId="ab">
    <w:name w:val="Вміст рамки"/>
    <w:basedOn w:val="a"/>
    <w:qFormat/>
  </w:style>
  <w:style w:type="paragraph" w:customStyle="1" w:styleId="10">
    <w:name w:val="Без интервала1"/>
    <w:qFormat/>
    <w:rPr>
      <w:sz w:val="28"/>
      <w:szCs w:val="28"/>
      <w:lang w:val="uk-UA"/>
    </w:rPr>
  </w:style>
  <w:style w:type="table" w:styleId="ac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6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3DC5D-0E7D-4106-86E0-AFC0B2AEF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1803</Words>
  <Characters>1028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Н-Т-10</vt:lpstr>
    </vt:vector>
  </TitlesOfParts>
  <Company>Home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A2900</cp:lastModifiedBy>
  <cp:revision>8</cp:revision>
  <cp:lastPrinted>2025-12-02T13:35:00Z</cp:lastPrinted>
  <dcterms:created xsi:type="dcterms:W3CDTF">2024-11-05T08:16:00Z</dcterms:created>
  <dcterms:modified xsi:type="dcterms:W3CDTF">2025-12-02T13:37:00Z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