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A39EC" w14:textId="65FE7000" w:rsidR="00B1664E" w:rsidRPr="00974C36" w:rsidRDefault="00B1664E" w:rsidP="00974C36">
      <w:pPr>
        <w:spacing w:line="254" w:lineRule="auto"/>
        <w:jc w:val="center"/>
        <w:rPr>
          <w:rFonts w:eastAsia="Calibri"/>
          <w:sz w:val="28"/>
          <w:szCs w:val="28"/>
          <w:lang w:eastAsia="en-US"/>
        </w:rPr>
      </w:pPr>
      <w:r w:rsidRPr="00974C36">
        <w:rPr>
          <w:rFonts w:eastAsia="Calibri"/>
          <w:sz w:val="28"/>
          <w:szCs w:val="28"/>
          <w:lang w:eastAsia="en-US"/>
        </w:rPr>
        <w:t>ДОВІДКОВИЙ МАТЕРІАЛ</w:t>
      </w:r>
    </w:p>
    <w:p w14:paraId="1B0CFE8F" w14:textId="5F28C26B" w:rsidR="00B1664E" w:rsidRPr="00974C36" w:rsidRDefault="00B1664E" w:rsidP="00B1664E">
      <w:pPr>
        <w:spacing w:line="254" w:lineRule="auto"/>
        <w:jc w:val="center"/>
        <w:rPr>
          <w:rFonts w:eastAsia="Calibri"/>
          <w:sz w:val="28"/>
          <w:szCs w:val="28"/>
          <w:lang w:eastAsia="en-US"/>
        </w:rPr>
      </w:pPr>
      <w:r w:rsidRPr="00974C36">
        <w:rPr>
          <w:rFonts w:eastAsia="Calibri"/>
          <w:sz w:val="28"/>
          <w:szCs w:val="28"/>
          <w:lang w:eastAsia="en-US"/>
        </w:rPr>
        <w:t>ДО ОПЕРАЦІЙНОЇ КАРТКИ №</w:t>
      </w:r>
      <w:r w:rsidR="00C1741F">
        <w:rPr>
          <w:rFonts w:eastAsia="Calibri"/>
          <w:sz w:val="28"/>
          <w:szCs w:val="28"/>
          <w:lang w:eastAsia="en-US"/>
        </w:rPr>
        <w:t>2</w:t>
      </w:r>
    </w:p>
    <w:p w14:paraId="5C8E761C" w14:textId="77777777" w:rsidR="00B1664E" w:rsidRPr="00974C36" w:rsidRDefault="00B1664E" w:rsidP="00B1664E">
      <w:pPr>
        <w:spacing w:line="259" w:lineRule="auto"/>
        <w:jc w:val="center"/>
        <w:rPr>
          <w:rFonts w:eastAsia="Calibri"/>
          <w:sz w:val="28"/>
          <w:szCs w:val="28"/>
          <w:u w:val="single"/>
        </w:rPr>
      </w:pPr>
      <w:r w:rsidRPr="00974C36">
        <w:rPr>
          <w:rFonts w:eastAsia="Calibri"/>
          <w:sz w:val="28"/>
          <w:szCs w:val="28"/>
          <w:u w:val="single"/>
        </w:rPr>
        <w:t xml:space="preserve">для проведення заняття з тактичної медицини </w:t>
      </w:r>
    </w:p>
    <w:p w14:paraId="6055F8EC" w14:textId="77777777" w:rsidR="00B1664E" w:rsidRPr="00974C36" w:rsidRDefault="00B1664E" w:rsidP="00B1664E">
      <w:pPr>
        <w:spacing w:line="259" w:lineRule="auto"/>
        <w:jc w:val="center"/>
        <w:rPr>
          <w:rFonts w:eastAsia="Calibri"/>
          <w:sz w:val="28"/>
          <w:szCs w:val="28"/>
          <w:u w:val="single"/>
        </w:rPr>
      </w:pPr>
      <w:r w:rsidRPr="00974C36">
        <w:rPr>
          <w:rFonts w:eastAsia="Calibri"/>
          <w:sz w:val="28"/>
          <w:szCs w:val="28"/>
          <w:u w:val="single"/>
        </w:rPr>
        <w:t>на заняттях з вогневої підготовки (БЗВП)</w:t>
      </w:r>
    </w:p>
    <w:p w14:paraId="5D3B4D06" w14:textId="77777777" w:rsidR="00B1664E" w:rsidRPr="00974C36" w:rsidRDefault="00B1664E" w:rsidP="00B1664E">
      <w:pPr>
        <w:spacing w:line="259" w:lineRule="auto"/>
        <w:jc w:val="center"/>
        <w:rPr>
          <w:rFonts w:eastAsia="Calibri"/>
          <w:sz w:val="28"/>
          <w:szCs w:val="28"/>
          <w:u w:val="single"/>
        </w:rPr>
      </w:pPr>
    </w:p>
    <w:p w14:paraId="45BD03B7" w14:textId="264046FC" w:rsidR="00653C00" w:rsidRPr="00974C36" w:rsidRDefault="00653C00" w:rsidP="00C1741F">
      <w:pPr>
        <w:spacing w:line="259" w:lineRule="auto"/>
        <w:jc w:val="center"/>
        <w:rPr>
          <w:rFonts w:eastAsia="Calibri"/>
          <w:b/>
          <w:sz w:val="28"/>
          <w:szCs w:val="28"/>
          <w:u w:val="single"/>
          <w:lang w:eastAsia="en-US"/>
        </w:rPr>
      </w:pPr>
      <w:bookmarkStart w:id="0" w:name="_Hlk168317563"/>
      <w:r w:rsidRPr="00974C36">
        <w:rPr>
          <w:rFonts w:eastAsia="Calibri"/>
          <w:b/>
          <w:sz w:val="28"/>
          <w:szCs w:val="28"/>
          <w:u w:val="single"/>
          <w:lang w:eastAsia="en-US"/>
        </w:rPr>
        <w:t>Навчальне питання</w:t>
      </w:r>
      <w:bookmarkEnd w:id="0"/>
      <w:r w:rsidRPr="00974C36">
        <w:rPr>
          <w:rFonts w:eastAsia="Calibri"/>
          <w:b/>
          <w:sz w:val="28"/>
          <w:szCs w:val="28"/>
          <w:u w:val="single"/>
          <w:lang w:eastAsia="en-US"/>
        </w:rPr>
        <w:t>.</w:t>
      </w:r>
    </w:p>
    <w:p w14:paraId="07606890" w14:textId="4F8B2C86" w:rsidR="00653C00" w:rsidRPr="00974C36" w:rsidRDefault="00653C00" w:rsidP="00C1741F">
      <w:pPr>
        <w:spacing w:line="259" w:lineRule="auto"/>
        <w:jc w:val="center"/>
        <w:rPr>
          <w:rFonts w:eastAsia="Calibri"/>
          <w:sz w:val="28"/>
          <w:szCs w:val="28"/>
          <w:lang w:eastAsia="en-US"/>
        </w:rPr>
      </w:pPr>
      <w:r w:rsidRPr="00974C36">
        <w:rPr>
          <w:rFonts w:eastAsia="Calibri"/>
          <w:b/>
          <w:sz w:val="28"/>
          <w:szCs w:val="28"/>
          <w:lang w:eastAsia="en-US"/>
        </w:rPr>
        <w:t>КОМПЛЕКСНЕ ЗАНЯТТЯ</w:t>
      </w:r>
    </w:p>
    <w:p w14:paraId="6FA8995A" w14:textId="09E6E466" w:rsidR="00653C00" w:rsidRPr="00974C36" w:rsidRDefault="00653C00" w:rsidP="00C1741F">
      <w:pPr>
        <w:spacing w:line="259" w:lineRule="auto"/>
        <w:jc w:val="center"/>
        <w:rPr>
          <w:rFonts w:eastAsia="Calibri"/>
          <w:b/>
          <w:sz w:val="28"/>
          <w:szCs w:val="28"/>
          <w:lang w:eastAsia="en-US"/>
        </w:rPr>
      </w:pPr>
      <w:r w:rsidRPr="00974C36">
        <w:rPr>
          <w:rFonts w:eastAsia="Calibri"/>
          <w:b/>
          <w:sz w:val="28"/>
          <w:szCs w:val="28"/>
          <w:lang w:eastAsia="en-US"/>
        </w:rPr>
        <w:t>ТРЕНУВАННЯ ТАМПОНУВАННЯ РАНИ.</w:t>
      </w:r>
    </w:p>
    <w:p w14:paraId="32101665" w14:textId="2F1BEDD4" w:rsidR="00653C00" w:rsidRPr="00974C36" w:rsidRDefault="00653C00" w:rsidP="00F1022F">
      <w:pPr>
        <w:ind w:firstLine="708"/>
        <w:jc w:val="both"/>
        <w:rPr>
          <w:sz w:val="28"/>
          <w:szCs w:val="28"/>
        </w:rPr>
      </w:pPr>
      <w:r w:rsidRPr="00974C36">
        <w:rPr>
          <w:sz w:val="28"/>
          <w:szCs w:val="28"/>
        </w:rPr>
        <w:t>Тампонування застосовують для зупинки венозної або капілярної кровотечі (кровоспинний тампон), відмежування інфікованої ділянки й видалення гнійного відокремлюваного. Для зупинки кровотечі застосовується туга тампонада, в інших випадках тампони вводяться м’яко.</w:t>
      </w:r>
    </w:p>
    <w:p w14:paraId="2E37EE8B" w14:textId="77777777" w:rsidR="00653C00" w:rsidRPr="00974C36" w:rsidRDefault="00653C00" w:rsidP="00653C00">
      <w:pPr>
        <w:ind w:firstLine="708"/>
        <w:jc w:val="both"/>
        <w:rPr>
          <w:sz w:val="28"/>
          <w:szCs w:val="28"/>
        </w:rPr>
      </w:pPr>
      <w:r w:rsidRPr="00974C36">
        <w:rPr>
          <w:sz w:val="28"/>
          <w:szCs w:val="28"/>
        </w:rPr>
        <w:t>Тампонування ран – це заповнення ран і порожнин стерильними смугами марлі, а також маззю, сальником або так званим біологічним тампоном (</w:t>
      </w:r>
      <w:proofErr w:type="spellStart"/>
      <w:r w:rsidRPr="00974C36">
        <w:rPr>
          <w:sz w:val="28"/>
          <w:szCs w:val="28"/>
        </w:rPr>
        <w:t>гемостатичною</w:t>
      </w:r>
      <w:proofErr w:type="spellEnd"/>
      <w:r w:rsidRPr="00974C36">
        <w:rPr>
          <w:sz w:val="28"/>
          <w:szCs w:val="28"/>
        </w:rPr>
        <w:t xml:space="preserve"> губкою, фібринною плівкою та ін.).</w:t>
      </w:r>
    </w:p>
    <w:p w14:paraId="32C719C5" w14:textId="77777777" w:rsidR="00653C00" w:rsidRPr="00974C36" w:rsidRDefault="00653C00" w:rsidP="00653C00">
      <w:pPr>
        <w:ind w:firstLine="708"/>
        <w:jc w:val="both"/>
        <w:rPr>
          <w:sz w:val="28"/>
          <w:szCs w:val="28"/>
        </w:rPr>
      </w:pPr>
      <w:r w:rsidRPr="00974C36">
        <w:rPr>
          <w:sz w:val="28"/>
          <w:szCs w:val="28"/>
        </w:rPr>
        <w:t xml:space="preserve">Для тампонування рани з метою зупинки кровотечі слід використовувати спеціальний </w:t>
      </w:r>
      <w:proofErr w:type="spellStart"/>
      <w:r w:rsidRPr="00974C36">
        <w:rPr>
          <w:sz w:val="28"/>
          <w:szCs w:val="28"/>
        </w:rPr>
        <w:t>кровозупинний</w:t>
      </w:r>
      <w:proofErr w:type="spellEnd"/>
      <w:r w:rsidRPr="00974C36">
        <w:rPr>
          <w:sz w:val="28"/>
          <w:szCs w:val="28"/>
        </w:rPr>
        <w:t xml:space="preserve"> бинт — стерильний бинт, який був просочений </w:t>
      </w:r>
      <w:proofErr w:type="spellStart"/>
      <w:r w:rsidRPr="00974C36">
        <w:rPr>
          <w:sz w:val="28"/>
          <w:szCs w:val="28"/>
        </w:rPr>
        <w:t>кровозупинними</w:t>
      </w:r>
      <w:proofErr w:type="spellEnd"/>
      <w:r w:rsidRPr="00974C36">
        <w:rPr>
          <w:sz w:val="28"/>
          <w:szCs w:val="28"/>
        </w:rPr>
        <w:t xml:space="preserve"> засобами та для зручності користування складений Z-подібно або «гармошкою» типу </w:t>
      </w:r>
      <w:proofErr w:type="spellStart"/>
      <w:r w:rsidRPr="00974C36">
        <w:rPr>
          <w:sz w:val="28"/>
          <w:szCs w:val="28"/>
        </w:rPr>
        <w:t>Combat</w:t>
      </w:r>
      <w:proofErr w:type="spellEnd"/>
      <w:r w:rsidRPr="00974C36">
        <w:rPr>
          <w:sz w:val="28"/>
          <w:szCs w:val="28"/>
        </w:rPr>
        <w:t xml:space="preserve"> </w:t>
      </w:r>
      <w:proofErr w:type="spellStart"/>
      <w:r w:rsidRPr="00974C36">
        <w:rPr>
          <w:sz w:val="28"/>
          <w:szCs w:val="28"/>
        </w:rPr>
        <w:t>Gauze</w:t>
      </w:r>
      <w:proofErr w:type="spellEnd"/>
      <w:r w:rsidRPr="00974C36">
        <w:rPr>
          <w:sz w:val="28"/>
          <w:szCs w:val="28"/>
        </w:rPr>
        <w:t xml:space="preserve"> (бойова марля).</w:t>
      </w:r>
    </w:p>
    <w:p w14:paraId="47653FD0" w14:textId="26A97FD1" w:rsidR="00653C00" w:rsidRPr="00974C36" w:rsidRDefault="00653C00" w:rsidP="009108FD">
      <w:pPr>
        <w:ind w:firstLine="708"/>
        <w:jc w:val="both"/>
        <w:rPr>
          <w:sz w:val="28"/>
          <w:szCs w:val="28"/>
        </w:rPr>
      </w:pPr>
      <w:r w:rsidRPr="00974C36">
        <w:rPr>
          <w:sz w:val="28"/>
          <w:szCs w:val="28"/>
        </w:rPr>
        <w:t>Для зупинки кровотечі застосовують сухі марлеві або біологічні тампони, для відмежування запального процесу — сухі марлеві тампони, при дренуванні гнійних ран застосовують сухі, мазеві або змочені антисептичною рідиною марлеві тампони, а також біологічні тампони.</w:t>
      </w:r>
    </w:p>
    <w:p w14:paraId="124DF4B1" w14:textId="611CD354" w:rsidR="00653C00" w:rsidRPr="00974C36" w:rsidRDefault="00653C00" w:rsidP="00F1022F">
      <w:pPr>
        <w:jc w:val="center"/>
        <w:rPr>
          <w:b/>
          <w:sz w:val="28"/>
          <w:szCs w:val="28"/>
        </w:rPr>
      </w:pPr>
      <w:r w:rsidRPr="00974C36">
        <w:rPr>
          <w:b/>
          <w:sz w:val="28"/>
          <w:szCs w:val="28"/>
        </w:rPr>
        <w:t>УМОВАМИ ДЛЯ ПРОВЕДЕННЯ ТАМПОНУВАННЯ РАНИ Є:</w:t>
      </w:r>
    </w:p>
    <w:p w14:paraId="53B0F3E1" w14:textId="77777777" w:rsidR="00653C00" w:rsidRPr="00974C36" w:rsidRDefault="00653C00" w:rsidP="00653C00">
      <w:pPr>
        <w:ind w:firstLine="708"/>
        <w:jc w:val="both"/>
        <w:rPr>
          <w:sz w:val="28"/>
          <w:szCs w:val="28"/>
        </w:rPr>
      </w:pPr>
      <w:r w:rsidRPr="00974C36">
        <w:rPr>
          <w:sz w:val="28"/>
          <w:szCs w:val="28"/>
        </w:rPr>
        <w:t xml:space="preserve">всі випадки надання екстреної медичної допомоги при пораненнях, що супроводжуються сильною </w:t>
      </w:r>
      <w:proofErr w:type="spellStart"/>
      <w:r w:rsidRPr="00974C36">
        <w:rPr>
          <w:sz w:val="28"/>
          <w:szCs w:val="28"/>
        </w:rPr>
        <w:t>кровотечею</w:t>
      </w:r>
      <w:proofErr w:type="spellEnd"/>
      <w:r w:rsidRPr="00974C36">
        <w:rPr>
          <w:sz w:val="28"/>
          <w:szCs w:val="28"/>
        </w:rPr>
        <w:t>;</w:t>
      </w:r>
    </w:p>
    <w:p w14:paraId="4688E6D0" w14:textId="77777777" w:rsidR="00653C00" w:rsidRPr="00974C36" w:rsidRDefault="00653C00" w:rsidP="00653C00">
      <w:pPr>
        <w:jc w:val="both"/>
        <w:rPr>
          <w:sz w:val="28"/>
          <w:szCs w:val="28"/>
        </w:rPr>
      </w:pPr>
      <w:r w:rsidRPr="00974C36">
        <w:rPr>
          <w:sz w:val="28"/>
          <w:szCs w:val="28"/>
        </w:rPr>
        <w:t>зупинка капілярної кровотечі з м’яких тканин, особливо при зниженому показнику зсідання крові.</w:t>
      </w:r>
    </w:p>
    <w:p w14:paraId="11DA744E" w14:textId="4F99313E" w:rsidR="00653C00" w:rsidRPr="00974C36" w:rsidRDefault="00653C00" w:rsidP="00653C00">
      <w:pPr>
        <w:jc w:val="both"/>
        <w:rPr>
          <w:sz w:val="28"/>
          <w:szCs w:val="28"/>
        </w:rPr>
      </w:pPr>
      <w:r w:rsidRPr="00974C36">
        <w:rPr>
          <w:sz w:val="28"/>
          <w:szCs w:val="28"/>
        </w:rPr>
        <w:t xml:space="preserve"> </w:t>
      </w:r>
      <w:r w:rsidRPr="00974C36">
        <w:rPr>
          <w:sz w:val="28"/>
          <w:szCs w:val="28"/>
        </w:rPr>
        <w:tab/>
        <w:t xml:space="preserve">Отже, якщо після проведення прямого тиску на рану шиї, </w:t>
      </w:r>
      <w:proofErr w:type="spellStart"/>
      <w:r w:rsidRPr="00974C36">
        <w:rPr>
          <w:sz w:val="28"/>
          <w:szCs w:val="28"/>
        </w:rPr>
        <w:t>підпахвових</w:t>
      </w:r>
      <w:proofErr w:type="spellEnd"/>
      <w:r w:rsidRPr="00974C36">
        <w:rPr>
          <w:sz w:val="28"/>
          <w:szCs w:val="28"/>
        </w:rPr>
        <w:t xml:space="preserve"> і пахвинних ділянок протягом 3–5 хвилин кровотеча продовжується, а у вас є перев’язувальні </w:t>
      </w:r>
      <w:proofErr w:type="spellStart"/>
      <w:r w:rsidRPr="00974C36">
        <w:rPr>
          <w:sz w:val="28"/>
          <w:szCs w:val="28"/>
        </w:rPr>
        <w:t>кровозупинні</w:t>
      </w:r>
      <w:proofErr w:type="spellEnd"/>
      <w:r w:rsidRPr="00974C36">
        <w:rPr>
          <w:sz w:val="28"/>
          <w:szCs w:val="28"/>
        </w:rPr>
        <w:t xml:space="preserve"> стерильні засоби або стерильний/чистий перев’язувальний матеріал (бинт, марля тощо), то послідовність ваших дій має бути такою, як зазначено нижче.</w:t>
      </w:r>
    </w:p>
    <w:p w14:paraId="04AC9D05" w14:textId="7CD61233" w:rsidR="00653C00" w:rsidRPr="00974C36" w:rsidRDefault="00653C00" w:rsidP="00F1022F">
      <w:pPr>
        <w:jc w:val="center"/>
        <w:rPr>
          <w:b/>
          <w:sz w:val="28"/>
          <w:szCs w:val="28"/>
        </w:rPr>
      </w:pPr>
      <w:r w:rsidRPr="00974C36">
        <w:rPr>
          <w:b/>
          <w:sz w:val="28"/>
          <w:szCs w:val="28"/>
        </w:rPr>
        <w:t>ТАМПОНУВАННЯ РАНИ СТЕРИЛЬНИМ КРОВОЗУПИННИМ БИНТОМ</w:t>
      </w:r>
    </w:p>
    <w:p w14:paraId="6D1083A2" w14:textId="77777777" w:rsidR="00653C00" w:rsidRPr="00974C36" w:rsidRDefault="00653C00" w:rsidP="00653C00">
      <w:pPr>
        <w:ind w:firstLine="708"/>
        <w:jc w:val="both"/>
        <w:rPr>
          <w:sz w:val="28"/>
          <w:szCs w:val="28"/>
        </w:rPr>
      </w:pPr>
      <w:r w:rsidRPr="00974C36">
        <w:rPr>
          <w:sz w:val="28"/>
          <w:szCs w:val="28"/>
        </w:rPr>
        <w:t>Перевірити притомність постраждалого, поставивши йому запитання, яке потребує відповіді.</w:t>
      </w:r>
    </w:p>
    <w:p w14:paraId="2D96CE3F" w14:textId="77777777" w:rsidR="00653C00" w:rsidRPr="00974C36" w:rsidRDefault="00653C00" w:rsidP="00653C00">
      <w:pPr>
        <w:ind w:firstLine="708"/>
        <w:jc w:val="both"/>
        <w:rPr>
          <w:sz w:val="28"/>
          <w:szCs w:val="28"/>
        </w:rPr>
      </w:pPr>
      <w:r w:rsidRPr="00974C36">
        <w:rPr>
          <w:sz w:val="28"/>
          <w:szCs w:val="28"/>
        </w:rPr>
        <w:t>Оцінити реакцію постраждалого на біль під час ваших дій (щипок за шкіру на відкритій ділянці тіла, натискання на мочку вушної раковини):</w:t>
      </w:r>
    </w:p>
    <w:p w14:paraId="0D730C0D" w14:textId="77777777" w:rsidR="00653C00" w:rsidRPr="00974C36" w:rsidRDefault="00653C00" w:rsidP="00653C00">
      <w:pPr>
        <w:jc w:val="both"/>
        <w:rPr>
          <w:sz w:val="28"/>
          <w:szCs w:val="28"/>
        </w:rPr>
      </w:pPr>
      <w:r w:rsidRPr="00974C36">
        <w:rPr>
          <w:sz w:val="28"/>
          <w:szCs w:val="28"/>
        </w:rPr>
        <w:t>якщо постраждалий не реагує, то діяти за алгоритмом АВС для визначення місця зупинки кровообігу та одночасно продовжуйте зупинку кровотечі;</w:t>
      </w:r>
    </w:p>
    <w:p w14:paraId="11A1F4F0" w14:textId="77777777" w:rsidR="00653C00" w:rsidRPr="00974C36" w:rsidRDefault="00653C00" w:rsidP="00653C00">
      <w:pPr>
        <w:jc w:val="both"/>
        <w:rPr>
          <w:sz w:val="28"/>
          <w:szCs w:val="28"/>
        </w:rPr>
      </w:pPr>
      <w:r w:rsidRPr="00974C36">
        <w:rPr>
          <w:sz w:val="28"/>
          <w:szCs w:val="28"/>
        </w:rPr>
        <w:t>якщо постраждалий реагує на подразники, продовжувати тільки заходи зупинки кровотечі;</w:t>
      </w:r>
    </w:p>
    <w:p w14:paraId="0D3E6718" w14:textId="77777777" w:rsidR="00653C00" w:rsidRPr="00974C36" w:rsidRDefault="00653C00" w:rsidP="00653C00">
      <w:pPr>
        <w:jc w:val="both"/>
        <w:rPr>
          <w:sz w:val="28"/>
          <w:szCs w:val="28"/>
        </w:rPr>
      </w:pPr>
      <w:r w:rsidRPr="00974C36">
        <w:rPr>
          <w:sz w:val="28"/>
          <w:szCs w:val="28"/>
        </w:rPr>
        <w:t xml:space="preserve">Здійснити щільне тампонування рани стерильним </w:t>
      </w:r>
      <w:proofErr w:type="spellStart"/>
      <w:r w:rsidRPr="00974C36">
        <w:rPr>
          <w:sz w:val="28"/>
          <w:szCs w:val="28"/>
        </w:rPr>
        <w:t>кровозупинним</w:t>
      </w:r>
      <w:proofErr w:type="spellEnd"/>
      <w:r w:rsidRPr="00974C36">
        <w:rPr>
          <w:sz w:val="28"/>
          <w:szCs w:val="28"/>
        </w:rPr>
        <w:t xml:space="preserve"> бинтом (бойовою марлею).</w:t>
      </w:r>
    </w:p>
    <w:p w14:paraId="2E05B745" w14:textId="004AA1FB" w:rsidR="00653C00" w:rsidRPr="00974C36" w:rsidRDefault="00974C36" w:rsidP="00653C00">
      <w:pPr>
        <w:jc w:val="both"/>
        <w:rPr>
          <w:sz w:val="28"/>
          <w:szCs w:val="28"/>
        </w:rPr>
      </w:pPr>
      <w:r w:rsidRPr="00974C36">
        <w:rPr>
          <w:sz w:val="28"/>
          <w:szCs w:val="28"/>
        </w:rPr>
        <w:t xml:space="preserve">    </w:t>
      </w:r>
      <w:r w:rsidR="00653C00" w:rsidRPr="00974C36">
        <w:rPr>
          <w:sz w:val="28"/>
          <w:szCs w:val="28"/>
        </w:rPr>
        <w:tab/>
      </w:r>
      <w:r w:rsidRPr="00974C36">
        <w:rPr>
          <w:sz w:val="28"/>
          <w:szCs w:val="28"/>
        </w:rPr>
        <w:t xml:space="preserve"> </w:t>
      </w:r>
      <w:proofErr w:type="spellStart"/>
      <w:r w:rsidR="00653C00" w:rsidRPr="00974C36">
        <w:rPr>
          <w:sz w:val="28"/>
          <w:szCs w:val="28"/>
        </w:rPr>
        <w:t>Кровозупинні</w:t>
      </w:r>
      <w:proofErr w:type="spellEnd"/>
      <w:r w:rsidR="00653C00" w:rsidRPr="00974C36">
        <w:rPr>
          <w:sz w:val="28"/>
          <w:szCs w:val="28"/>
        </w:rPr>
        <w:t xml:space="preserve"> компоненти мають дуже важливу, але допоміжну дію. Вони значно зменшують час зсідання крові і, відповідно, зупинки кровотечі тільки тоді, коли </w:t>
      </w:r>
      <w:proofErr w:type="spellStart"/>
      <w:r w:rsidR="00653C00" w:rsidRPr="00974C36">
        <w:rPr>
          <w:sz w:val="28"/>
          <w:szCs w:val="28"/>
        </w:rPr>
        <w:t>кровозупинний</w:t>
      </w:r>
      <w:proofErr w:type="spellEnd"/>
      <w:r w:rsidR="00653C00" w:rsidRPr="00974C36">
        <w:rPr>
          <w:sz w:val="28"/>
          <w:szCs w:val="28"/>
        </w:rPr>
        <w:t xml:space="preserve"> бинт контактує з джерелом кровотечі в глибині рани, тобто у випадку </w:t>
      </w:r>
      <w:r w:rsidR="00653C00" w:rsidRPr="00974C36">
        <w:rPr>
          <w:sz w:val="28"/>
          <w:szCs w:val="28"/>
        </w:rPr>
        <w:lastRenderedPageBreak/>
        <w:t>щільного тампонування рани. Тому, за відсутності перев’язувальних засобів з такими компонентами, проводять тампонування рани стерильним перев’язувальним матеріалом (бинтом або марлею).</w:t>
      </w:r>
    </w:p>
    <w:p w14:paraId="4725B706" w14:textId="4302F9D4" w:rsidR="00653C00" w:rsidRPr="00974C36" w:rsidRDefault="00653C00" w:rsidP="00653C00">
      <w:pPr>
        <w:jc w:val="both"/>
        <w:rPr>
          <w:sz w:val="28"/>
          <w:szCs w:val="28"/>
        </w:rPr>
      </w:pPr>
      <w:r w:rsidRPr="00974C36">
        <w:rPr>
          <w:sz w:val="28"/>
          <w:szCs w:val="28"/>
        </w:rPr>
        <w:t xml:space="preserve"> </w:t>
      </w:r>
      <w:r w:rsidRPr="00974C36">
        <w:rPr>
          <w:sz w:val="28"/>
          <w:szCs w:val="28"/>
        </w:rPr>
        <w:tab/>
        <w:t xml:space="preserve">Якщо цього недостатньо, використовують другий </w:t>
      </w:r>
      <w:proofErr w:type="spellStart"/>
      <w:r w:rsidRPr="00974C36">
        <w:rPr>
          <w:sz w:val="28"/>
          <w:szCs w:val="28"/>
        </w:rPr>
        <w:t>кровозупинний</w:t>
      </w:r>
      <w:proofErr w:type="spellEnd"/>
      <w:r w:rsidRPr="00974C36">
        <w:rPr>
          <w:sz w:val="28"/>
          <w:szCs w:val="28"/>
        </w:rPr>
        <w:t xml:space="preserve"> або звичайний стерильний бинт, доки буде можливість втиснути їх усередину рани, та продовжують тиск на рану протягом щонайменше трьох хвилин.</w:t>
      </w:r>
    </w:p>
    <w:p w14:paraId="0CEB2FC8" w14:textId="277D948F" w:rsidR="00653C00" w:rsidRPr="00974C36" w:rsidRDefault="00974C36" w:rsidP="00653C00">
      <w:pPr>
        <w:jc w:val="both"/>
        <w:rPr>
          <w:b/>
          <w:sz w:val="28"/>
          <w:szCs w:val="28"/>
        </w:rPr>
      </w:pPr>
      <w:r w:rsidRPr="00974C36">
        <w:rPr>
          <w:b/>
          <w:sz w:val="28"/>
          <w:szCs w:val="28"/>
        </w:rPr>
        <w:t xml:space="preserve">     </w:t>
      </w:r>
      <w:r w:rsidR="00653C00" w:rsidRPr="00974C36">
        <w:rPr>
          <w:b/>
          <w:sz w:val="28"/>
          <w:szCs w:val="28"/>
        </w:rPr>
        <w:t>АЛГОРИТМ ЗУПИНКИ ВУЗЛОВИХ КРОВОТЕЧ</w:t>
      </w:r>
    </w:p>
    <w:p w14:paraId="3594D3E3" w14:textId="6ECDBE18" w:rsidR="00653C00" w:rsidRPr="00974C36" w:rsidRDefault="00974C36" w:rsidP="00653C00">
      <w:pPr>
        <w:jc w:val="both"/>
        <w:rPr>
          <w:sz w:val="28"/>
          <w:szCs w:val="28"/>
        </w:rPr>
      </w:pPr>
      <w:r w:rsidRPr="00974C36">
        <w:rPr>
          <w:sz w:val="28"/>
          <w:szCs w:val="28"/>
        </w:rPr>
        <w:t xml:space="preserve">     </w:t>
      </w:r>
      <w:r w:rsidR="00653C00" w:rsidRPr="00974C36">
        <w:rPr>
          <w:sz w:val="28"/>
          <w:szCs w:val="28"/>
        </w:rPr>
        <w:t>Прямий тиск на рану → тампонування рани → компресійна пов’язка</w:t>
      </w:r>
    </w:p>
    <w:p w14:paraId="29918934" w14:textId="5A0F7F83" w:rsidR="00653C00" w:rsidRPr="00974C36" w:rsidRDefault="00974C36" w:rsidP="00653C00">
      <w:pPr>
        <w:jc w:val="both"/>
        <w:rPr>
          <w:sz w:val="28"/>
          <w:szCs w:val="28"/>
        </w:rPr>
      </w:pPr>
      <w:r w:rsidRPr="00974C36">
        <w:rPr>
          <w:sz w:val="28"/>
          <w:szCs w:val="28"/>
        </w:rPr>
        <w:t xml:space="preserve">     </w:t>
      </w:r>
      <w:r w:rsidR="00653C00" w:rsidRPr="00974C36">
        <w:rPr>
          <w:sz w:val="28"/>
          <w:szCs w:val="28"/>
        </w:rPr>
        <w:t>У випадку, якщо кровотеча не зупинилась, слід продовжити прямий тиск на рану з максимальним зусиллям до приїзду бригади швидкої допомоги. Іноді (коли немає переломів кісток) для зупинки артеріальної кровотечі можна застосувати максимальне згинання кінцівки в суглобі вище рани для стискання артерії.</w:t>
      </w:r>
    </w:p>
    <w:p w14:paraId="4F494C48" w14:textId="77777777" w:rsidR="00653C00" w:rsidRPr="00974C36" w:rsidRDefault="00653C00" w:rsidP="00653C00">
      <w:pPr>
        <w:ind w:firstLine="708"/>
        <w:jc w:val="both"/>
        <w:rPr>
          <w:sz w:val="28"/>
          <w:szCs w:val="28"/>
        </w:rPr>
      </w:pPr>
      <w:r w:rsidRPr="00974C36">
        <w:rPr>
          <w:sz w:val="28"/>
          <w:szCs w:val="28"/>
        </w:rPr>
        <w:t>У разі кровотечі з носа постраждалого необхідно посадити, розстебнути комірець, на перенісся покласти шматочок льоду або міхур з холодною водою, голову дещо нахилити вперед, а не назад, затиснувши крила носа пальцями (на 1–15 хв). Можна також щільно за тампонувати носові ходи шматочком чистої вати.</w:t>
      </w:r>
    </w:p>
    <w:p w14:paraId="4A004F6E" w14:textId="2178109E" w:rsidR="00653C00" w:rsidRPr="00974C36" w:rsidRDefault="00974C36" w:rsidP="00653C00">
      <w:pPr>
        <w:jc w:val="both"/>
        <w:rPr>
          <w:sz w:val="28"/>
          <w:szCs w:val="28"/>
        </w:rPr>
      </w:pPr>
      <w:r w:rsidRPr="00974C36">
        <w:rPr>
          <w:sz w:val="28"/>
          <w:szCs w:val="28"/>
        </w:rPr>
        <w:t xml:space="preserve">     </w:t>
      </w:r>
      <w:r w:rsidR="00653C00" w:rsidRPr="00974C36">
        <w:rPr>
          <w:sz w:val="28"/>
          <w:szCs w:val="28"/>
        </w:rPr>
        <w:t xml:space="preserve"> Тампонування застосовують для зупинки венозної або капілярної кровотечі (кровоспинний тампон), відмежування інфікованої ділянки й видалення гнійного відокремлюваного. Для зупинки кровотечі застосовується туга тампонада, в інших випадках тампони вводяться м’яко.</w:t>
      </w:r>
    </w:p>
    <w:p w14:paraId="08F410AC" w14:textId="77777777" w:rsidR="00653C00" w:rsidRPr="00974C36" w:rsidRDefault="00653C00" w:rsidP="00653C00">
      <w:pPr>
        <w:ind w:firstLine="708"/>
        <w:jc w:val="both"/>
        <w:rPr>
          <w:sz w:val="28"/>
          <w:szCs w:val="28"/>
        </w:rPr>
      </w:pPr>
      <w:r w:rsidRPr="00974C36">
        <w:rPr>
          <w:sz w:val="28"/>
          <w:szCs w:val="28"/>
        </w:rPr>
        <w:t>Тампонування ран – це заповнення ран і порожнин стерильними смугами марлі, а також маззю, сальником або так званим біологічним тампоном (</w:t>
      </w:r>
      <w:proofErr w:type="spellStart"/>
      <w:r w:rsidRPr="00974C36">
        <w:rPr>
          <w:sz w:val="28"/>
          <w:szCs w:val="28"/>
        </w:rPr>
        <w:t>гемостатичною</w:t>
      </w:r>
      <w:proofErr w:type="spellEnd"/>
      <w:r w:rsidRPr="00974C36">
        <w:rPr>
          <w:sz w:val="28"/>
          <w:szCs w:val="28"/>
        </w:rPr>
        <w:t xml:space="preserve"> губкою, фібринною плівкою та ін.).</w:t>
      </w:r>
    </w:p>
    <w:p w14:paraId="16304491" w14:textId="77777777" w:rsidR="00653C00" w:rsidRPr="00974C36" w:rsidRDefault="00653C00" w:rsidP="00653C00">
      <w:pPr>
        <w:ind w:firstLine="708"/>
        <w:jc w:val="both"/>
        <w:rPr>
          <w:sz w:val="28"/>
          <w:szCs w:val="28"/>
        </w:rPr>
      </w:pPr>
      <w:r w:rsidRPr="00974C36">
        <w:rPr>
          <w:sz w:val="28"/>
          <w:szCs w:val="28"/>
        </w:rPr>
        <w:t xml:space="preserve">Для тампонування рани з метою зупинки кровотечі слід використовувати спеціальний </w:t>
      </w:r>
      <w:proofErr w:type="spellStart"/>
      <w:r w:rsidRPr="00974C36">
        <w:rPr>
          <w:sz w:val="28"/>
          <w:szCs w:val="28"/>
        </w:rPr>
        <w:t>кровозупинний</w:t>
      </w:r>
      <w:proofErr w:type="spellEnd"/>
      <w:r w:rsidRPr="00974C36">
        <w:rPr>
          <w:sz w:val="28"/>
          <w:szCs w:val="28"/>
        </w:rPr>
        <w:t xml:space="preserve"> бинт — стерильний бинт, який був просочений </w:t>
      </w:r>
      <w:proofErr w:type="spellStart"/>
      <w:r w:rsidRPr="00974C36">
        <w:rPr>
          <w:sz w:val="28"/>
          <w:szCs w:val="28"/>
        </w:rPr>
        <w:t>кровозупинними</w:t>
      </w:r>
      <w:proofErr w:type="spellEnd"/>
      <w:r w:rsidRPr="00974C36">
        <w:rPr>
          <w:sz w:val="28"/>
          <w:szCs w:val="28"/>
        </w:rPr>
        <w:t xml:space="preserve"> засобами та для зручності користування складений Z-подібно або «гармошкою» типу </w:t>
      </w:r>
      <w:proofErr w:type="spellStart"/>
      <w:r w:rsidRPr="00974C36">
        <w:rPr>
          <w:sz w:val="28"/>
          <w:szCs w:val="28"/>
        </w:rPr>
        <w:t>Combat</w:t>
      </w:r>
      <w:proofErr w:type="spellEnd"/>
      <w:r w:rsidRPr="00974C36">
        <w:rPr>
          <w:sz w:val="28"/>
          <w:szCs w:val="28"/>
        </w:rPr>
        <w:t xml:space="preserve"> </w:t>
      </w:r>
      <w:proofErr w:type="spellStart"/>
      <w:r w:rsidRPr="00974C36">
        <w:rPr>
          <w:sz w:val="28"/>
          <w:szCs w:val="28"/>
        </w:rPr>
        <w:t>Gauze</w:t>
      </w:r>
      <w:proofErr w:type="spellEnd"/>
      <w:r w:rsidRPr="00974C36">
        <w:rPr>
          <w:sz w:val="28"/>
          <w:szCs w:val="28"/>
        </w:rPr>
        <w:t xml:space="preserve"> (бойова марля).</w:t>
      </w:r>
    </w:p>
    <w:p w14:paraId="611574E5" w14:textId="64371FD7" w:rsidR="00653C00" w:rsidRPr="00974C36" w:rsidRDefault="00653C00" w:rsidP="009108FD">
      <w:pPr>
        <w:ind w:firstLine="708"/>
        <w:jc w:val="both"/>
        <w:rPr>
          <w:sz w:val="28"/>
          <w:szCs w:val="28"/>
        </w:rPr>
      </w:pPr>
      <w:r w:rsidRPr="00974C36">
        <w:rPr>
          <w:sz w:val="28"/>
          <w:szCs w:val="28"/>
        </w:rPr>
        <w:t>Для зупинки кровотечі застосовують сухі марлеві або біологічні тампони, для відмежування запального процесу — сухі марлеві тампони, при дренуванні гнійних ран застосовують сухі, мазеві або змочені антисептичною рідиною марлеві тампони, а також біологічні тампони.</w:t>
      </w:r>
    </w:p>
    <w:p w14:paraId="0F324ECF" w14:textId="1F5C71FF" w:rsidR="00653C00" w:rsidRPr="00974C36" w:rsidRDefault="00974C36" w:rsidP="00653C00">
      <w:pPr>
        <w:jc w:val="both"/>
        <w:rPr>
          <w:b/>
          <w:sz w:val="28"/>
          <w:szCs w:val="28"/>
        </w:rPr>
      </w:pPr>
      <w:r w:rsidRPr="00974C36">
        <w:rPr>
          <w:b/>
          <w:sz w:val="28"/>
          <w:szCs w:val="28"/>
        </w:rPr>
        <w:t xml:space="preserve">    </w:t>
      </w:r>
      <w:r w:rsidR="00653C00" w:rsidRPr="00974C36">
        <w:rPr>
          <w:b/>
          <w:sz w:val="28"/>
          <w:szCs w:val="28"/>
        </w:rPr>
        <w:t>УМОВАМИ ДЛЯ ПРОВЕДЕННЯ ТАМПОНУВАННЯ РАНИ Є:</w:t>
      </w:r>
    </w:p>
    <w:p w14:paraId="180617F8" w14:textId="6BB0A718" w:rsidR="00653C00" w:rsidRPr="00974C36" w:rsidRDefault="00974C36" w:rsidP="00653C00">
      <w:pPr>
        <w:jc w:val="both"/>
        <w:rPr>
          <w:sz w:val="28"/>
          <w:szCs w:val="28"/>
        </w:rPr>
      </w:pPr>
      <w:r w:rsidRPr="00974C36">
        <w:rPr>
          <w:sz w:val="28"/>
          <w:szCs w:val="28"/>
        </w:rPr>
        <w:t xml:space="preserve">    </w:t>
      </w:r>
      <w:r w:rsidR="00653C00" w:rsidRPr="00974C36">
        <w:rPr>
          <w:sz w:val="28"/>
          <w:szCs w:val="28"/>
        </w:rPr>
        <w:t xml:space="preserve"> всі випадки надання екстреної медичної допомоги при пораненнях, що супроводжуються сильною </w:t>
      </w:r>
      <w:proofErr w:type="spellStart"/>
      <w:r w:rsidR="00653C00" w:rsidRPr="00974C36">
        <w:rPr>
          <w:sz w:val="28"/>
          <w:szCs w:val="28"/>
        </w:rPr>
        <w:t>кровотечею</w:t>
      </w:r>
      <w:proofErr w:type="spellEnd"/>
      <w:r w:rsidR="00653C00" w:rsidRPr="00974C36">
        <w:rPr>
          <w:sz w:val="28"/>
          <w:szCs w:val="28"/>
        </w:rPr>
        <w:t>;</w:t>
      </w:r>
    </w:p>
    <w:p w14:paraId="3CD2447C" w14:textId="77777777" w:rsidR="00653C00" w:rsidRPr="00974C36" w:rsidRDefault="00653C00" w:rsidP="00653C00">
      <w:pPr>
        <w:jc w:val="both"/>
        <w:rPr>
          <w:sz w:val="28"/>
          <w:szCs w:val="28"/>
        </w:rPr>
      </w:pPr>
      <w:r w:rsidRPr="00974C36">
        <w:rPr>
          <w:sz w:val="28"/>
          <w:szCs w:val="28"/>
        </w:rPr>
        <w:t>зупинка капілярної кровотечі з м’яких тканин, особливо при зниженому показнику зсідання крові.</w:t>
      </w:r>
    </w:p>
    <w:p w14:paraId="1A1EA707" w14:textId="311B1E61" w:rsidR="00653C00" w:rsidRPr="00974C36" w:rsidRDefault="00974C36" w:rsidP="00653C00">
      <w:pPr>
        <w:jc w:val="both"/>
        <w:rPr>
          <w:sz w:val="28"/>
          <w:szCs w:val="28"/>
        </w:rPr>
      </w:pPr>
      <w:r w:rsidRPr="00974C36">
        <w:rPr>
          <w:sz w:val="28"/>
          <w:szCs w:val="28"/>
        </w:rPr>
        <w:t xml:space="preserve">   </w:t>
      </w:r>
      <w:r w:rsidR="00653C00" w:rsidRPr="00974C36">
        <w:rPr>
          <w:sz w:val="28"/>
          <w:szCs w:val="28"/>
        </w:rPr>
        <w:t xml:space="preserve"> Отже, якщо після проведення прямого тиску на рану шиї, </w:t>
      </w:r>
      <w:proofErr w:type="spellStart"/>
      <w:r w:rsidR="00653C00" w:rsidRPr="00974C36">
        <w:rPr>
          <w:sz w:val="28"/>
          <w:szCs w:val="28"/>
        </w:rPr>
        <w:t>підпахвових</w:t>
      </w:r>
      <w:proofErr w:type="spellEnd"/>
      <w:r w:rsidR="00653C00" w:rsidRPr="00974C36">
        <w:rPr>
          <w:sz w:val="28"/>
          <w:szCs w:val="28"/>
        </w:rPr>
        <w:t xml:space="preserve"> і пахвинних ділянок протягом 3–5 хвилин кровотеча продовжується, а у вас є перев’язувальні </w:t>
      </w:r>
      <w:proofErr w:type="spellStart"/>
      <w:r w:rsidR="00653C00" w:rsidRPr="00974C36">
        <w:rPr>
          <w:sz w:val="28"/>
          <w:szCs w:val="28"/>
        </w:rPr>
        <w:t>кровозупинні</w:t>
      </w:r>
      <w:proofErr w:type="spellEnd"/>
      <w:r w:rsidR="00653C00" w:rsidRPr="00974C36">
        <w:rPr>
          <w:sz w:val="28"/>
          <w:szCs w:val="28"/>
        </w:rPr>
        <w:t xml:space="preserve"> стерильні засоби або стерильний/чистий перев’язувальний матеріал (бинт, марля тощо), то послідовність ваших дій має бути такою, як зазначено нижче.</w:t>
      </w:r>
    </w:p>
    <w:p w14:paraId="473636B1" w14:textId="35AD024F" w:rsidR="00653C00" w:rsidRPr="00974C36" w:rsidRDefault="00974C36" w:rsidP="00653C00">
      <w:pPr>
        <w:jc w:val="both"/>
        <w:rPr>
          <w:b/>
          <w:sz w:val="28"/>
          <w:szCs w:val="28"/>
        </w:rPr>
      </w:pPr>
      <w:r w:rsidRPr="00974C36">
        <w:rPr>
          <w:b/>
          <w:sz w:val="28"/>
          <w:szCs w:val="28"/>
        </w:rPr>
        <w:t xml:space="preserve">   </w:t>
      </w:r>
      <w:r w:rsidR="00653C00" w:rsidRPr="00974C36">
        <w:rPr>
          <w:b/>
          <w:sz w:val="28"/>
          <w:szCs w:val="28"/>
        </w:rPr>
        <w:t xml:space="preserve"> ТАМПОНУВАННЯ РАНИ СТЕРИЛЬНИМ КРОВОЗУПИННИМ БИНТОМ</w:t>
      </w:r>
    </w:p>
    <w:p w14:paraId="05DCFF91" w14:textId="2F41DE40" w:rsidR="00653C00" w:rsidRPr="00974C36" w:rsidRDefault="00974C36" w:rsidP="00653C00">
      <w:pPr>
        <w:jc w:val="both"/>
        <w:rPr>
          <w:sz w:val="28"/>
          <w:szCs w:val="28"/>
        </w:rPr>
      </w:pPr>
      <w:r w:rsidRPr="00974C36">
        <w:rPr>
          <w:sz w:val="28"/>
          <w:szCs w:val="28"/>
        </w:rPr>
        <w:t xml:space="preserve">    </w:t>
      </w:r>
      <w:r w:rsidR="00653C00" w:rsidRPr="00974C36">
        <w:rPr>
          <w:sz w:val="28"/>
          <w:szCs w:val="28"/>
        </w:rPr>
        <w:t>Перевірити притомність постраждалого, поставивши йому запитання, яке потребує відповіді.</w:t>
      </w:r>
    </w:p>
    <w:p w14:paraId="0A451A4C" w14:textId="77777777" w:rsidR="00653C00" w:rsidRPr="00974C36" w:rsidRDefault="00653C00" w:rsidP="00653C00">
      <w:pPr>
        <w:ind w:firstLine="708"/>
        <w:jc w:val="both"/>
        <w:rPr>
          <w:sz w:val="28"/>
          <w:szCs w:val="28"/>
        </w:rPr>
      </w:pPr>
      <w:r w:rsidRPr="00974C36">
        <w:rPr>
          <w:sz w:val="28"/>
          <w:szCs w:val="28"/>
        </w:rPr>
        <w:t>Оцінити реакцію постраждалого на біль під час ваших дій (щипок за шкіру на відкритій ділянці тіла, натискання на мочку вушної раковини):</w:t>
      </w:r>
    </w:p>
    <w:p w14:paraId="180E8711" w14:textId="77777777" w:rsidR="00653C00" w:rsidRPr="00974C36" w:rsidRDefault="00653C00" w:rsidP="00653C00">
      <w:pPr>
        <w:jc w:val="both"/>
        <w:rPr>
          <w:sz w:val="28"/>
          <w:szCs w:val="28"/>
        </w:rPr>
      </w:pPr>
      <w:r w:rsidRPr="00974C36">
        <w:rPr>
          <w:sz w:val="28"/>
          <w:szCs w:val="28"/>
        </w:rPr>
        <w:t>якщо постраждалий не реагує, то діяти за алгоритмом АВС для визначення місця зупинки кровообігу та одночасно продовжуйте зупинку кровотечі;</w:t>
      </w:r>
    </w:p>
    <w:p w14:paraId="00604629" w14:textId="77777777" w:rsidR="00653C00" w:rsidRPr="00974C36" w:rsidRDefault="00653C00" w:rsidP="00653C00">
      <w:pPr>
        <w:jc w:val="both"/>
        <w:rPr>
          <w:sz w:val="28"/>
          <w:szCs w:val="28"/>
        </w:rPr>
      </w:pPr>
      <w:r w:rsidRPr="00974C36">
        <w:rPr>
          <w:sz w:val="28"/>
          <w:szCs w:val="28"/>
        </w:rPr>
        <w:lastRenderedPageBreak/>
        <w:t>якщо постраждалий реагує на подразники, продовжувати тільки заходи зупинки кровотечі;</w:t>
      </w:r>
    </w:p>
    <w:p w14:paraId="0870421A" w14:textId="77777777" w:rsidR="00653C00" w:rsidRPr="00974C36" w:rsidRDefault="00653C00" w:rsidP="00653C00">
      <w:pPr>
        <w:ind w:firstLine="708"/>
        <w:jc w:val="both"/>
        <w:rPr>
          <w:sz w:val="28"/>
          <w:szCs w:val="28"/>
        </w:rPr>
      </w:pPr>
      <w:r w:rsidRPr="00974C36">
        <w:rPr>
          <w:sz w:val="28"/>
          <w:szCs w:val="28"/>
        </w:rPr>
        <w:t xml:space="preserve">Здійснити щільне тампонування рани стерильним </w:t>
      </w:r>
      <w:proofErr w:type="spellStart"/>
      <w:r w:rsidRPr="00974C36">
        <w:rPr>
          <w:sz w:val="28"/>
          <w:szCs w:val="28"/>
        </w:rPr>
        <w:t>кровозупинним</w:t>
      </w:r>
      <w:proofErr w:type="spellEnd"/>
      <w:r w:rsidRPr="00974C36">
        <w:rPr>
          <w:sz w:val="28"/>
          <w:szCs w:val="28"/>
        </w:rPr>
        <w:t xml:space="preserve"> бинтом (бойовою марлею).</w:t>
      </w:r>
    </w:p>
    <w:p w14:paraId="55A4A38E" w14:textId="77777777" w:rsidR="00653C00" w:rsidRPr="00974C36" w:rsidRDefault="00653C00" w:rsidP="00653C00">
      <w:pPr>
        <w:ind w:firstLine="708"/>
        <w:jc w:val="both"/>
        <w:rPr>
          <w:sz w:val="28"/>
          <w:szCs w:val="28"/>
        </w:rPr>
      </w:pPr>
      <w:proofErr w:type="spellStart"/>
      <w:r w:rsidRPr="00974C36">
        <w:rPr>
          <w:sz w:val="28"/>
          <w:szCs w:val="28"/>
        </w:rPr>
        <w:t>Кровозупинні</w:t>
      </w:r>
      <w:proofErr w:type="spellEnd"/>
      <w:r w:rsidRPr="00974C36">
        <w:rPr>
          <w:sz w:val="28"/>
          <w:szCs w:val="28"/>
        </w:rPr>
        <w:t xml:space="preserve"> компоненти мають дуже важливу, але допоміжну дію. Вони значно зменшують час зсідання крові і, відповідно, зупинки кровотечі тільки тоді, коли </w:t>
      </w:r>
      <w:proofErr w:type="spellStart"/>
      <w:r w:rsidRPr="00974C36">
        <w:rPr>
          <w:sz w:val="28"/>
          <w:szCs w:val="28"/>
        </w:rPr>
        <w:t>кровозупинний</w:t>
      </w:r>
      <w:proofErr w:type="spellEnd"/>
      <w:r w:rsidRPr="00974C36">
        <w:rPr>
          <w:sz w:val="28"/>
          <w:szCs w:val="28"/>
        </w:rPr>
        <w:t xml:space="preserve"> бинт контактує з джерелом кровотечі в глибині рани, тобто у випадку щільного тампонування рани. Тому, за відсутності перев’язувальних засобів з такими компонентами, проводять тампонування рани стерильним перев’язувальним матеріалом (бинтом або марлею).</w:t>
      </w:r>
    </w:p>
    <w:p w14:paraId="71CF830D" w14:textId="7BE17724" w:rsidR="00653C00" w:rsidRPr="00974C36" w:rsidRDefault="00653C00" w:rsidP="009108FD">
      <w:pPr>
        <w:ind w:firstLine="708"/>
        <w:jc w:val="both"/>
        <w:rPr>
          <w:sz w:val="28"/>
          <w:szCs w:val="28"/>
        </w:rPr>
      </w:pPr>
      <w:r w:rsidRPr="00974C36">
        <w:rPr>
          <w:sz w:val="28"/>
          <w:szCs w:val="28"/>
        </w:rPr>
        <w:t xml:space="preserve">Якщо цього недостатньо, використовують другий </w:t>
      </w:r>
      <w:proofErr w:type="spellStart"/>
      <w:r w:rsidRPr="00974C36">
        <w:rPr>
          <w:sz w:val="28"/>
          <w:szCs w:val="28"/>
        </w:rPr>
        <w:t>кровозупинний</w:t>
      </w:r>
      <w:proofErr w:type="spellEnd"/>
      <w:r w:rsidRPr="00974C36">
        <w:rPr>
          <w:sz w:val="28"/>
          <w:szCs w:val="28"/>
        </w:rPr>
        <w:t xml:space="preserve"> або звичайний стерильний бинт, доки буде можливість втиснути їх усередину рани, та продовжують тиск на рану протягом щонайменше трьох хвилин.</w:t>
      </w:r>
    </w:p>
    <w:p w14:paraId="40E3910B" w14:textId="774CB990" w:rsidR="00653C00" w:rsidRPr="00974C36" w:rsidRDefault="00653C00" w:rsidP="00974C36">
      <w:pPr>
        <w:ind w:firstLine="709"/>
        <w:jc w:val="both"/>
        <w:rPr>
          <w:b/>
          <w:sz w:val="28"/>
          <w:szCs w:val="28"/>
        </w:rPr>
      </w:pPr>
      <w:r w:rsidRPr="00974C36">
        <w:rPr>
          <w:b/>
          <w:sz w:val="28"/>
          <w:szCs w:val="28"/>
        </w:rPr>
        <w:t>ПРИ ТАМПОНУВАННІ ПОТРІБНО ДОТРИМУВАТИСЯ ТАКИХ ПРАВИЛ:</w:t>
      </w:r>
    </w:p>
    <w:p w14:paraId="75402EA1" w14:textId="77777777" w:rsidR="00653C00" w:rsidRPr="00974C36" w:rsidRDefault="00653C00" w:rsidP="00974C36">
      <w:pPr>
        <w:pStyle w:val="a4"/>
        <w:numPr>
          <w:ilvl w:val="0"/>
          <w:numId w:val="5"/>
        </w:numPr>
        <w:ind w:left="0" w:firstLine="709"/>
        <w:jc w:val="both"/>
        <w:rPr>
          <w:sz w:val="28"/>
          <w:szCs w:val="28"/>
        </w:rPr>
      </w:pPr>
      <w:r w:rsidRPr="00974C36">
        <w:rPr>
          <w:sz w:val="28"/>
          <w:szCs w:val="28"/>
        </w:rPr>
        <w:t>уважно огляньте рану і виявіть місце кровотечі;</w:t>
      </w:r>
    </w:p>
    <w:p w14:paraId="3A49DC50" w14:textId="77777777" w:rsidR="00653C00" w:rsidRPr="00974C36" w:rsidRDefault="00653C00" w:rsidP="00974C36">
      <w:pPr>
        <w:pStyle w:val="a4"/>
        <w:numPr>
          <w:ilvl w:val="0"/>
          <w:numId w:val="5"/>
        </w:numPr>
        <w:ind w:left="0" w:firstLine="709"/>
        <w:jc w:val="both"/>
        <w:rPr>
          <w:sz w:val="28"/>
          <w:szCs w:val="28"/>
        </w:rPr>
      </w:pPr>
      <w:r w:rsidRPr="00974C36">
        <w:rPr>
          <w:sz w:val="28"/>
          <w:szCs w:val="28"/>
        </w:rPr>
        <w:t xml:space="preserve">своєю правою рукою притисніть судину в цьому місці до кістки в глибині рани, щоб зменшити кровотечу; </w:t>
      </w:r>
    </w:p>
    <w:p w14:paraId="3E95AC6C" w14:textId="20FFE88B" w:rsidR="00653C00" w:rsidRPr="00974C36" w:rsidRDefault="00653C00" w:rsidP="00974C36">
      <w:pPr>
        <w:pStyle w:val="a4"/>
        <w:numPr>
          <w:ilvl w:val="0"/>
          <w:numId w:val="5"/>
        </w:numPr>
        <w:ind w:left="0" w:firstLine="709"/>
        <w:jc w:val="both"/>
        <w:rPr>
          <w:sz w:val="28"/>
          <w:szCs w:val="28"/>
        </w:rPr>
      </w:pPr>
      <w:r w:rsidRPr="00974C36">
        <w:rPr>
          <w:sz w:val="28"/>
          <w:szCs w:val="28"/>
        </w:rPr>
        <w:t>якщо кровотеча з пахвинної ділянки, притисніть стегнову артерію на відстані (це можна зробити, притискаючи судинний пучок власним коліном</w:t>
      </w:r>
      <w:r w:rsidR="00974C36" w:rsidRPr="00974C36">
        <w:rPr>
          <w:sz w:val="28"/>
          <w:szCs w:val="28"/>
        </w:rPr>
        <w:t xml:space="preserve"> </w:t>
      </w:r>
      <w:r w:rsidRPr="00974C36">
        <w:rPr>
          <w:sz w:val="28"/>
          <w:szCs w:val="28"/>
        </w:rPr>
        <w:t xml:space="preserve">і одночасно підготуйте </w:t>
      </w:r>
      <w:proofErr w:type="spellStart"/>
      <w:r w:rsidRPr="00974C36">
        <w:rPr>
          <w:sz w:val="28"/>
          <w:szCs w:val="28"/>
        </w:rPr>
        <w:t>кровозупинний</w:t>
      </w:r>
      <w:proofErr w:type="spellEnd"/>
      <w:r w:rsidRPr="00974C36">
        <w:rPr>
          <w:sz w:val="28"/>
          <w:szCs w:val="28"/>
        </w:rPr>
        <w:t xml:space="preserve"> або стерильний бинт до використання;</w:t>
      </w:r>
    </w:p>
    <w:p w14:paraId="0F049064" w14:textId="77777777" w:rsidR="00653C00" w:rsidRPr="00974C36" w:rsidRDefault="00653C00" w:rsidP="00974C36">
      <w:pPr>
        <w:pStyle w:val="a4"/>
        <w:numPr>
          <w:ilvl w:val="0"/>
          <w:numId w:val="5"/>
        </w:numPr>
        <w:ind w:left="0" w:firstLine="709"/>
        <w:jc w:val="both"/>
        <w:rPr>
          <w:sz w:val="28"/>
          <w:szCs w:val="28"/>
        </w:rPr>
      </w:pPr>
      <w:r w:rsidRPr="00974C36">
        <w:rPr>
          <w:sz w:val="28"/>
          <w:szCs w:val="28"/>
        </w:rPr>
        <w:t>візьміть в ліву руку кілька петель бинта і підведіть його під пальці правої руки, якою продовжуйте тиск на судину з використанням підведених петель;</w:t>
      </w:r>
    </w:p>
    <w:p w14:paraId="3D24080C" w14:textId="77777777" w:rsidR="00653C00" w:rsidRPr="00974C36" w:rsidRDefault="00653C00" w:rsidP="00974C36">
      <w:pPr>
        <w:pStyle w:val="a4"/>
        <w:numPr>
          <w:ilvl w:val="0"/>
          <w:numId w:val="5"/>
        </w:numPr>
        <w:ind w:left="0" w:firstLine="709"/>
        <w:jc w:val="both"/>
        <w:rPr>
          <w:sz w:val="28"/>
          <w:szCs w:val="28"/>
        </w:rPr>
      </w:pPr>
      <w:r w:rsidRPr="00974C36">
        <w:rPr>
          <w:sz w:val="28"/>
          <w:szCs w:val="28"/>
        </w:rPr>
        <w:t>повторіть цей прийом до заповнення рани, не послаблюючи тиску правою рукою (шульга притискає лівою, а подає бинт правою);</w:t>
      </w:r>
    </w:p>
    <w:p w14:paraId="2A558549" w14:textId="33D5F138" w:rsidR="00653C00" w:rsidRPr="00974C36" w:rsidRDefault="00653C00" w:rsidP="00974C36">
      <w:pPr>
        <w:pStyle w:val="a4"/>
        <w:numPr>
          <w:ilvl w:val="0"/>
          <w:numId w:val="5"/>
        </w:numPr>
        <w:ind w:left="0" w:firstLine="709"/>
        <w:jc w:val="both"/>
        <w:rPr>
          <w:sz w:val="28"/>
          <w:szCs w:val="28"/>
        </w:rPr>
      </w:pPr>
      <w:r w:rsidRPr="00974C36">
        <w:rPr>
          <w:sz w:val="28"/>
          <w:szCs w:val="28"/>
        </w:rPr>
        <w:t>після повного тампонування рани, здійсніть прямий тиск на рану двома руками протягом щонайменше 10 хв у разі використання звичайного бинта і</w:t>
      </w:r>
      <w:r w:rsidR="00974C36" w:rsidRPr="00974C36">
        <w:rPr>
          <w:sz w:val="28"/>
          <w:szCs w:val="28"/>
        </w:rPr>
        <w:t xml:space="preserve">       </w:t>
      </w:r>
      <w:r w:rsidRPr="00974C36">
        <w:rPr>
          <w:sz w:val="28"/>
          <w:szCs w:val="28"/>
        </w:rPr>
        <w:t xml:space="preserve">3 хв — </w:t>
      </w:r>
      <w:proofErr w:type="spellStart"/>
      <w:r w:rsidRPr="00974C36">
        <w:rPr>
          <w:sz w:val="28"/>
          <w:szCs w:val="28"/>
        </w:rPr>
        <w:t>кровозупинного</w:t>
      </w:r>
      <w:proofErr w:type="spellEnd"/>
      <w:r w:rsidRPr="00974C36">
        <w:rPr>
          <w:sz w:val="28"/>
          <w:szCs w:val="28"/>
        </w:rPr>
        <w:t>;</w:t>
      </w:r>
    </w:p>
    <w:p w14:paraId="114EA0EE" w14:textId="0A20C734" w:rsidR="00653C00" w:rsidRPr="00974C36" w:rsidRDefault="00974C36" w:rsidP="009108FD">
      <w:pPr>
        <w:ind w:firstLine="360"/>
        <w:jc w:val="both"/>
        <w:rPr>
          <w:sz w:val="28"/>
          <w:szCs w:val="28"/>
        </w:rPr>
      </w:pPr>
      <w:r w:rsidRPr="00974C36">
        <w:rPr>
          <w:sz w:val="28"/>
          <w:szCs w:val="28"/>
        </w:rPr>
        <w:t xml:space="preserve"> </w:t>
      </w:r>
      <w:r w:rsidR="00653C00" w:rsidRPr="00974C36">
        <w:rPr>
          <w:sz w:val="28"/>
          <w:szCs w:val="28"/>
        </w:rPr>
        <w:t xml:space="preserve"> Після виконання маніпуляції, обережно зменште тиск і огляньте рану; якщо промокання бинта кров’ю не збільшується і кровотеча зупинилась — накладіть поверх рани компресійну пов’язку.</w:t>
      </w:r>
    </w:p>
    <w:p w14:paraId="10809278" w14:textId="5577B908" w:rsidR="00653C00" w:rsidRPr="00974C36" w:rsidRDefault="00653C00" w:rsidP="00974C36">
      <w:pPr>
        <w:ind w:firstLine="709"/>
        <w:jc w:val="both"/>
        <w:rPr>
          <w:b/>
          <w:sz w:val="28"/>
          <w:szCs w:val="28"/>
        </w:rPr>
      </w:pPr>
      <w:r w:rsidRPr="00974C36">
        <w:rPr>
          <w:b/>
          <w:sz w:val="28"/>
          <w:szCs w:val="28"/>
        </w:rPr>
        <w:t>АЛГОРИТМ ЗУПИНКИ ВУЗЛОВИХ КРОВОТЕЧ</w:t>
      </w:r>
    </w:p>
    <w:p w14:paraId="2F7FCE6D" w14:textId="20B0631A" w:rsidR="00653C00" w:rsidRPr="00974C36" w:rsidRDefault="00974C36" w:rsidP="00653C00">
      <w:pPr>
        <w:jc w:val="both"/>
        <w:rPr>
          <w:sz w:val="28"/>
          <w:szCs w:val="28"/>
        </w:rPr>
      </w:pPr>
      <w:r w:rsidRPr="00974C36">
        <w:rPr>
          <w:sz w:val="28"/>
          <w:szCs w:val="28"/>
        </w:rPr>
        <w:t xml:space="preserve">   </w:t>
      </w:r>
      <w:r w:rsidR="00653C00" w:rsidRPr="00974C36">
        <w:rPr>
          <w:sz w:val="28"/>
          <w:szCs w:val="28"/>
        </w:rPr>
        <w:t xml:space="preserve"> Прямий тиск на рану → тампонування рани → компресійна пов’язка</w:t>
      </w:r>
    </w:p>
    <w:p w14:paraId="551EF45A" w14:textId="5907DF43" w:rsidR="00653C00" w:rsidRPr="00974C36" w:rsidRDefault="00974C36" w:rsidP="00653C00">
      <w:pPr>
        <w:jc w:val="both"/>
        <w:rPr>
          <w:sz w:val="28"/>
          <w:szCs w:val="28"/>
        </w:rPr>
      </w:pPr>
      <w:r w:rsidRPr="00974C36">
        <w:rPr>
          <w:sz w:val="28"/>
          <w:szCs w:val="28"/>
        </w:rPr>
        <w:t xml:space="preserve">   </w:t>
      </w:r>
      <w:r w:rsidR="00653C00" w:rsidRPr="00974C36">
        <w:rPr>
          <w:sz w:val="28"/>
          <w:szCs w:val="28"/>
        </w:rPr>
        <w:t xml:space="preserve"> У випадку, якщо кровотеча не зупинилась, слід продовжити прямий тиск на рану з максимальним зусиллям до приїзду бригади швидкої допомоги. Іноді (коли немає переломів кісток) для зупинки артеріальної кровотечі можна застосувати максимальне згинання кінцівки в суглобі вище рани для стискання артерії.</w:t>
      </w:r>
    </w:p>
    <w:p w14:paraId="07C88B9C" w14:textId="73BF56D5" w:rsidR="009108FD" w:rsidRPr="00974C36" w:rsidRDefault="00653C00" w:rsidP="00AD4B8E">
      <w:pPr>
        <w:ind w:firstLine="708"/>
        <w:jc w:val="both"/>
        <w:rPr>
          <w:sz w:val="28"/>
          <w:szCs w:val="28"/>
        </w:rPr>
      </w:pPr>
      <w:r w:rsidRPr="00974C36">
        <w:rPr>
          <w:sz w:val="28"/>
          <w:szCs w:val="28"/>
        </w:rPr>
        <w:t xml:space="preserve">У разі кровотечі з носа постраждалого необхідно посадити, розстебнути комірець, на перенісся покласти шматочок льоду або міхур з холодною водою, голову дещо нахилити вперед, а не назад, затиснувши крила носа пальцями (на 1–15 хв). Можна також щільно </w:t>
      </w:r>
      <w:proofErr w:type="spellStart"/>
      <w:r w:rsidRPr="00974C36">
        <w:rPr>
          <w:sz w:val="28"/>
          <w:szCs w:val="28"/>
        </w:rPr>
        <w:t>затампонувати</w:t>
      </w:r>
      <w:proofErr w:type="spellEnd"/>
      <w:r w:rsidRPr="00974C36">
        <w:rPr>
          <w:sz w:val="28"/>
          <w:szCs w:val="28"/>
        </w:rPr>
        <w:t xml:space="preserve"> носові ходи шматочком чистої вати.</w:t>
      </w:r>
      <w:r w:rsidR="00974C36" w:rsidRPr="00974C36">
        <w:rPr>
          <w:sz w:val="28"/>
          <w:szCs w:val="28"/>
        </w:rPr>
        <w:t xml:space="preserve"> </w:t>
      </w:r>
    </w:p>
    <w:p w14:paraId="4C0F24A0" w14:textId="2A1F2483" w:rsidR="00653C00" w:rsidRPr="00974C36" w:rsidRDefault="00653C00" w:rsidP="009108FD">
      <w:pPr>
        <w:ind w:firstLine="708"/>
        <w:jc w:val="both"/>
        <w:rPr>
          <w:rFonts w:eastAsia="Calibri"/>
          <w:b/>
          <w:sz w:val="28"/>
          <w:szCs w:val="28"/>
          <w:lang w:eastAsia="en-US"/>
        </w:rPr>
      </w:pPr>
      <w:r w:rsidRPr="00974C36">
        <w:rPr>
          <w:rFonts w:eastAsia="Calibri"/>
          <w:b/>
          <w:sz w:val="28"/>
          <w:szCs w:val="28"/>
          <w:lang w:eastAsia="en-US"/>
        </w:rPr>
        <w:t xml:space="preserve">ТРЕНУВАННЯ НАКЛАДАННЯ ДАВЛЮЧОЇ ПОВ’ЯЗКИ ЗА ДОПОМОГОЮ БАНДАЖУ. </w:t>
      </w:r>
    </w:p>
    <w:p w14:paraId="7BFCDDC5" w14:textId="77777777" w:rsidR="00653C00" w:rsidRPr="00974C36" w:rsidRDefault="00653C00" w:rsidP="00653C00">
      <w:pPr>
        <w:pStyle w:val="a3"/>
        <w:ind w:firstLine="709"/>
        <w:jc w:val="both"/>
        <w:rPr>
          <w:sz w:val="28"/>
          <w:szCs w:val="28"/>
        </w:rPr>
      </w:pPr>
      <w:r w:rsidRPr="00974C36">
        <w:rPr>
          <w:rFonts w:eastAsia="Calibri"/>
          <w:sz w:val="28"/>
          <w:szCs w:val="28"/>
          <w:lang w:eastAsia="en-US"/>
        </w:rPr>
        <w:t xml:space="preserve"> </w:t>
      </w:r>
      <w:r w:rsidRPr="00974C36">
        <w:rPr>
          <w:sz w:val="28"/>
          <w:szCs w:val="28"/>
        </w:rPr>
        <w:t>Найбільш практичною тиснутою пов’язкою є ізраїльський бандаж (ізраїльська компресійна пов’язка). Ізраїльський бандаж (рисунок 1) накладається на будь</w:t>
      </w:r>
      <w:r w:rsidRPr="00974C36">
        <w:rPr>
          <w:b/>
          <w:sz w:val="28"/>
          <w:szCs w:val="28"/>
        </w:rPr>
        <w:t>-</w:t>
      </w:r>
      <w:r w:rsidRPr="00974C36">
        <w:rPr>
          <w:sz w:val="28"/>
          <w:szCs w:val="28"/>
        </w:rPr>
        <w:t xml:space="preserve">яку рану, що кровоточить. Його можна використовувати і як звичайний ІПП (індивідуальний перев’язувальний пакет), і як </w:t>
      </w:r>
      <w:proofErr w:type="spellStart"/>
      <w:r w:rsidRPr="00974C36">
        <w:rPr>
          <w:sz w:val="28"/>
          <w:szCs w:val="28"/>
        </w:rPr>
        <w:t>тиснучу</w:t>
      </w:r>
      <w:proofErr w:type="spellEnd"/>
      <w:r w:rsidRPr="00974C36">
        <w:rPr>
          <w:sz w:val="28"/>
          <w:szCs w:val="28"/>
        </w:rPr>
        <w:t xml:space="preserve"> (давлючу) пов’язку.</w:t>
      </w:r>
    </w:p>
    <w:p w14:paraId="2ED4D1FE" w14:textId="605092BD" w:rsidR="00653C00" w:rsidRPr="00974C36" w:rsidRDefault="00653C00" w:rsidP="00653C00">
      <w:pPr>
        <w:spacing w:after="160"/>
        <w:ind w:firstLine="709"/>
        <w:jc w:val="center"/>
        <w:rPr>
          <w:noProof/>
        </w:rPr>
      </w:pPr>
      <w:r w:rsidRPr="00974C36">
        <w:rPr>
          <w:noProof/>
        </w:rPr>
        <w:lastRenderedPageBreak/>
        <w:br/>
      </w:r>
      <w:r w:rsidR="00974C36" w:rsidRPr="00974C36">
        <w:rPr>
          <w:noProof/>
        </w:rPr>
        <w:t xml:space="preserve">  </w:t>
      </w:r>
      <w:r w:rsidRPr="00974C36">
        <w:rPr>
          <w:noProof/>
          <w:lang w:eastAsia="uk-UA"/>
        </w:rPr>
        <w:drawing>
          <wp:inline distT="0" distB="0" distL="0" distR="0" wp14:anchorId="520225BF" wp14:editId="376F04E7">
            <wp:extent cx="3346450" cy="1064250"/>
            <wp:effectExtent l="0" t="0" r="6350" b="3175"/>
            <wp:docPr id="6" name="Рисунок 6" descr="бандаж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андаж_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63128" cy="1069554"/>
                    </a:xfrm>
                    <a:prstGeom prst="rect">
                      <a:avLst/>
                    </a:prstGeom>
                    <a:noFill/>
                    <a:ln>
                      <a:noFill/>
                    </a:ln>
                  </pic:spPr>
                </pic:pic>
              </a:graphicData>
            </a:graphic>
          </wp:inline>
        </w:drawing>
      </w:r>
    </w:p>
    <w:p w14:paraId="3588C7D4" w14:textId="440A94D8" w:rsidR="00653C00" w:rsidRPr="00974C36" w:rsidRDefault="00653C00" w:rsidP="00653C00">
      <w:pPr>
        <w:spacing w:after="160"/>
        <w:jc w:val="center"/>
        <w:rPr>
          <w:noProof/>
          <w:sz w:val="22"/>
        </w:rPr>
      </w:pPr>
      <w:r w:rsidRPr="00974C36">
        <w:rPr>
          <w:b/>
          <w:sz w:val="28"/>
          <w:szCs w:val="28"/>
        </w:rPr>
        <w:t xml:space="preserve">Рисунок </w:t>
      </w:r>
      <w:r w:rsidR="00974C36" w:rsidRPr="00974C36">
        <w:rPr>
          <w:b/>
          <w:sz w:val="28"/>
          <w:szCs w:val="28"/>
        </w:rPr>
        <w:t>1</w:t>
      </w:r>
      <w:r w:rsidRPr="00974C36">
        <w:rPr>
          <w:sz w:val="28"/>
          <w:szCs w:val="28"/>
        </w:rPr>
        <w:t xml:space="preserve"> – ізраїльський бандаж.</w:t>
      </w:r>
    </w:p>
    <w:p w14:paraId="5B66DF97" w14:textId="77777777" w:rsidR="00653C00" w:rsidRPr="00974C36" w:rsidRDefault="00653C00" w:rsidP="00653C00">
      <w:pPr>
        <w:pStyle w:val="a3"/>
        <w:ind w:firstLine="709"/>
        <w:jc w:val="both"/>
        <w:rPr>
          <w:sz w:val="28"/>
          <w:szCs w:val="28"/>
        </w:rPr>
      </w:pPr>
      <w:r w:rsidRPr="00974C36">
        <w:rPr>
          <w:sz w:val="28"/>
          <w:szCs w:val="28"/>
        </w:rPr>
        <w:t>Правила накладання ізраїльського бандажу:</w:t>
      </w:r>
    </w:p>
    <w:p w14:paraId="149C79F3" w14:textId="77777777" w:rsidR="00653C00" w:rsidRPr="00974C36" w:rsidRDefault="00653C00" w:rsidP="00653C00">
      <w:pPr>
        <w:pStyle w:val="a3"/>
        <w:ind w:firstLine="709"/>
        <w:jc w:val="both"/>
        <w:rPr>
          <w:sz w:val="28"/>
          <w:szCs w:val="28"/>
        </w:rPr>
      </w:pPr>
      <w:r w:rsidRPr="00974C36">
        <w:rPr>
          <w:b/>
          <w:sz w:val="28"/>
          <w:szCs w:val="28"/>
        </w:rPr>
        <w:t>а)</w:t>
      </w:r>
      <w:r w:rsidRPr="00974C36">
        <w:rPr>
          <w:sz w:val="28"/>
          <w:szCs w:val="28"/>
        </w:rPr>
        <w:t xml:space="preserve"> </w:t>
      </w:r>
      <w:proofErr w:type="spellStart"/>
      <w:r w:rsidRPr="00974C36">
        <w:rPr>
          <w:sz w:val="28"/>
          <w:szCs w:val="28"/>
        </w:rPr>
        <w:t>вийміть</w:t>
      </w:r>
      <w:proofErr w:type="spellEnd"/>
      <w:r w:rsidRPr="00974C36">
        <w:rPr>
          <w:sz w:val="28"/>
          <w:szCs w:val="28"/>
        </w:rPr>
        <w:t xml:space="preserve"> бандаж з сумки і упаковки;</w:t>
      </w:r>
    </w:p>
    <w:p w14:paraId="51FF2DCD" w14:textId="77777777" w:rsidR="00653C00" w:rsidRPr="00974C36" w:rsidRDefault="00653C00" w:rsidP="00653C00">
      <w:pPr>
        <w:pStyle w:val="a3"/>
        <w:ind w:firstLine="709"/>
        <w:jc w:val="both"/>
        <w:rPr>
          <w:sz w:val="28"/>
          <w:szCs w:val="28"/>
        </w:rPr>
      </w:pPr>
      <w:r w:rsidRPr="00974C36">
        <w:rPr>
          <w:b/>
          <w:sz w:val="28"/>
          <w:szCs w:val="28"/>
        </w:rPr>
        <w:t>б)</w:t>
      </w:r>
      <w:r w:rsidRPr="00974C36">
        <w:rPr>
          <w:sz w:val="28"/>
          <w:szCs w:val="28"/>
        </w:rPr>
        <w:t xml:space="preserve"> прикладіть подушечку (пов’язку) прямо до рани;</w:t>
      </w:r>
    </w:p>
    <w:p w14:paraId="458CF919" w14:textId="77777777" w:rsidR="00653C00" w:rsidRPr="00974C36" w:rsidRDefault="00653C00" w:rsidP="00653C00">
      <w:pPr>
        <w:pStyle w:val="a3"/>
        <w:ind w:firstLine="709"/>
        <w:jc w:val="both"/>
        <w:rPr>
          <w:sz w:val="28"/>
          <w:szCs w:val="28"/>
        </w:rPr>
      </w:pPr>
      <w:r w:rsidRPr="00974C36">
        <w:rPr>
          <w:b/>
          <w:sz w:val="28"/>
          <w:szCs w:val="28"/>
        </w:rPr>
        <w:t>в)</w:t>
      </w:r>
      <w:r w:rsidRPr="00974C36">
        <w:rPr>
          <w:sz w:val="28"/>
          <w:szCs w:val="28"/>
        </w:rPr>
        <w:t xml:space="preserve"> оберніть еластичний бандаж навколо постраждалої кінцівки;</w:t>
      </w:r>
    </w:p>
    <w:p w14:paraId="4C3D15F0" w14:textId="77777777" w:rsidR="00653C00" w:rsidRPr="00974C36" w:rsidRDefault="00653C00" w:rsidP="00653C00">
      <w:pPr>
        <w:pStyle w:val="a3"/>
        <w:ind w:firstLine="709"/>
        <w:jc w:val="both"/>
        <w:rPr>
          <w:sz w:val="28"/>
          <w:szCs w:val="28"/>
        </w:rPr>
      </w:pPr>
      <w:r w:rsidRPr="00974C36">
        <w:rPr>
          <w:b/>
          <w:sz w:val="28"/>
          <w:szCs w:val="28"/>
        </w:rPr>
        <w:t>г)</w:t>
      </w:r>
      <w:r w:rsidRPr="00974C36">
        <w:rPr>
          <w:sz w:val="28"/>
          <w:szCs w:val="28"/>
        </w:rPr>
        <w:t xml:space="preserve"> протягніть еластичну пов’язку повністю через аплікатор для тиску на рану;</w:t>
      </w:r>
    </w:p>
    <w:p w14:paraId="5E7F7A91" w14:textId="77777777" w:rsidR="00653C00" w:rsidRPr="00974C36" w:rsidRDefault="00653C00" w:rsidP="00653C00">
      <w:pPr>
        <w:pStyle w:val="a3"/>
        <w:ind w:firstLine="709"/>
        <w:jc w:val="both"/>
        <w:rPr>
          <w:sz w:val="28"/>
          <w:szCs w:val="28"/>
        </w:rPr>
      </w:pPr>
      <w:r w:rsidRPr="00974C36">
        <w:rPr>
          <w:b/>
          <w:sz w:val="28"/>
          <w:szCs w:val="28"/>
        </w:rPr>
        <w:t>д)</w:t>
      </w:r>
      <w:r w:rsidRPr="00974C36">
        <w:rPr>
          <w:sz w:val="28"/>
          <w:szCs w:val="28"/>
        </w:rPr>
        <w:t xml:space="preserve"> простягніть еластичну стрічку назад по верхній частині аплікатора (зворотна обв’язка притискає аплікатор до подушечки).</w:t>
      </w:r>
    </w:p>
    <w:p w14:paraId="5B8DF978" w14:textId="77777777" w:rsidR="00653C00" w:rsidRPr="00974C36" w:rsidRDefault="00653C00" w:rsidP="00653C00">
      <w:pPr>
        <w:pStyle w:val="a3"/>
        <w:ind w:firstLine="709"/>
        <w:jc w:val="both"/>
        <w:rPr>
          <w:sz w:val="28"/>
          <w:szCs w:val="28"/>
        </w:rPr>
      </w:pPr>
      <w:r w:rsidRPr="00974C36">
        <w:rPr>
          <w:b/>
          <w:sz w:val="28"/>
          <w:szCs w:val="28"/>
        </w:rPr>
        <w:t>е)</w:t>
      </w:r>
      <w:r w:rsidRPr="00974C36">
        <w:rPr>
          <w:sz w:val="28"/>
          <w:szCs w:val="28"/>
        </w:rPr>
        <w:t xml:space="preserve"> оберніть еластичну стрічку щільно навколо аплікатора для тиску на рану;</w:t>
      </w:r>
    </w:p>
    <w:p w14:paraId="70A866E7" w14:textId="77777777" w:rsidR="00653C00" w:rsidRPr="00974C36" w:rsidRDefault="00653C00" w:rsidP="00653C00">
      <w:pPr>
        <w:pStyle w:val="a3"/>
        <w:ind w:firstLine="709"/>
        <w:jc w:val="both"/>
        <w:rPr>
          <w:sz w:val="28"/>
          <w:szCs w:val="28"/>
        </w:rPr>
      </w:pPr>
      <w:r w:rsidRPr="00974C36">
        <w:rPr>
          <w:b/>
          <w:sz w:val="28"/>
          <w:szCs w:val="28"/>
        </w:rPr>
        <w:t>ж)</w:t>
      </w:r>
      <w:r w:rsidRPr="00974C36">
        <w:rPr>
          <w:sz w:val="28"/>
          <w:szCs w:val="28"/>
        </w:rPr>
        <w:t xml:space="preserve"> продовжуйте намотувати еластичну стрічку навколо кінцівки так, щоб всі краї подушечки були покриті нею;</w:t>
      </w:r>
    </w:p>
    <w:p w14:paraId="0780A4DB" w14:textId="77777777" w:rsidR="00653C00" w:rsidRPr="00974C36" w:rsidRDefault="00653C00" w:rsidP="00653C00">
      <w:pPr>
        <w:pStyle w:val="a3"/>
        <w:ind w:firstLine="709"/>
        <w:jc w:val="both"/>
        <w:rPr>
          <w:sz w:val="28"/>
          <w:szCs w:val="28"/>
        </w:rPr>
      </w:pPr>
      <w:r w:rsidRPr="00974C36">
        <w:rPr>
          <w:b/>
          <w:sz w:val="28"/>
          <w:szCs w:val="28"/>
        </w:rPr>
        <w:t>и)</w:t>
      </w:r>
      <w:r w:rsidRPr="00974C36">
        <w:rPr>
          <w:sz w:val="28"/>
          <w:szCs w:val="28"/>
        </w:rPr>
        <w:t xml:space="preserve"> зафіксуйте зігнутий кінець кріплення для утягування на еластичній пов’язці. Тепер пов’язка зафіксована.</w:t>
      </w:r>
    </w:p>
    <w:p w14:paraId="6D411FA0" w14:textId="543EE575" w:rsidR="00653C00" w:rsidRDefault="00653C00" w:rsidP="00653C00">
      <w:pPr>
        <w:pStyle w:val="a3"/>
        <w:ind w:firstLine="709"/>
        <w:jc w:val="both"/>
        <w:rPr>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6"/>
        <w:gridCol w:w="2072"/>
        <w:gridCol w:w="1998"/>
        <w:gridCol w:w="1968"/>
        <w:gridCol w:w="2192"/>
      </w:tblGrid>
      <w:tr w:rsidR="00CD376E" w14:paraId="1F5471EE" w14:textId="77777777" w:rsidTr="00CD376E">
        <w:tc>
          <w:tcPr>
            <w:tcW w:w="2091" w:type="dxa"/>
          </w:tcPr>
          <w:p w14:paraId="6BD0AB8A" w14:textId="54E8C204" w:rsidR="00CD376E" w:rsidRDefault="00CD376E" w:rsidP="00653C00">
            <w:pPr>
              <w:pStyle w:val="a3"/>
              <w:jc w:val="both"/>
              <w:rPr>
                <w:sz w:val="28"/>
                <w:szCs w:val="28"/>
              </w:rPr>
            </w:pPr>
            <w:r w:rsidRPr="00974C36">
              <w:rPr>
                <w:b/>
                <w:noProof/>
                <w:sz w:val="28"/>
                <w:szCs w:val="28"/>
                <w:lang w:eastAsia="uk-UA"/>
              </w:rPr>
              <w:drawing>
                <wp:inline distT="0" distB="0" distL="0" distR="0" wp14:anchorId="0067FF34" wp14:editId="30B62903">
                  <wp:extent cx="1285475" cy="1062302"/>
                  <wp:effectExtent l="0" t="0" r="0" b="5080"/>
                  <wp:docPr id="1161" name="Рисунок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8181" cy="1064538"/>
                          </a:xfrm>
                          <a:prstGeom prst="rect">
                            <a:avLst/>
                          </a:prstGeom>
                          <a:noFill/>
                          <a:ln>
                            <a:noFill/>
                          </a:ln>
                        </pic:spPr>
                      </pic:pic>
                    </a:graphicData>
                  </a:graphic>
                </wp:inline>
              </w:drawing>
            </w:r>
          </w:p>
        </w:tc>
        <w:tc>
          <w:tcPr>
            <w:tcW w:w="2091" w:type="dxa"/>
          </w:tcPr>
          <w:p w14:paraId="3F51C325" w14:textId="4E1C1382" w:rsidR="00CD376E" w:rsidRDefault="00CD376E" w:rsidP="00653C00">
            <w:pPr>
              <w:pStyle w:val="a3"/>
              <w:jc w:val="both"/>
              <w:rPr>
                <w:sz w:val="28"/>
                <w:szCs w:val="28"/>
              </w:rPr>
            </w:pPr>
            <w:r w:rsidRPr="00974C36">
              <w:rPr>
                <w:b/>
                <w:noProof/>
                <w:sz w:val="28"/>
                <w:szCs w:val="28"/>
                <w:lang w:eastAsia="uk-UA"/>
              </w:rPr>
              <w:drawing>
                <wp:inline distT="0" distB="0" distL="0" distR="0" wp14:anchorId="26253267" wp14:editId="7C0B5A87">
                  <wp:extent cx="1174429" cy="1057275"/>
                  <wp:effectExtent l="0" t="0" r="6985" b="0"/>
                  <wp:docPr id="1162" name="Рисунок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0050" cy="1062335"/>
                          </a:xfrm>
                          <a:prstGeom prst="rect">
                            <a:avLst/>
                          </a:prstGeom>
                          <a:noFill/>
                          <a:ln>
                            <a:noFill/>
                          </a:ln>
                        </pic:spPr>
                      </pic:pic>
                    </a:graphicData>
                  </a:graphic>
                </wp:inline>
              </w:drawing>
            </w:r>
          </w:p>
        </w:tc>
        <w:tc>
          <w:tcPr>
            <w:tcW w:w="2091" w:type="dxa"/>
          </w:tcPr>
          <w:p w14:paraId="3EB83F94" w14:textId="712D4271" w:rsidR="00CD376E" w:rsidRDefault="00CD376E" w:rsidP="00653C00">
            <w:pPr>
              <w:pStyle w:val="a3"/>
              <w:jc w:val="both"/>
              <w:rPr>
                <w:sz w:val="28"/>
                <w:szCs w:val="28"/>
              </w:rPr>
            </w:pPr>
            <w:r w:rsidRPr="00974C36">
              <w:rPr>
                <w:b/>
                <w:noProof/>
                <w:sz w:val="28"/>
                <w:szCs w:val="28"/>
                <w:lang w:eastAsia="uk-UA"/>
              </w:rPr>
              <w:drawing>
                <wp:inline distT="0" distB="0" distL="0" distR="0" wp14:anchorId="705AE2CE" wp14:editId="69BBFF7B">
                  <wp:extent cx="1133475" cy="1053039"/>
                  <wp:effectExtent l="0" t="0" r="0" b="0"/>
                  <wp:docPr id="1168" name="Рисунок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4824" cy="1054293"/>
                          </a:xfrm>
                          <a:prstGeom prst="rect">
                            <a:avLst/>
                          </a:prstGeom>
                          <a:noFill/>
                          <a:ln>
                            <a:noFill/>
                          </a:ln>
                        </pic:spPr>
                      </pic:pic>
                    </a:graphicData>
                  </a:graphic>
                </wp:inline>
              </w:drawing>
            </w:r>
          </w:p>
        </w:tc>
        <w:tc>
          <w:tcPr>
            <w:tcW w:w="2091" w:type="dxa"/>
          </w:tcPr>
          <w:p w14:paraId="3D6BE223" w14:textId="2D55981E" w:rsidR="00CD376E" w:rsidRDefault="00CD376E" w:rsidP="00653C00">
            <w:pPr>
              <w:pStyle w:val="a3"/>
              <w:jc w:val="both"/>
              <w:rPr>
                <w:sz w:val="28"/>
                <w:szCs w:val="28"/>
              </w:rPr>
            </w:pPr>
            <w:r w:rsidRPr="00974C36">
              <w:rPr>
                <w:b/>
                <w:noProof/>
                <w:sz w:val="28"/>
                <w:szCs w:val="28"/>
                <w:lang w:eastAsia="uk-UA"/>
              </w:rPr>
              <w:drawing>
                <wp:inline distT="0" distB="0" distL="0" distR="0" wp14:anchorId="47B9746A" wp14:editId="30B3E538">
                  <wp:extent cx="1114425" cy="1055587"/>
                  <wp:effectExtent l="0" t="0" r="0" b="0"/>
                  <wp:docPr id="1169" name="Рисунок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5752" cy="1056844"/>
                          </a:xfrm>
                          <a:prstGeom prst="rect">
                            <a:avLst/>
                          </a:prstGeom>
                          <a:noFill/>
                          <a:ln>
                            <a:noFill/>
                          </a:ln>
                        </pic:spPr>
                      </pic:pic>
                    </a:graphicData>
                  </a:graphic>
                </wp:inline>
              </w:drawing>
            </w:r>
          </w:p>
        </w:tc>
        <w:tc>
          <w:tcPr>
            <w:tcW w:w="2092" w:type="dxa"/>
          </w:tcPr>
          <w:p w14:paraId="6ECF3C97" w14:textId="46864FB5" w:rsidR="00CD376E" w:rsidRDefault="00CD376E" w:rsidP="00653C00">
            <w:pPr>
              <w:pStyle w:val="a3"/>
              <w:jc w:val="both"/>
              <w:rPr>
                <w:sz w:val="28"/>
                <w:szCs w:val="28"/>
              </w:rPr>
            </w:pPr>
            <w:r w:rsidRPr="00974C36">
              <w:rPr>
                <w:b/>
                <w:noProof/>
                <w:sz w:val="28"/>
                <w:szCs w:val="28"/>
                <w:lang w:eastAsia="uk-UA"/>
              </w:rPr>
              <w:drawing>
                <wp:inline distT="0" distB="0" distL="0" distR="0" wp14:anchorId="29AC9DC2" wp14:editId="5E2CEE7F">
                  <wp:extent cx="1250900" cy="1049632"/>
                  <wp:effectExtent l="0" t="0" r="6985" b="0"/>
                  <wp:docPr id="1170" name="Рисунок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8577" cy="1064465"/>
                          </a:xfrm>
                          <a:prstGeom prst="rect">
                            <a:avLst/>
                          </a:prstGeom>
                          <a:noFill/>
                          <a:ln>
                            <a:noFill/>
                          </a:ln>
                        </pic:spPr>
                      </pic:pic>
                    </a:graphicData>
                  </a:graphic>
                </wp:inline>
              </w:drawing>
            </w:r>
          </w:p>
        </w:tc>
      </w:tr>
      <w:tr w:rsidR="00CD376E" w14:paraId="1F0412A5" w14:textId="77777777" w:rsidTr="00CD376E">
        <w:tc>
          <w:tcPr>
            <w:tcW w:w="2091" w:type="dxa"/>
          </w:tcPr>
          <w:p w14:paraId="05A381B8" w14:textId="7CC661DD" w:rsidR="00CD376E" w:rsidRDefault="00CD376E" w:rsidP="00CD376E">
            <w:pPr>
              <w:pStyle w:val="a3"/>
              <w:jc w:val="center"/>
              <w:rPr>
                <w:sz w:val="28"/>
                <w:szCs w:val="28"/>
              </w:rPr>
            </w:pPr>
            <w:r>
              <w:rPr>
                <w:sz w:val="28"/>
                <w:szCs w:val="28"/>
              </w:rPr>
              <w:t>1</w:t>
            </w:r>
          </w:p>
        </w:tc>
        <w:tc>
          <w:tcPr>
            <w:tcW w:w="2091" w:type="dxa"/>
          </w:tcPr>
          <w:p w14:paraId="6CB4238B" w14:textId="61A5526B" w:rsidR="00CD376E" w:rsidRDefault="00CD376E" w:rsidP="00CD376E">
            <w:pPr>
              <w:pStyle w:val="a3"/>
              <w:jc w:val="center"/>
              <w:rPr>
                <w:sz w:val="28"/>
                <w:szCs w:val="28"/>
              </w:rPr>
            </w:pPr>
            <w:r>
              <w:rPr>
                <w:sz w:val="28"/>
                <w:szCs w:val="28"/>
              </w:rPr>
              <w:t>2</w:t>
            </w:r>
          </w:p>
        </w:tc>
        <w:tc>
          <w:tcPr>
            <w:tcW w:w="2091" w:type="dxa"/>
          </w:tcPr>
          <w:p w14:paraId="55C47212" w14:textId="1E57CBE2" w:rsidR="00CD376E" w:rsidRDefault="00CD376E" w:rsidP="00CD376E">
            <w:pPr>
              <w:pStyle w:val="a3"/>
              <w:jc w:val="center"/>
              <w:rPr>
                <w:sz w:val="28"/>
                <w:szCs w:val="28"/>
              </w:rPr>
            </w:pPr>
            <w:r>
              <w:rPr>
                <w:sz w:val="28"/>
                <w:szCs w:val="28"/>
              </w:rPr>
              <w:t>3</w:t>
            </w:r>
          </w:p>
        </w:tc>
        <w:tc>
          <w:tcPr>
            <w:tcW w:w="2091" w:type="dxa"/>
          </w:tcPr>
          <w:p w14:paraId="6C591000" w14:textId="29355DFE" w:rsidR="00CD376E" w:rsidRDefault="00CD376E" w:rsidP="00CD376E">
            <w:pPr>
              <w:pStyle w:val="a3"/>
              <w:jc w:val="center"/>
              <w:rPr>
                <w:sz w:val="28"/>
                <w:szCs w:val="28"/>
              </w:rPr>
            </w:pPr>
            <w:r>
              <w:rPr>
                <w:sz w:val="28"/>
                <w:szCs w:val="28"/>
              </w:rPr>
              <w:t>4</w:t>
            </w:r>
          </w:p>
        </w:tc>
        <w:tc>
          <w:tcPr>
            <w:tcW w:w="2092" w:type="dxa"/>
          </w:tcPr>
          <w:p w14:paraId="2FC7CCAF" w14:textId="7F639849" w:rsidR="00CD376E" w:rsidRDefault="00CD376E" w:rsidP="00CD376E">
            <w:pPr>
              <w:pStyle w:val="a3"/>
              <w:jc w:val="center"/>
              <w:rPr>
                <w:sz w:val="28"/>
                <w:szCs w:val="28"/>
              </w:rPr>
            </w:pPr>
            <w:r>
              <w:rPr>
                <w:sz w:val="28"/>
                <w:szCs w:val="28"/>
              </w:rPr>
              <w:t>5</w:t>
            </w:r>
          </w:p>
        </w:tc>
      </w:tr>
    </w:tbl>
    <w:p w14:paraId="564C69F9" w14:textId="711CFFEA" w:rsidR="00974C36" w:rsidRPr="00974C36" w:rsidRDefault="00974C36" w:rsidP="00974C36">
      <w:pPr>
        <w:spacing w:after="160"/>
        <w:jc w:val="center"/>
        <w:rPr>
          <w:sz w:val="28"/>
          <w:szCs w:val="28"/>
        </w:rPr>
      </w:pPr>
      <w:r w:rsidRPr="00974C36">
        <w:rPr>
          <w:b/>
          <w:sz w:val="28"/>
          <w:szCs w:val="28"/>
        </w:rPr>
        <w:t xml:space="preserve">Рисунок </w:t>
      </w:r>
      <w:r w:rsidRPr="00974C36">
        <w:rPr>
          <w:sz w:val="28"/>
          <w:szCs w:val="28"/>
        </w:rPr>
        <w:t>2– накладення ізраїльського бандажу на кінцівку.</w:t>
      </w:r>
    </w:p>
    <w:p w14:paraId="25061A3F" w14:textId="77777777" w:rsidR="00653C00" w:rsidRPr="00974C36" w:rsidRDefault="00653C00" w:rsidP="00653C00">
      <w:pPr>
        <w:pStyle w:val="a3"/>
        <w:jc w:val="center"/>
        <w:rPr>
          <w:i/>
          <w:sz w:val="32"/>
        </w:rPr>
      </w:pPr>
      <w:r w:rsidRPr="00974C36">
        <w:rPr>
          <w:i/>
          <w:sz w:val="28"/>
        </w:rPr>
        <w:t>Умовні познаки:</w:t>
      </w:r>
    </w:p>
    <w:p w14:paraId="7629A844" w14:textId="25D0BD3B" w:rsidR="00653C00" w:rsidRPr="00974C36" w:rsidRDefault="00653C00" w:rsidP="00653C00">
      <w:pPr>
        <w:pStyle w:val="a3"/>
        <w:jc w:val="center"/>
        <w:rPr>
          <w:sz w:val="28"/>
        </w:rPr>
      </w:pPr>
      <w:r w:rsidRPr="00974C36">
        <w:rPr>
          <w:sz w:val="28"/>
        </w:rPr>
        <w:t>1 – обернути пов’язку навколо подушечки; 2 – протягнути пов’язку через аплікатор для тиску; 3 – протягнути пов’язку через верх аплікатора для тиску у протилежному</w:t>
      </w:r>
      <w:r w:rsidR="00974C36" w:rsidRPr="00974C36">
        <w:rPr>
          <w:sz w:val="28"/>
        </w:rPr>
        <w:t xml:space="preserve"> </w:t>
      </w:r>
      <w:r w:rsidRPr="00974C36">
        <w:rPr>
          <w:sz w:val="28"/>
        </w:rPr>
        <w:t>напрямку; 4 – обгорнути кінцівку</w:t>
      </w:r>
      <w:r w:rsidR="00974C36" w:rsidRPr="00974C36">
        <w:rPr>
          <w:sz w:val="28"/>
        </w:rPr>
        <w:t xml:space="preserve"> </w:t>
      </w:r>
      <w:r w:rsidRPr="00974C36">
        <w:rPr>
          <w:sz w:val="28"/>
        </w:rPr>
        <w:t>пов'язкою, для закриття краю подушечки; 5</w:t>
      </w:r>
      <w:r w:rsidRPr="00974C36">
        <w:rPr>
          <w:b/>
          <w:sz w:val="28"/>
        </w:rPr>
        <w:t xml:space="preserve"> </w:t>
      </w:r>
      <w:r w:rsidRPr="00974C36">
        <w:rPr>
          <w:sz w:val="28"/>
        </w:rPr>
        <w:t>– зафіксувати кріплення для утягування.</w:t>
      </w:r>
    </w:p>
    <w:p w14:paraId="449E20D6" w14:textId="77777777" w:rsidR="00653C00" w:rsidRPr="00974C36" w:rsidRDefault="00653C00" w:rsidP="00653C00">
      <w:pPr>
        <w:pStyle w:val="a3"/>
        <w:ind w:firstLine="709"/>
        <w:jc w:val="both"/>
        <w:rPr>
          <w:sz w:val="28"/>
          <w:szCs w:val="28"/>
        </w:rPr>
      </w:pPr>
      <w:r w:rsidRPr="00974C36">
        <w:rPr>
          <w:sz w:val="28"/>
          <w:szCs w:val="28"/>
        </w:rPr>
        <w:t>Ізраїльський бандаж дуже зручний і простий у використанні. За його допомогою можна ефективно накладати пов’язки на різні ділянки тіла пораненого.</w:t>
      </w:r>
    </w:p>
    <w:p w14:paraId="015E93C1" w14:textId="77777777" w:rsidR="00653C00" w:rsidRPr="00974C36" w:rsidRDefault="00653C00" w:rsidP="00653C00">
      <w:pPr>
        <w:pStyle w:val="a3"/>
        <w:ind w:firstLine="709"/>
        <w:jc w:val="both"/>
        <w:rPr>
          <w:b/>
          <w:sz w:val="28"/>
          <w:szCs w:val="28"/>
        </w:rPr>
      </w:pPr>
    </w:p>
    <w:p w14:paraId="2456F6B5" w14:textId="77777777" w:rsidR="00653C00" w:rsidRPr="00974C36" w:rsidRDefault="00653C00" w:rsidP="00653C00">
      <w:pPr>
        <w:spacing w:after="160"/>
        <w:ind w:firstLine="709"/>
        <w:jc w:val="center"/>
        <w:rPr>
          <w:b/>
          <w:sz w:val="28"/>
          <w:szCs w:val="28"/>
        </w:rPr>
      </w:pPr>
      <w:r w:rsidRPr="00974C36">
        <w:rPr>
          <w:b/>
          <w:noProof/>
          <w:sz w:val="28"/>
          <w:szCs w:val="28"/>
          <w:lang w:eastAsia="uk-UA"/>
        </w:rPr>
        <w:drawing>
          <wp:inline distT="0" distB="0" distL="0" distR="0" wp14:anchorId="66C830D5" wp14:editId="2906572A">
            <wp:extent cx="4142740" cy="2115185"/>
            <wp:effectExtent l="0" t="0" r="0" b="0"/>
            <wp:docPr id="1158"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42740" cy="2115185"/>
                    </a:xfrm>
                    <a:prstGeom prst="rect">
                      <a:avLst/>
                    </a:prstGeom>
                    <a:noFill/>
                    <a:ln>
                      <a:noFill/>
                    </a:ln>
                  </pic:spPr>
                </pic:pic>
              </a:graphicData>
            </a:graphic>
          </wp:inline>
        </w:drawing>
      </w:r>
    </w:p>
    <w:p w14:paraId="1D617E6D" w14:textId="417DB06C" w:rsidR="00653C00" w:rsidRPr="00974C36" w:rsidRDefault="00653C00" w:rsidP="00653C00">
      <w:pPr>
        <w:spacing w:after="160"/>
        <w:jc w:val="center"/>
        <w:rPr>
          <w:sz w:val="28"/>
          <w:szCs w:val="28"/>
        </w:rPr>
      </w:pPr>
      <w:r w:rsidRPr="00974C36">
        <w:rPr>
          <w:b/>
          <w:sz w:val="28"/>
          <w:szCs w:val="28"/>
        </w:rPr>
        <w:lastRenderedPageBreak/>
        <w:t>Рисунок</w:t>
      </w:r>
      <w:r w:rsidR="00974C36">
        <w:rPr>
          <w:b/>
          <w:sz w:val="28"/>
          <w:szCs w:val="28"/>
        </w:rPr>
        <w:t xml:space="preserve"> </w:t>
      </w:r>
      <w:r w:rsidR="00974C36" w:rsidRPr="00974C36">
        <w:rPr>
          <w:b/>
          <w:sz w:val="28"/>
          <w:szCs w:val="28"/>
        </w:rPr>
        <w:t>3</w:t>
      </w:r>
      <w:r w:rsidRPr="00974C36">
        <w:rPr>
          <w:sz w:val="28"/>
          <w:szCs w:val="28"/>
        </w:rPr>
        <w:t xml:space="preserve"> – накладення ізраїльського бандажу на різні ділянки тіла пораненого.</w:t>
      </w:r>
    </w:p>
    <w:p w14:paraId="430D4AC0" w14:textId="3D95179A" w:rsidR="00653C00" w:rsidRPr="00974C36" w:rsidRDefault="00974C36" w:rsidP="00653C00">
      <w:pPr>
        <w:jc w:val="both"/>
        <w:rPr>
          <w:b/>
          <w:sz w:val="28"/>
          <w:szCs w:val="28"/>
        </w:rPr>
      </w:pPr>
      <w:r w:rsidRPr="00974C36">
        <w:rPr>
          <w:b/>
          <w:sz w:val="28"/>
          <w:szCs w:val="28"/>
        </w:rPr>
        <w:t xml:space="preserve">     </w:t>
      </w:r>
      <w:r w:rsidR="00653C00" w:rsidRPr="00974C36">
        <w:rPr>
          <w:b/>
          <w:sz w:val="28"/>
          <w:szCs w:val="28"/>
        </w:rPr>
        <w:t xml:space="preserve"> КОНВЕРСІЯ ТУРНІКЕТА</w:t>
      </w:r>
    </w:p>
    <w:p w14:paraId="6FF97DB1" w14:textId="21A08EBC" w:rsidR="00653C00" w:rsidRPr="00974C36" w:rsidRDefault="00974C36" w:rsidP="00653C00">
      <w:pPr>
        <w:jc w:val="both"/>
        <w:rPr>
          <w:sz w:val="28"/>
          <w:szCs w:val="28"/>
        </w:rPr>
      </w:pPr>
      <w:r w:rsidRPr="00974C36">
        <w:rPr>
          <w:sz w:val="28"/>
          <w:szCs w:val="28"/>
        </w:rPr>
        <w:t xml:space="preserve">     </w:t>
      </w:r>
      <w:r w:rsidR="00653C00" w:rsidRPr="00974C36">
        <w:rPr>
          <w:sz w:val="28"/>
          <w:szCs w:val="28"/>
        </w:rPr>
        <w:t xml:space="preserve"> В зоні укриття, тобто в умовній жовтій зоні, дозволяється замітини турнікет на тампонування рани. Від </w:t>
      </w:r>
      <w:proofErr w:type="spellStart"/>
      <w:r w:rsidR="00653C00" w:rsidRPr="00974C36">
        <w:rPr>
          <w:sz w:val="28"/>
          <w:szCs w:val="28"/>
        </w:rPr>
        <w:t>військовослужбоця</w:t>
      </w:r>
      <w:proofErr w:type="spellEnd"/>
      <w:r w:rsidR="00653C00" w:rsidRPr="00974C36">
        <w:rPr>
          <w:sz w:val="28"/>
          <w:szCs w:val="28"/>
        </w:rPr>
        <w:t xml:space="preserve"> вимагається знати правила , заміти турнікета на тампонування рани. </w:t>
      </w:r>
    </w:p>
    <w:p w14:paraId="5157D640" w14:textId="4220AA18" w:rsidR="00653C00" w:rsidRPr="00974C36" w:rsidRDefault="00974C36" w:rsidP="00653C00">
      <w:pPr>
        <w:jc w:val="both"/>
        <w:rPr>
          <w:sz w:val="28"/>
          <w:szCs w:val="28"/>
          <w:u w:val="single"/>
        </w:rPr>
      </w:pPr>
      <w:r w:rsidRPr="00974C36">
        <w:rPr>
          <w:sz w:val="28"/>
          <w:szCs w:val="28"/>
        </w:rPr>
        <w:t xml:space="preserve">    </w:t>
      </w:r>
      <w:r w:rsidR="00653C00" w:rsidRPr="00974C36">
        <w:rPr>
          <w:sz w:val="28"/>
          <w:szCs w:val="28"/>
        </w:rPr>
        <w:t xml:space="preserve"> </w:t>
      </w:r>
      <w:r w:rsidR="00653C00" w:rsidRPr="00974C36">
        <w:rPr>
          <w:sz w:val="28"/>
          <w:szCs w:val="28"/>
          <w:u w:val="single"/>
        </w:rPr>
        <w:t>Правила:</w:t>
      </w:r>
    </w:p>
    <w:p w14:paraId="31C34545" w14:textId="77777777" w:rsidR="00653C00" w:rsidRPr="00974C36" w:rsidRDefault="00653C00" w:rsidP="00653C00">
      <w:pPr>
        <w:pStyle w:val="a4"/>
        <w:numPr>
          <w:ilvl w:val="0"/>
          <w:numId w:val="6"/>
        </w:numPr>
        <w:jc w:val="both"/>
        <w:rPr>
          <w:sz w:val="28"/>
          <w:szCs w:val="28"/>
        </w:rPr>
      </w:pPr>
      <w:r w:rsidRPr="00974C36">
        <w:rPr>
          <w:sz w:val="28"/>
          <w:szCs w:val="28"/>
        </w:rPr>
        <w:t>турнікет накладений до 2 годин, він моменту накладання його в зоні під вогнем;</w:t>
      </w:r>
    </w:p>
    <w:p w14:paraId="2B4530C0" w14:textId="77777777" w:rsidR="00653C00" w:rsidRPr="00974C36" w:rsidRDefault="00653C00" w:rsidP="00653C00">
      <w:pPr>
        <w:pStyle w:val="a4"/>
        <w:numPr>
          <w:ilvl w:val="0"/>
          <w:numId w:val="6"/>
        </w:numPr>
        <w:jc w:val="both"/>
        <w:rPr>
          <w:sz w:val="28"/>
          <w:szCs w:val="28"/>
        </w:rPr>
      </w:pPr>
      <w:r w:rsidRPr="00974C36">
        <w:rPr>
          <w:sz w:val="28"/>
          <w:szCs w:val="28"/>
        </w:rPr>
        <w:t>рана оглянута, оцінена;</w:t>
      </w:r>
    </w:p>
    <w:p w14:paraId="186BF092" w14:textId="77777777" w:rsidR="00653C00" w:rsidRPr="00974C36" w:rsidRDefault="00653C00" w:rsidP="00653C00">
      <w:pPr>
        <w:pStyle w:val="a4"/>
        <w:numPr>
          <w:ilvl w:val="0"/>
          <w:numId w:val="6"/>
        </w:numPr>
        <w:jc w:val="both"/>
        <w:rPr>
          <w:sz w:val="28"/>
          <w:szCs w:val="28"/>
        </w:rPr>
      </w:pPr>
      <w:r w:rsidRPr="00974C36">
        <w:rPr>
          <w:sz w:val="28"/>
          <w:szCs w:val="28"/>
        </w:rPr>
        <w:t>поранений в свідомості.</w:t>
      </w:r>
    </w:p>
    <w:p w14:paraId="366EE882" w14:textId="124A8472" w:rsidR="009108FD" w:rsidRPr="00974C36" w:rsidRDefault="00974C36" w:rsidP="00653C00">
      <w:pPr>
        <w:jc w:val="both"/>
        <w:rPr>
          <w:sz w:val="28"/>
          <w:szCs w:val="28"/>
        </w:rPr>
      </w:pPr>
      <w:r w:rsidRPr="00974C36">
        <w:rPr>
          <w:sz w:val="28"/>
          <w:szCs w:val="28"/>
        </w:rPr>
        <w:t xml:space="preserve">    </w:t>
      </w:r>
      <w:r w:rsidR="00653C00" w:rsidRPr="00974C36">
        <w:rPr>
          <w:sz w:val="28"/>
          <w:szCs w:val="28"/>
        </w:rPr>
        <w:t xml:space="preserve"> Після того, як провели тампонування рани, потримали тиск на рані і провели </w:t>
      </w:r>
      <w:proofErr w:type="spellStart"/>
      <w:r w:rsidR="00653C00" w:rsidRPr="00974C36">
        <w:rPr>
          <w:sz w:val="28"/>
          <w:szCs w:val="28"/>
        </w:rPr>
        <w:t>тиснучу</w:t>
      </w:r>
      <w:proofErr w:type="spellEnd"/>
      <w:r w:rsidR="00653C00" w:rsidRPr="00974C36">
        <w:rPr>
          <w:sz w:val="28"/>
          <w:szCs w:val="28"/>
        </w:rPr>
        <w:t xml:space="preserve"> пов’язку, військовослужбовець, який надає допомогу починає послаблювати</w:t>
      </w:r>
      <w:r w:rsidRPr="00974C36">
        <w:rPr>
          <w:sz w:val="28"/>
          <w:szCs w:val="28"/>
        </w:rPr>
        <w:t xml:space="preserve"> </w:t>
      </w:r>
      <w:r w:rsidR="00653C00" w:rsidRPr="00974C36">
        <w:rPr>
          <w:sz w:val="28"/>
          <w:szCs w:val="28"/>
        </w:rPr>
        <w:t xml:space="preserve">турнікет на півоберта турнікета. При цьому він контролює стан пораненого і контролює чи не відновлюється кровотеча. Після того як турнікет повністю послаблений, військовослужбовець записує час накладання тампонади. Турнікет, який знаходиться максимально високо ми </w:t>
      </w:r>
      <w:proofErr w:type="spellStart"/>
      <w:r w:rsidR="00653C00" w:rsidRPr="00974C36">
        <w:rPr>
          <w:sz w:val="28"/>
          <w:szCs w:val="28"/>
        </w:rPr>
        <w:t>зпускає</w:t>
      </w:r>
      <w:proofErr w:type="spellEnd"/>
      <w:r w:rsidR="00653C00" w:rsidRPr="00974C36">
        <w:rPr>
          <w:sz w:val="28"/>
          <w:szCs w:val="28"/>
        </w:rPr>
        <w:t xml:space="preserve"> і лишаємо над тампонадою, як страховку.</w:t>
      </w:r>
    </w:p>
    <w:p w14:paraId="748F9779" w14:textId="77777777" w:rsidR="009108FD" w:rsidRPr="00974C36" w:rsidRDefault="009108FD" w:rsidP="00653C00">
      <w:pPr>
        <w:jc w:val="both"/>
        <w:rPr>
          <w:sz w:val="28"/>
          <w:szCs w:val="28"/>
        </w:rPr>
      </w:pPr>
    </w:p>
    <w:p w14:paraId="43B2E555" w14:textId="77777777" w:rsidR="009108FD" w:rsidRPr="00974C36" w:rsidRDefault="009108FD" w:rsidP="009108FD">
      <w:pPr>
        <w:ind w:firstLine="708"/>
        <w:rPr>
          <w:b/>
          <w:sz w:val="28"/>
          <w:szCs w:val="28"/>
        </w:rPr>
      </w:pPr>
      <w:r w:rsidRPr="00974C36">
        <w:rPr>
          <w:b/>
          <w:sz w:val="28"/>
          <w:szCs w:val="28"/>
        </w:rPr>
        <w:t>ТРЕНУВАННЯ НАКЛАДАННЯ ТУРНІКЕТУ НА ВЕРХНЮ КІНЦІВКУ.</w:t>
      </w:r>
    </w:p>
    <w:p w14:paraId="4114C8C4" w14:textId="77777777" w:rsidR="009108FD" w:rsidRPr="00974C36" w:rsidRDefault="009108FD" w:rsidP="009108FD">
      <w:pPr>
        <w:ind w:firstLine="709"/>
        <w:jc w:val="both"/>
        <w:rPr>
          <w:sz w:val="28"/>
          <w:szCs w:val="28"/>
          <w:lang w:eastAsia="uk-UA"/>
        </w:rPr>
      </w:pPr>
      <w:r w:rsidRPr="00974C36">
        <w:rPr>
          <w:b/>
          <w:sz w:val="28"/>
          <w:szCs w:val="28"/>
          <w:lang w:eastAsia="uk-UA"/>
        </w:rPr>
        <w:t>а)</w:t>
      </w:r>
      <w:r w:rsidRPr="00974C36">
        <w:rPr>
          <w:sz w:val="28"/>
          <w:szCs w:val="28"/>
          <w:lang w:eastAsia="uk-UA"/>
        </w:rPr>
        <w:t xml:space="preserve"> під час допомоги у секторі обстрілу, помістіть турнікет на верхню кінцівку якомога вище, і поверх уніформи (це буде змінено шляхом переміщення його на шкіру і 5 см вище травми у секторі укриття);</w:t>
      </w:r>
    </w:p>
    <w:p w14:paraId="5566EDB4" w14:textId="77777777" w:rsidR="009108FD" w:rsidRPr="00974C36" w:rsidRDefault="009108FD" w:rsidP="009108FD">
      <w:pPr>
        <w:ind w:firstLine="709"/>
        <w:jc w:val="both"/>
        <w:rPr>
          <w:sz w:val="28"/>
          <w:szCs w:val="28"/>
          <w:lang w:eastAsia="uk-UA"/>
        </w:rPr>
      </w:pPr>
      <w:r w:rsidRPr="00974C36">
        <w:rPr>
          <w:sz w:val="28"/>
          <w:szCs w:val="28"/>
          <w:lang w:eastAsia="uk-UA"/>
        </w:rPr>
        <w:t xml:space="preserve">б) протягнути вільний кінець (червоний/білий) стрічки турнікета через усю пряжку (як на звичайному ремені). При рані на руці – протягнути вільний кінець (червоний/білий) стрічки турнікета через ближнє </w:t>
      </w:r>
      <w:proofErr w:type="spellStart"/>
      <w:r w:rsidRPr="00974C36">
        <w:rPr>
          <w:sz w:val="28"/>
          <w:szCs w:val="28"/>
          <w:lang w:eastAsia="uk-UA"/>
        </w:rPr>
        <w:t>напівкільце</w:t>
      </w:r>
      <w:proofErr w:type="spellEnd"/>
      <w:r w:rsidRPr="00974C36">
        <w:rPr>
          <w:sz w:val="28"/>
          <w:szCs w:val="28"/>
          <w:lang w:eastAsia="uk-UA"/>
        </w:rPr>
        <w:t xml:space="preserve"> пряжки;</w:t>
      </w:r>
    </w:p>
    <w:p w14:paraId="68B9FECF" w14:textId="77777777" w:rsidR="009108FD" w:rsidRPr="00974C36" w:rsidRDefault="009108FD" w:rsidP="009108FD">
      <w:pPr>
        <w:ind w:firstLine="709"/>
        <w:jc w:val="both"/>
        <w:rPr>
          <w:sz w:val="28"/>
          <w:szCs w:val="28"/>
          <w:lang w:eastAsia="uk-UA"/>
        </w:rPr>
      </w:pPr>
      <w:r w:rsidRPr="00974C36">
        <w:rPr>
          <w:b/>
          <w:sz w:val="28"/>
          <w:szCs w:val="28"/>
          <w:lang w:eastAsia="uk-UA"/>
        </w:rPr>
        <w:t>в)</w:t>
      </w:r>
      <w:r w:rsidRPr="00974C36">
        <w:rPr>
          <w:sz w:val="28"/>
          <w:szCs w:val="28"/>
          <w:lang w:eastAsia="uk-UA"/>
        </w:rPr>
        <w:t xml:space="preserve"> протягнути стрічку турнікета щільно навколо кінцівки і закріпити її якомога щільніше;</w:t>
      </w:r>
    </w:p>
    <w:p w14:paraId="42714508" w14:textId="77777777" w:rsidR="009108FD" w:rsidRPr="00974C36" w:rsidRDefault="009108FD" w:rsidP="009108FD">
      <w:pPr>
        <w:ind w:firstLine="709"/>
        <w:jc w:val="both"/>
        <w:rPr>
          <w:sz w:val="28"/>
          <w:szCs w:val="28"/>
          <w:lang w:eastAsia="uk-UA"/>
        </w:rPr>
      </w:pPr>
      <w:r w:rsidRPr="00974C36">
        <w:rPr>
          <w:b/>
          <w:sz w:val="28"/>
          <w:szCs w:val="28"/>
          <w:lang w:eastAsia="uk-UA"/>
        </w:rPr>
        <w:t>г)</w:t>
      </w:r>
      <w:r w:rsidRPr="00974C36">
        <w:rPr>
          <w:sz w:val="28"/>
          <w:szCs w:val="28"/>
          <w:lang w:eastAsia="uk-UA"/>
        </w:rPr>
        <w:t xml:space="preserve"> закріпити стрічку для написання часу;</w:t>
      </w:r>
    </w:p>
    <w:p w14:paraId="0E722B16" w14:textId="77777777" w:rsidR="009108FD" w:rsidRPr="00974C36" w:rsidRDefault="009108FD" w:rsidP="009108FD">
      <w:pPr>
        <w:ind w:firstLine="709"/>
        <w:jc w:val="both"/>
        <w:rPr>
          <w:sz w:val="28"/>
          <w:szCs w:val="28"/>
          <w:lang w:eastAsia="uk-UA"/>
        </w:rPr>
      </w:pPr>
      <w:r w:rsidRPr="00974C36">
        <w:rPr>
          <w:b/>
          <w:sz w:val="28"/>
          <w:szCs w:val="28"/>
          <w:lang w:eastAsia="uk-UA"/>
        </w:rPr>
        <w:t>д)</w:t>
      </w:r>
      <w:r w:rsidRPr="00974C36">
        <w:rPr>
          <w:sz w:val="28"/>
          <w:szCs w:val="28"/>
          <w:lang w:eastAsia="uk-UA"/>
        </w:rPr>
        <w:t xml:space="preserve"> закріпити вільний кінець стрічки турнікета;</w:t>
      </w:r>
    </w:p>
    <w:p w14:paraId="34503846" w14:textId="055AC33C" w:rsidR="009108FD" w:rsidRDefault="009108FD" w:rsidP="009108FD">
      <w:pPr>
        <w:ind w:firstLine="709"/>
        <w:jc w:val="both"/>
        <w:rPr>
          <w:sz w:val="28"/>
          <w:szCs w:val="28"/>
          <w:lang w:eastAsia="uk-UA"/>
        </w:rPr>
      </w:pPr>
      <w:r w:rsidRPr="00974C36">
        <w:rPr>
          <w:b/>
          <w:sz w:val="28"/>
          <w:szCs w:val="28"/>
          <w:lang w:eastAsia="uk-UA"/>
        </w:rPr>
        <w:t>е)</w:t>
      </w:r>
      <w:r w:rsidRPr="00974C36">
        <w:rPr>
          <w:sz w:val="28"/>
          <w:szCs w:val="28"/>
          <w:lang w:eastAsia="uk-UA"/>
        </w:rPr>
        <w:t xml:space="preserve"> позначити час накладання турнікета</w:t>
      </w:r>
      <w:r w:rsidR="00974C36">
        <w:rPr>
          <w:sz w:val="28"/>
          <w:szCs w:val="28"/>
          <w:lang w:eastAsia="uk-UA"/>
        </w:rPr>
        <w:t>.</w:t>
      </w:r>
    </w:p>
    <w:p w14:paraId="06007DB6" w14:textId="77777777" w:rsidR="00974C36" w:rsidRPr="00974C36" w:rsidRDefault="00974C36" w:rsidP="009108FD">
      <w:pPr>
        <w:ind w:firstLine="709"/>
        <w:jc w:val="both"/>
        <w:rPr>
          <w:sz w:val="28"/>
          <w:szCs w:val="28"/>
          <w:lang w:eastAsia="uk-UA"/>
        </w:rPr>
      </w:pPr>
    </w:p>
    <w:p w14:paraId="0921CC6D" w14:textId="354507FD" w:rsidR="009108FD" w:rsidRPr="00974C36" w:rsidRDefault="009108FD" w:rsidP="009108FD">
      <w:pPr>
        <w:ind w:firstLine="709"/>
        <w:contextualSpacing/>
        <w:jc w:val="both"/>
        <w:rPr>
          <w:b/>
          <w:bCs/>
          <w:iCs/>
          <w:sz w:val="28"/>
          <w:szCs w:val="28"/>
          <w:lang w:eastAsia="uk-UA"/>
        </w:rPr>
      </w:pPr>
      <w:r w:rsidRPr="00974C36">
        <w:rPr>
          <w:b/>
          <w:bCs/>
          <w:iCs/>
          <w:sz w:val="28"/>
          <w:szCs w:val="28"/>
          <w:lang w:eastAsia="uk-UA"/>
        </w:rPr>
        <w:t>ОСНОВНІ ПОМИЛКИ ПРИ НАКЛАНАННІ ТУРНІКЕТУ:</w:t>
      </w:r>
    </w:p>
    <w:p w14:paraId="70AC304F"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а)</w:t>
      </w:r>
      <w:r w:rsidRPr="00974C36">
        <w:rPr>
          <w:bCs/>
          <w:iCs/>
          <w:sz w:val="28"/>
          <w:szCs w:val="28"/>
          <w:lang w:eastAsia="uk-UA"/>
        </w:rPr>
        <w:t xml:space="preserve"> накладання його при мінімальній кровотечі; </w:t>
      </w:r>
    </w:p>
    <w:p w14:paraId="18C6482E"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б)</w:t>
      </w:r>
      <w:r w:rsidRPr="00974C36">
        <w:rPr>
          <w:bCs/>
          <w:iCs/>
          <w:sz w:val="28"/>
          <w:szCs w:val="28"/>
          <w:lang w:eastAsia="uk-UA"/>
        </w:rPr>
        <w:t xml:space="preserve"> накладання його нижче місця кровотечі;</w:t>
      </w:r>
    </w:p>
    <w:p w14:paraId="09CBBB65"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в)</w:t>
      </w:r>
      <w:r w:rsidRPr="00974C36">
        <w:rPr>
          <w:bCs/>
          <w:iCs/>
          <w:sz w:val="28"/>
          <w:szCs w:val="28"/>
          <w:lang w:eastAsia="uk-UA"/>
        </w:rPr>
        <w:t xml:space="preserve"> зняття його, якщо поранений без свідомості, чи коли є швидка евакуація;</w:t>
      </w:r>
    </w:p>
    <w:p w14:paraId="67E0CB62"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г)</w:t>
      </w:r>
      <w:r w:rsidRPr="00974C36">
        <w:rPr>
          <w:bCs/>
          <w:iCs/>
          <w:sz w:val="28"/>
          <w:szCs w:val="28"/>
          <w:lang w:eastAsia="uk-UA"/>
        </w:rPr>
        <w:t xml:space="preserve"> не щільне накладання – турнікет повинен виключити периферичний пульс;</w:t>
      </w:r>
    </w:p>
    <w:p w14:paraId="35E7698F"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д)</w:t>
      </w:r>
      <w:r w:rsidRPr="00974C36">
        <w:rPr>
          <w:bCs/>
          <w:iCs/>
          <w:sz w:val="28"/>
          <w:szCs w:val="28"/>
          <w:lang w:eastAsia="uk-UA"/>
        </w:rPr>
        <w:t xml:space="preserve"> не використовується другий турнікет, якщо потрібно; </w:t>
      </w:r>
    </w:p>
    <w:p w14:paraId="0FC9AE46" w14:textId="581545DC" w:rsidR="009108FD" w:rsidRPr="00974C36" w:rsidRDefault="009108FD" w:rsidP="009108FD">
      <w:pPr>
        <w:ind w:firstLine="709"/>
        <w:jc w:val="both"/>
        <w:rPr>
          <w:bCs/>
          <w:iCs/>
          <w:sz w:val="28"/>
          <w:szCs w:val="28"/>
          <w:lang w:eastAsia="uk-UA"/>
        </w:rPr>
      </w:pPr>
      <w:r w:rsidRPr="00974C36">
        <w:rPr>
          <w:b/>
          <w:bCs/>
          <w:iCs/>
          <w:sz w:val="28"/>
          <w:szCs w:val="28"/>
          <w:lang w:eastAsia="uk-UA"/>
        </w:rPr>
        <w:t>є)</w:t>
      </w:r>
      <w:r w:rsidRPr="00974C36">
        <w:rPr>
          <w:bCs/>
          <w:iCs/>
          <w:sz w:val="28"/>
          <w:szCs w:val="28"/>
          <w:lang w:eastAsia="uk-UA"/>
        </w:rPr>
        <w:t xml:space="preserve"> довго чекають, щоб накласти його. </w:t>
      </w:r>
    </w:p>
    <w:p w14:paraId="649BFE68" w14:textId="1BDE5704" w:rsidR="009108FD" w:rsidRPr="00974C36" w:rsidRDefault="00974C36" w:rsidP="009108FD">
      <w:pPr>
        <w:contextualSpacing/>
        <w:jc w:val="both"/>
        <w:rPr>
          <w:b/>
          <w:bCs/>
          <w:iCs/>
          <w:sz w:val="28"/>
          <w:szCs w:val="28"/>
          <w:lang w:eastAsia="uk-UA"/>
        </w:rPr>
      </w:pPr>
      <w:r w:rsidRPr="00974C36">
        <w:rPr>
          <w:b/>
          <w:bCs/>
          <w:iCs/>
          <w:sz w:val="28"/>
          <w:szCs w:val="28"/>
          <w:lang w:eastAsia="uk-UA"/>
        </w:rPr>
        <w:t xml:space="preserve">     </w:t>
      </w:r>
    </w:p>
    <w:p w14:paraId="472F676E" w14:textId="353C47D1" w:rsidR="009108FD" w:rsidRPr="00974C36" w:rsidRDefault="009108FD" w:rsidP="009108FD">
      <w:pPr>
        <w:ind w:firstLine="708"/>
        <w:contextualSpacing/>
        <w:jc w:val="both"/>
        <w:rPr>
          <w:b/>
          <w:bCs/>
          <w:iCs/>
          <w:sz w:val="28"/>
          <w:szCs w:val="28"/>
          <w:lang w:eastAsia="uk-UA"/>
        </w:rPr>
      </w:pPr>
      <w:r w:rsidRPr="00974C36">
        <w:rPr>
          <w:b/>
          <w:bCs/>
          <w:iCs/>
          <w:sz w:val="28"/>
          <w:szCs w:val="28"/>
          <w:lang w:eastAsia="uk-UA"/>
        </w:rPr>
        <w:t xml:space="preserve"> ВИКОРИСТАННЯ ТУРНІКЕТУ В СЕКТОРІ ОБСТРІЛУ</w:t>
      </w:r>
    </w:p>
    <w:p w14:paraId="009FC30D" w14:textId="77777777" w:rsidR="009108FD" w:rsidRPr="00974C36" w:rsidRDefault="009108FD" w:rsidP="009108FD">
      <w:pPr>
        <w:ind w:firstLine="709"/>
        <w:jc w:val="both"/>
        <w:rPr>
          <w:sz w:val="28"/>
          <w:szCs w:val="28"/>
          <w:lang w:eastAsia="uk-UA"/>
        </w:rPr>
      </w:pPr>
      <w:r w:rsidRPr="00974C36">
        <w:rPr>
          <w:sz w:val="28"/>
          <w:szCs w:val="28"/>
          <w:lang w:eastAsia="uk-UA"/>
        </w:rPr>
        <w:t>Швидке використання турнікетів, для зупинки кровотечі, вирішальне в даному секторі:</w:t>
      </w:r>
    </w:p>
    <w:p w14:paraId="0C0A8645" w14:textId="77777777" w:rsidR="009108FD" w:rsidRPr="00974C36" w:rsidRDefault="009108FD" w:rsidP="009108FD">
      <w:pPr>
        <w:ind w:firstLine="709"/>
        <w:jc w:val="both"/>
        <w:rPr>
          <w:sz w:val="28"/>
          <w:szCs w:val="28"/>
          <w:lang w:eastAsia="uk-UA"/>
        </w:rPr>
      </w:pPr>
      <w:r w:rsidRPr="00974C36">
        <w:rPr>
          <w:b/>
          <w:sz w:val="28"/>
          <w:szCs w:val="28"/>
          <w:lang w:eastAsia="uk-UA"/>
        </w:rPr>
        <w:t>а)</w:t>
      </w:r>
      <w:r w:rsidRPr="00974C36">
        <w:rPr>
          <w:sz w:val="28"/>
          <w:szCs w:val="28"/>
          <w:lang w:eastAsia="uk-UA"/>
        </w:rPr>
        <w:t xml:space="preserve"> кожен військовий повинен мати відповідний турнікет готовий до використання та в доступному стандартному місці (ліва верхня сумка розгрузки) і бути навченим ним користуватися;</w:t>
      </w:r>
    </w:p>
    <w:p w14:paraId="0ACDAF8E" w14:textId="77777777" w:rsidR="009108FD" w:rsidRPr="00974C36" w:rsidRDefault="009108FD" w:rsidP="009108FD">
      <w:pPr>
        <w:ind w:firstLine="709"/>
        <w:jc w:val="both"/>
        <w:rPr>
          <w:sz w:val="28"/>
          <w:szCs w:val="28"/>
          <w:lang w:eastAsia="uk-UA"/>
        </w:rPr>
      </w:pPr>
      <w:r w:rsidRPr="00974C36">
        <w:rPr>
          <w:b/>
          <w:sz w:val="28"/>
          <w:szCs w:val="28"/>
          <w:lang w:eastAsia="uk-UA"/>
        </w:rPr>
        <w:t>б)</w:t>
      </w:r>
      <w:r w:rsidRPr="00974C36">
        <w:rPr>
          <w:sz w:val="28"/>
          <w:szCs w:val="28"/>
          <w:lang w:eastAsia="uk-UA"/>
        </w:rPr>
        <w:t xml:space="preserve"> поранений повинен самостійно легко та швидко дістати власний турнікет;</w:t>
      </w:r>
    </w:p>
    <w:p w14:paraId="0FD49931" w14:textId="77777777" w:rsidR="009108FD" w:rsidRPr="00974C36" w:rsidRDefault="009108FD" w:rsidP="009108FD">
      <w:pPr>
        <w:ind w:firstLine="709"/>
        <w:jc w:val="both"/>
        <w:rPr>
          <w:sz w:val="28"/>
          <w:szCs w:val="28"/>
          <w:lang w:eastAsia="uk-UA"/>
        </w:rPr>
      </w:pPr>
      <w:r w:rsidRPr="00974C36">
        <w:rPr>
          <w:b/>
          <w:sz w:val="28"/>
          <w:szCs w:val="28"/>
          <w:lang w:eastAsia="uk-UA"/>
        </w:rPr>
        <w:t>в)</w:t>
      </w:r>
      <w:r w:rsidRPr="00974C36">
        <w:rPr>
          <w:sz w:val="28"/>
          <w:szCs w:val="28"/>
          <w:lang w:eastAsia="uk-UA"/>
        </w:rPr>
        <w:t xml:space="preserve"> турнікет можна накладати на одній (чи за потреби більше) 4-ох точках </w:t>
      </w:r>
      <w:r w:rsidRPr="00974C36">
        <w:rPr>
          <w:b/>
          <w:sz w:val="28"/>
          <w:szCs w:val="28"/>
          <w:lang w:eastAsia="uk-UA"/>
        </w:rPr>
        <w:t>–</w:t>
      </w:r>
      <w:r w:rsidRPr="00974C36">
        <w:rPr>
          <w:sz w:val="28"/>
          <w:szCs w:val="28"/>
          <w:lang w:eastAsia="uk-UA"/>
        </w:rPr>
        <w:t xml:space="preserve"> обидва плеча або обидва стегна поверх одягу; </w:t>
      </w:r>
    </w:p>
    <w:p w14:paraId="79C20A6C" w14:textId="5BE36956" w:rsidR="009108FD" w:rsidRDefault="009108FD" w:rsidP="00AD4B8E">
      <w:pPr>
        <w:ind w:firstLine="709"/>
        <w:jc w:val="both"/>
        <w:rPr>
          <w:sz w:val="28"/>
          <w:szCs w:val="28"/>
          <w:lang w:eastAsia="uk-UA"/>
        </w:rPr>
      </w:pPr>
      <w:r w:rsidRPr="00974C36">
        <w:rPr>
          <w:b/>
          <w:sz w:val="28"/>
          <w:szCs w:val="28"/>
          <w:lang w:eastAsia="uk-UA"/>
        </w:rPr>
        <w:lastRenderedPageBreak/>
        <w:t>г)</w:t>
      </w:r>
      <w:r w:rsidRPr="00974C36">
        <w:rPr>
          <w:sz w:val="28"/>
          <w:szCs w:val="28"/>
          <w:lang w:eastAsia="uk-UA"/>
        </w:rPr>
        <w:t xml:space="preserve"> у разі пошкодження липучки (сніг, болото), потрібно використовувати два прорізи в пряжці турнікету.</w:t>
      </w:r>
    </w:p>
    <w:p w14:paraId="3E4CE740" w14:textId="77777777" w:rsidR="00974C36" w:rsidRPr="00974C36" w:rsidRDefault="00974C36" w:rsidP="00AD4B8E">
      <w:pPr>
        <w:ind w:firstLine="709"/>
        <w:jc w:val="both"/>
        <w:rPr>
          <w:sz w:val="28"/>
          <w:szCs w:val="28"/>
          <w:lang w:eastAsia="uk-UA"/>
        </w:rPr>
      </w:pPr>
    </w:p>
    <w:p w14:paraId="3A561310" w14:textId="576B7726" w:rsidR="009108FD" w:rsidRPr="00974C36" w:rsidRDefault="00974C36" w:rsidP="009108FD">
      <w:pPr>
        <w:rPr>
          <w:b/>
          <w:sz w:val="28"/>
          <w:szCs w:val="28"/>
        </w:rPr>
      </w:pPr>
      <w:r w:rsidRPr="00974C36">
        <w:rPr>
          <w:sz w:val="28"/>
          <w:szCs w:val="28"/>
        </w:rPr>
        <w:t xml:space="preserve">     </w:t>
      </w:r>
      <w:r w:rsidR="009108FD" w:rsidRPr="00974C36">
        <w:rPr>
          <w:b/>
          <w:sz w:val="28"/>
          <w:szCs w:val="28"/>
        </w:rPr>
        <w:t>ТРЕНУВАННЯ НАКЛАДАННЯ ТУРНІКЕТУ НА НИЖНЮ КІНЦІВКУ.</w:t>
      </w:r>
    </w:p>
    <w:p w14:paraId="13261C64" w14:textId="77777777" w:rsidR="009108FD" w:rsidRPr="00974C36" w:rsidRDefault="009108FD" w:rsidP="009108FD">
      <w:pPr>
        <w:ind w:firstLine="709"/>
        <w:jc w:val="both"/>
        <w:rPr>
          <w:sz w:val="28"/>
          <w:szCs w:val="28"/>
          <w:lang w:eastAsia="uk-UA"/>
        </w:rPr>
      </w:pPr>
      <w:r w:rsidRPr="00974C36">
        <w:rPr>
          <w:b/>
          <w:sz w:val="28"/>
          <w:szCs w:val="28"/>
          <w:lang w:eastAsia="uk-UA"/>
        </w:rPr>
        <w:t>а)</w:t>
      </w:r>
      <w:r w:rsidRPr="00974C36">
        <w:rPr>
          <w:sz w:val="28"/>
          <w:szCs w:val="28"/>
          <w:lang w:eastAsia="uk-UA"/>
        </w:rPr>
        <w:t xml:space="preserve"> під час допомоги у секторі обстрілу, помістіть турнікет на нижню кінцівку якомога вище, і поверх уніформи (це буде змінено шляхом переміщення його на шкіру і 5 см вище травми у секторі укриття);</w:t>
      </w:r>
    </w:p>
    <w:p w14:paraId="381BD80F" w14:textId="77777777" w:rsidR="009108FD" w:rsidRPr="00974C36" w:rsidRDefault="009108FD" w:rsidP="009108FD">
      <w:pPr>
        <w:ind w:firstLine="709"/>
        <w:jc w:val="both"/>
        <w:rPr>
          <w:sz w:val="28"/>
          <w:szCs w:val="28"/>
          <w:lang w:eastAsia="uk-UA"/>
        </w:rPr>
      </w:pPr>
      <w:r w:rsidRPr="00974C36">
        <w:rPr>
          <w:sz w:val="28"/>
          <w:szCs w:val="28"/>
          <w:lang w:eastAsia="uk-UA"/>
        </w:rPr>
        <w:t xml:space="preserve">б) протягнути вільний кінець (червоний/білий) стрічки турнікета через усю пряжку (як на звичайному ремені). При рані на руці – протягнути вільний кінець (червоний/білий) стрічки турнікета через ближнє </w:t>
      </w:r>
      <w:proofErr w:type="spellStart"/>
      <w:r w:rsidRPr="00974C36">
        <w:rPr>
          <w:sz w:val="28"/>
          <w:szCs w:val="28"/>
          <w:lang w:eastAsia="uk-UA"/>
        </w:rPr>
        <w:t>напівкільце</w:t>
      </w:r>
      <w:proofErr w:type="spellEnd"/>
      <w:r w:rsidRPr="00974C36">
        <w:rPr>
          <w:sz w:val="28"/>
          <w:szCs w:val="28"/>
          <w:lang w:eastAsia="uk-UA"/>
        </w:rPr>
        <w:t xml:space="preserve"> пряжки;</w:t>
      </w:r>
    </w:p>
    <w:p w14:paraId="1F3C85FA" w14:textId="77777777" w:rsidR="009108FD" w:rsidRPr="00974C36" w:rsidRDefault="009108FD" w:rsidP="009108FD">
      <w:pPr>
        <w:ind w:firstLine="709"/>
        <w:jc w:val="both"/>
        <w:rPr>
          <w:sz w:val="28"/>
          <w:szCs w:val="28"/>
          <w:lang w:eastAsia="uk-UA"/>
        </w:rPr>
      </w:pPr>
      <w:r w:rsidRPr="00974C36">
        <w:rPr>
          <w:b/>
          <w:sz w:val="28"/>
          <w:szCs w:val="28"/>
          <w:lang w:eastAsia="uk-UA"/>
        </w:rPr>
        <w:t>в)</w:t>
      </w:r>
      <w:r w:rsidRPr="00974C36">
        <w:rPr>
          <w:sz w:val="28"/>
          <w:szCs w:val="28"/>
          <w:lang w:eastAsia="uk-UA"/>
        </w:rPr>
        <w:t xml:space="preserve"> протягнути стрічку турнікета щільно навколо кінцівки і закріпити її якомога щільніше;</w:t>
      </w:r>
    </w:p>
    <w:p w14:paraId="6FEC8915" w14:textId="77777777" w:rsidR="009108FD" w:rsidRPr="00974C36" w:rsidRDefault="009108FD" w:rsidP="009108FD">
      <w:pPr>
        <w:ind w:firstLine="709"/>
        <w:jc w:val="both"/>
        <w:rPr>
          <w:sz w:val="28"/>
          <w:szCs w:val="28"/>
          <w:lang w:eastAsia="uk-UA"/>
        </w:rPr>
      </w:pPr>
      <w:r w:rsidRPr="00974C36">
        <w:rPr>
          <w:b/>
          <w:sz w:val="28"/>
          <w:szCs w:val="28"/>
          <w:lang w:eastAsia="uk-UA"/>
        </w:rPr>
        <w:t>г)</w:t>
      </w:r>
      <w:r w:rsidRPr="00974C36">
        <w:rPr>
          <w:sz w:val="28"/>
          <w:szCs w:val="28"/>
          <w:lang w:eastAsia="uk-UA"/>
        </w:rPr>
        <w:t xml:space="preserve"> закріпити стрічку для написання часу;</w:t>
      </w:r>
    </w:p>
    <w:p w14:paraId="6053CC7C" w14:textId="77777777" w:rsidR="009108FD" w:rsidRPr="00974C36" w:rsidRDefault="009108FD" w:rsidP="009108FD">
      <w:pPr>
        <w:ind w:firstLine="709"/>
        <w:jc w:val="both"/>
        <w:rPr>
          <w:sz w:val="28"/>
          <w:szCs w:val="28"/>
          <w:lang w:eastAsia="uk-UA"/>
        </w:rPr>
      </w:pPr>
      <w:r w:rsidRPr="00974C36">
        <w:rPr>
          <w:b/>
          <w:sz w:val="28"/>
          <w:szCs w:val="28"/>
          <w:lang w:eastAsia="uk-UA"/>
        </w:rPr>
        <w:t>д)</w:t>
      </w:r>
      <w:r w:rsidRPr="00974C36">
        <w:rPr>
          <w:sz w:val="28"/>
          <w:szCs w:val="28"/>
          <w:lang w:eastAsia="uk-UA"/>
        </w:rPr>
        <w:t xml:space="preserve"> закріпити вільний кінець стрічки турнікета;</w:t>
      </w:r>
    </w:p>
    <w:p w14:paraId="54A26922" w14:textId="27506861" w:rsidR="009108FD" w:rsidRDefault="009108FD" w:rsidP="009108FD">
      <w:pPr>
        <w:ind w:firstLine="709"/>
        <w:jc w:val="both"/>
        <w:rPr>
          <w:sz w:val="28"/>
          <w:szCs w:val="28"/>
          <w:lang w:eastAsia="uk-UA"/>
        </w:rPr>
      </w:pPr>
      <w:r w:rsidRPr="00974C36">
        <w:rPr>
          <w:b/>
          <w:sz w:val="28"/>
          <w:szCs w:val="28"/>
          <w:lang w:eastAsia="uk-UA"/>
        </w:rPr>
        <w:t>е)</w:t>
      </w:r>
      <w:r w:rsidRPr="00974C36">
        <w:rPr>
          <w:sz w:val="28"/>
          <w:szCs w:val="28"/>
          <w:lang w:eastAsia="uk-UA"/>
        </w:rPr>
        <w:t xml:space="preserve"> позначити час накладання турнікета .</w:t>
      </w:r>
    </w:p>
    <w:p w14:paraId="52C11AD1" w14:textId="77777777" w:rsidR="00974C36" w:rsidRPr="00974C36" w:rsidRDefault="00974C36" w:rsidP="009108FD">
      <w:pPr>
        <w:ind w:firstLine="709"/>
        <w:jc w:val="both"/>
        <w:rPr>
          <w:sz w:val="28"/>
          <w:szCs w:val="28"/>
          <w:lang w:eastAsia="uk-UA"/>
        </w:rPr>
      </w:pPr>
    </w:p>
    <w:p w14:paraId="75A82B6B" w14:textId="77777777" w:rsidR="009108FD" w:rsidRPr="00974C36" w:rsidRDefault="009108FD" w:rsidP="009108FD">
      <w:pPr>
        <w:ind w:firstLine="709"/>
        <w:contextualSpacing/>
        <w:jc w:val="both"/>
        <w:rPr>
          <w:b/>
          <w:bCs/>
          <w:iCs/>
          <w:sz w:val="28"/>
          <w:szCs w:val="28"/>
          <w:lang w:eastAsia="uk-UA"/>
        </w:rPr>
      </w:pPr>
      <w:r w:rsidRPr="00974C36">
        <w:rPr>
          <w:b/>
          <w:bCs/>
          <w:iCs/>
          <w:sz w:val="28"/>
          <w:szCs w:val="28"/>
          <w:lang w:eastAsia="uk-UA"/>
        </w:rPr>
        <w:t>ОСНОВНІ ПОМИЛКИ ПРИ НАКЛАНАННІ ТУРНІКЕТУ:</w:t>
      </w:r>
    </w:p>
    <w:p w14:paraId="4F96A18E"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а)</w:t>
      </w:r>
      <w:r w:rsidRPr="00974C36">
        <w:rPr>
          <w:bCs/>
          <w:iCs/>
          <w:sz w:val="28"/>
          <w:szCs w:val="28"/>
          <w:lang w:eastAsia="uk-UA"/>
        </w:rPr>
        <w:t xml:space="preserve"> накладання його при мінімальній кровотечі; </w:t>
      </w:r>
    </w:p>
    <w:p w14:paraId="60C09DD3"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б)</w:t>
      </w:r>
      <w:r w:rsidRPr="00974C36">
        <w:rPr>
          <w:bCs/>
          <w:iCs/>
          <w:sz w:val="28"/>
          <w:szCs w:val="28"/>
          <w:lang w:eastAsia="uk-UA"/>
        </w:rPr>
        <w:t xml:space="preserve"> накладання його нижче місця кровотечі;</w:t>
      </w:r>
    </w:p>
    <w:p w14:paraId="58738E4E"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в)</w:t>
      </w:r>
      <w:r w:rsidRPr="00974C36">
        <w:rPr>
          <w:bCs/>
          <w:iCs/>
          <w:sz w:val="28"/>
          <w:szCs w:val="28"/>
          <w:lang w:eastAsia="uk-UA"/>
        </w:rPr>
        <w:t xml:space="preserve"> зняття його, якщо поранений без свідомості, чи коли є швидка евакуація;</w:t>
      </w:r>
    </w:p>
    <w:p w14:paraId="64271A54"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г)</w:t>
      </w:r>
      <w:r w:rsidRPr="00974C36">
        <w:rPr>
          <w:bCs/>
          <w:iCs/>
          <w:sz w:val="28"/>
          <w:szCs w:val="28"/>
          <w:lang w:eastAsia="uk-UA"/>
        </w:rPr>
        <w:t xml:space="preserve"> не щільне накладання – турнікет повинен виключити периферичний пульс;</w:t>
      </w:r>
    </w:p>
    <w:p w14:paraId="4B29FA1B"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д)</w:t>
      </w:r>
      <w:r w:rsidRPr="00974C36">
        <w:rPr>
          <w:bCs/>
          <w:iCs/>
          <w:sz w:val="28"/>
          <w:szCs w:val="28"/>
          <w:lang w:eastAsia="uk-UA"/>
        </w:rPr>
        <w:t xml:space="preserve"> не використовується другий турнікет, якщо потрібно; </w:t>
      </w:r>
    </w:p>
    <w:p w14:paraId="7BEA94A9" w14:textId="552EAC00" w:rsidR="009108FD" w:rsidRDefault="009108FD" w:rsidP="009108FD">
      <w:pPr>
        <w:ind w:firstLine="709"/>
        <w:jc w:val="both"/>
        <w:rPr>
          <w:bCs/>
          <w:iCs/>
          <w:sz w:val="28"/>
          <w:szCs w:val="28"/>
          <w:lang w:eastAsia="uk-UA"/>
        </w:rPr>
      </w:pPr>
      <w:r w:rsidRPr="00974C36">
        <w:rPr>
          <w:b/>
          <w:bCs/>
          <w:iCs/>
          <w:sz w:val="28"/>
          <w:szCs w:val="28"/>
          <w:lang w:eastAsia="uk-UA"/>
        </w:rPr>
        <w:t>є)</w:t>
      </w:r>
      <w:r w:rsidRPr="00974C36">
        <w:rPr>
          <w:bCs/>
          <w:iCs/>
          <w:sz w:val="28"/>
          <w:szCs w:val="28"/>
          <w:lang w:eastAsia="uk-UA"/>
        </w:rPr>
        <w:t xml:space="preserve"> довго чекають, щоб накласти його. </w:t>
      </w:r>
    </w:p>
    <w:p w14:paraId="7A89614D" w14:textId="77777777" w:rsidR="00974C36" w:rsidRPr="00974C36" w:rsidRDefault="00974C36" w:rsidP="009108FD">
      <w:pPr>
        <w:ind w:firstLine="709"/>
        <w:jc w:val="both"/>
        <w:rPr>
          <w:bCs/>
          <w:iCs/>
          <w:sz w:val="28"/>
          <w:szCs w:val="28"/>
          <w:lang w:eastAsia="uk-UA"/>
        </w:rPr>
      </w:pPr>
    </w:p>
    <w:p w14:paraId="71560FA7" w14:textId="77777777" w:rsidR="009108FD" w:rsidRPr="00974C36" w:rsidRDefault="009108FD" w:rsidP="009108FD">
      <w:pPr>
        <w:ind w:firstLine="709"/>
        <w:jc w:val="both"/>
        <w:rPr>
          <w:sz w:val="28"/>
          <w:szCs w:val="28"/>
          <w:lang w:eastAsia="uk-UA"/>
        </w:rPr>
      </w:pPr>
      <w:r w:rsidRPr="00974C36">
        <w:rPr>
          <w:b/>
          <w:bCs/>
          <w:iCs/>
          <w:sz w:val="28"/>
          <w:szCs w:val="28"/>
          <w:lang w:eastAsia="uk-UA"/>
        </w:rPr>
        <w:t>ВИКОРИСТАННЯ ТУРНІКЕТУ В СЕКТОРІ ОБСТРІЛУ</w:t>
      </w:r>
      <w:r w:rsidRPr="00974C36">
        <w:rPr>
          <w:sz w:val="28"/>
          <w:szCs w:val="28"/>
          <w:lang w:eastAsia="uk-UA"/>
        </w:rPr>
        <w:t xml:space="preserve"> </w:t>
      </w:r>
    </w:p>
    <w:p w14:paraId="0DA3680A" w14:textId="77777777" w:rsidR="009108FD" w:rsidRPr="00974C36" w:rsidRDefault="009108FD" w:rsidP="009108FD">
      <w:pPr>
        <w:ind w:firstLine="709"/>
        <w:jc w:val="both"/>
        <w:rPr>
          <w:sz w:val="28"/>
          <w:szCs w:val="28"/>
          <w:lang w:eastAsia="uk-UA"/>
        </w:rPr>
      </w:pPr>
      <w:r w:rsidRPr="00974C36">
        <w:rPr>
          <w:sz w:val="28"/>
          <w:szCs w:val="28"/>
          <w:lang w:eastAsia="uk-UA"/>
        </w:rPr>
        <w:t>Швидке використання турнікетів, для зупинки кровотечі, вирішальне в даному секторі:</w:t>
      </w:r>
    </w:p>
    <w:p w14:paraId="50DB108A" w14:textId="77777777" w:rsidR="009108FD" w:rsidRPr="00974C36" w:rsidRDefault="009108FD" w:rsidP="009108FD">
      <w:pPr>
        <w:ind w:firstLine="709"/>
        <w:jc w:val="both"/>
        <w:rPr>
          <w:sz w:val="28"/>
          <w:szCs w:val="28"/>
          <w:lang w:eastAsia="uk-UA"/>
        </w:rPr>
      </w:pPr>
      <w:r w:rsidRPr="00974C36">
        <w:rPr>
          <w:b/>
          <w:sz w:val="28"/>
          <w:szCs w:val="28"/>
          <w:lang w:eastAsia="uk-UA"/>
        </w:rPr>
        <w:t>а)</w:t>
      </w:r>
      <w:r w:rsidRPr="00974C36">
        <w:rPr>
          <w:sz w:val="28"/>
          <w:szCs w:val="28"/>
          <w:lang w:eastAsia="uk-UA"/>
        </w:rPr>
        <w:t xml:space="preserve"> кожен військовий повинен мати відповідний турнікет готовий до використання та в доступному стандартному місці (ліва верхня сумка розгрузки) і бути навченим ним користуватися;</w:t>
      </w:r>
    </w:p>
    <w:p w14:paraId="7F164DDA" w14:textId="77777777" w:rsidR="009108FD" w:rsidRPr="00974C36" w:rsidRDefault="009108FD" w:rsidP="009108FD">
      <w:pPr>
        <w:ind w:firstLine="709"/>
        <w:jc w:val="both"/>
        <w:rPr>
          <w:sz w:val="28"/>
          <w:szCs w:val="28"/>
          <w:lang w:eastAsia="uk-UA"/>
        </w:rPr>
      </w:pPr>
      <w:r w:rsidRPr="00974C36">
        <w:rPr>
          <w:b/>
          <w:sz w:val="28"/>
          <w:szCs w:val="28"/>
          <w:lang w:eastAsia="uk-UA"/>
        </w:rPr>
        <w:t>б)</w:t>
      </w:r>
      <w:r w:rsidRPr="00974C36">
        <w:rPr>
          <w:sz w:val="28"/>
          <w:szCs w:val="28"/>
          <w:lang w:eastAsia="uk-UA"/>
        </w:rPr>
        <w:t xml:space="preserve"> поранений повинен самостійно легко та швидко дістати власний турнікет;</w:t>
      </w:r>
    </w:p>
    <w:p w14:paraId="15B5AE97" w14:textId="77777777" w:rsidR="009108FD" w:rsidRPr="00974C36" w:rsidRDefault="009108FD" w:rsidP="009108FD">
      <w:pPr>
        <w:ind w:firstLine="709"/>
        <w:jc w:val="both"/>
        <w:rPr>
          <w:sz w:val="28"/>
          <w:szCs w:val="28"/>
          <w:lang w:eastAsia="uk-UA"/>
        </w:rPr>
      </w:pPr>
      <w:r w:rsidRPr="00974C36">
        <w:rPr>
          <w:b/>
          <w:sz w:val="28"/>
          <w:szCs w:val="28"/>
          <w:lang w:eastAsia="uk-UA"/>
        </w:rPr>
        <w:t>в)</w:t>
      </w:r>
      <w:r w:rsidRPr="00974C36">
        <w:rPr>
          <w:sz w:val="28"/>
          <w:szCs w:val="28"/>
          <w:lang w:eastAsia="uk-UA"/>
        </w:rPr>
        <w:t xml:space="preserve"> турнікет можна накладати на одній (чи за потреби більше) 4-ох точках </w:t>
      </w:r>
      <w:r w:rsidRPr="00974C36">
        <w:rPr>
          <w:b/>
          <w:sz w:val="28"/>
          <w:szCs w:val="28"/>
          <w:lang w:eastAsia="uk-UA"/>
        </w:rPr>
        <w:t>–</w:t>
      </w:r>
      <w:r w:rsidRPr="00974C36">
        <w:rPr>
          <w:sz w:val="28"/>
          <w:szCs w:val="28"/>
          <w:lang w:eastAsia="uk-UA"/>
        </w:rPr>
        <w:t xml:space="preserve"> обидва плеча або обидва стегна поверх одягу; </w:t>
      </w:r>
    </w:p>
    <w:p w14:paraId="75F79D36" w14:textId="0366B6FF" w:rsidR="009108FD" w:rsidRDefault="009108FD" w:rsidP="009108FD">
      <w:pPr>
        <w:ind w:firstLine="709"/>
        <w:jc w:val="both"/>
        <w:rPr>
          <w:sz w:val="28"/>
          <w:szCs w:val="28"/>
          <w:lang w:eastAsia="uk-UA"/>
        </w:rPr>
      </w:pPr>
      <w:r w:rsidRPr="00974C36">
        <w:rPr>
          <w:b/>
          <w:sz w:val="28"/>
          <w:szCs w:val="28"/>
          <w:lang w:eastAsia="uk-UA"/>
        </w:rPr>
        <w:t>г)</w:t>
      </w:r>
      <w:r w:rsidRPr="00974C36">
        <w:rPr>
          <w:sz w:val="28"/>
          <w:szCs w:val="28"/>
          <w:lang w:eastAsia="uk-UA"/>
        </w:rPr>
        <w:t xml:space="preserve"> у разі пошкодження липучки (сніг, болото), потрібно використовувати два прорізи в пряжці турнікету.</w:t>
      </w:r>
    </w:p>
    <w:p w14:paraId="1686F708" w14:textId="77777777" w:rsidR="00974C36" w:rsidRPr="00974C36" w:rsidRDefault="00974C36" w:rsidP="009108FD">
      <w:pPr>
        <w:ind w:firstLine="709"/>
        <w:jc w:val="both"/>
        <w:rPr>
          <w:sz w:val="28"/>
          <w:szCs w:val="28"/>
          <w:lang w:eastAsia="uk-UA"/>
        </w:rPr>
      </w:pPr>
    </w:p>
    <w:p w14:paraId="79635468" w14:textId="77777777" w:rsidR="009108FD" w:rsidRPr="00974C36" w:rsidRDefault="009108FD" w:rsidP="009108FD">
      <w:pPr>
        <w:ind w:firstLine="708"/>
        <w:rPr>
          <w:b/>
          <w:sz w:val="28"/>
          <w:szCs w:val="28"/>
        </w:rPr>
      </w:pPr>
      <w:r w:rsidRPr="00974C36">
        <w:rPr>
          <w:b/>
          <w:sz w:val="28"/>
          <w:szCs w:val="28"/>
        </w:rPr>
        <w:t>ТРЕНУВАННЯ НАКЛАДАННЯ ТУРНІКЕТУ ПОРАНЕНОМУ.</w:t>
      </w:r>
    </w:p>
    <w:p w14:paraId="72AA25BF" w14:textId="67BAFF9A" w:rsidR="009108FD" w:rsidRPr="00974C36" w:rsidRDefault="00974C36" w:rsidP="009108FD">
      <w:pPr>
        <w:jc w:val="both"/>
        <w:rPr>
          <w:sz w:val="28"/>
          <w:szCs w:val="28"/>
        </w:rPr>
      </w:pPr>
      <w:r w:rsidRPr="00974C36">
        <w:rPr>
          <w:sz w:val="28"/>
          <w:szCs w:val="28"/>
          <w:lang w:eastAsia="uk-UA"/>
        </w:rPr>
        <w:t xml:space="preserve">    </w:t>
      </w:r>
      <w:r w:rsidR="009108FD" w:rsidRPr="00974C36">
        <w:rPr>
          <w:sz w:val="28"/>
          <w:szCs w:val="28"/>
        </w:rPr>
        <w:tab/>
        <w:t xml:space="preserve">Командир визначає людину, яка буде надавати допомогу під вогнем. Військовослужбовець, що надає допомогу, повзе до пораненого під прикриттям не підіймаючи сильно голову. Військовослужбовець, що рятує, розташуватися таким чином, щоб поранений знаходився між рятівником і противником. Наступним етапом є знайти джерело кровотечі і накласти турнікет, мінімізувавши свій силует, тобто прикриваючись пораненим. </w:t>
      </w:r>
    </w:p>
    <w:p w14:paraId="0A126842" w14:textId="1DAE62EF" w:rsidR="009108FD" w:rsidRPr="00974C36" w:rsidRDefault="00974C36" w:rsidP="009108FD">
      <w:pPr>
        <w:jc w:val="both"/>
        <w:rPr>
          <w:sz w:val="28"/>
          <w:szCs w:val="28"/>
        </w:rPr>
      </w:pPr>
      <w:r w:rsidRPr="00974C36">
        <w:rPr>
          <w:sz w:val="28"/>
          <w:szCs w:val="28"/>
        </w:rPr>
        <w:t xml:space="preserve">    </w:t>
      </w:r>
      <w:r w:rsidR="009108FD" w:rsidRPr="00974C36">
        <w:rPr>
          <w:sz w:val="28"/>
          <w:szCs w:val="28"/>
        </w:rPr>
        <w:t>Після накладання турнікету, військовослужбовець-рятівник витягує пораненого в зону умовного укриття.</w:t>
      </w:r>
    </w:p>
    <w:p w14:paraId="777FA06B" w14:textId="77777777" w:rsidR="009108FD" w:rsidRPr="00974C36" w:rsidRDefault="009108FD" w:rsidP="009108FD">
      <w:pPr>
        <w:jc w:val="both"/>
        <w:rPr>
          <w:sz w:val="28"/>
          <w:szCs w:val="28"/>
        </w:rPr>
      </w:pPr>
    </w:p>
    <w:p w14:paraId="763A25A0" w14:textId="0C97C077" w:rsidR="009108FD" w:rsidRPr="00974C36" w:rsidRDefault="00974C36" w:rsidP="009108FD">
      <w:pPr>
        <w:spacing w:line="259" w:lineRule="auto"/>
        <w:jc w:val="both"/>
        <w:rPr>
          <w:rFonts w:eastAsia="Calibri"/>
          <w:b/>
          <w:sz w:val="28"/>
          <w:szCs w:val="28"/>
          <w:lang w:eastAsia="en-US"/>
        </w:rPr>
      </w:pPr>
      <w:r w:rsidRPr="00974C36">
        <w:rPr>
          <w:rFonts w:eastAsia="Calibri"/>
          <w:sz w:val="28"/>
          <w:szCs w:val="28"/>
          <w:lang w:eastAsia="en-US"/>
        </w:rPr>
        <w:t xml:space="preserve">    </w:t>
      </w:r>
      <w:r w:rsidR="009108FD" w:rsidRPr="00974C36">
        <w:rPr>
          <w:rFonts w:eastAsia="Calibri"/>
          <w:b/>
          <w:sz w:val="28"/>
          <w:szCs w:val="28"/>
          <w:lang w:eastAsia="en-US"/>
        </w:rPr>
        <w:t xml:space="preserve"> ОГЛЯД ПОРАНЕНОГО ЗА АЛГОРИТМОМ MARCH/</w:t>
      </w:r>
    </w:p>
    <w:p w14:paraId="2FC25599" w14:textId="4651FFDD" w:rsidR="009108FD" w:rsidRPr="00974C36" w:rsidRDefault="00974C36" w:rsidP="009108FD">
      <w:pPr>
        <w:widowControl w:val="0"/>
        <w:jc w:val="both"/>
        <w:rPr>
          <w:sz w:val="28"/>
          <w:szCs w:val="28"/>
        </w:rPr>
      </w:pPr>
      <w:r w:rsidRPr="00974C36">
        <w:rPr>
          <w:rFonts w:eastAsia="Calibri"/>
          <w:sz w:val="28"/>
          <w:szCs w:val="28"/>
          <w:lang w:eastAsia="en-US"/>
        </w:rPr>
        <w:lastRenderedPageBreak/>
        <w:t xml:space="preserve">    </w:t>
      </w:r>
      <w:r w:rsidR="009108FD" w:rsidRPr="00974C36">
        <w:rPr>
          <w:rFonts w:eastAsia="Calibri"/>
          <w:sz w:val="28"/>
          <w:szCs w:val="28"/>
          <w:lang w:eastAsia="en-US"/>
        </w:rPr>
        <w:t xml:space="preserve"> </w:t>
      </w:r>
      <w:r w:rsidR="009108FD" w:rsidRPr="00974C36">
        <w:rPr>
          <w:sz w:val="28"/>
          <w:szCs w:val="28"/>
        </w:rPr>
        <w:t>На прикладі одного військовослужбовця (або манекена у повний зріст) доводжу порядок проведення огляду пораненого за алгоритмом MARCH.</w:t>
      </w:r>
    </w:p>
    <w:p w14:paraId="4D5AACC4" w14:textId="77777777" w:rsidR="009108FD" w:rsidRPr="00974C36" w:rsidRDefault="009108FD" w:rsidP="009108FD">
      <w:pPr>
        <w:widowControl w:val="0"/>
        <w:ind w:firstLine="709"/>
        <w:jc w:val="both"/>
        <w:rPr>
          <w:b/>
          <w:i/>
          <w:sz w:val="28"/>
          <w:szCs w:val="28"/>
        </w:rPr>
      </w:pPr>
      <w:r w:rsidRPr="00974C36">
        <w:rPr>
          <w:b/>
          <w:i/>
          <w:sz w:val="28"/>
          <w:szCs w:val="28"/>
        </w:rPr>
        <w:t>Довідково. MARCH:</w:t>
      </w:r>
    </w:p>
    <w:p w14:paraId="2AA2C168" w14:textId="77777777" w:rsidR="009108FD" w:rsidRPr="00974C36" w:rsidRDefault="009108FD" w:rsidP="009108FD">
      <w:pPr>
        <w:widowControl w:val="0"/>
        <w:ind w:firstLine="709"/>
        <w:jc w:val="both"/>
        <w:rPr>
          <w:i/>
          <w:sz w:val="28"/>
          <w:szCs w:val="28"/>
        </w:rPr>
      </w:pPr>
      <w:r w:rsidRPr="00974C36">
        <w:rPr>
          <w:b/>
          <w:i/>
          <w:sz w:val="28"/>
          <w:szCs w:val="28"/>
        </w:rPr>
        <w:t>M</w:t>
      </w:r>
      <w:r w:rsidRPr="00974C36">
        <w:rPr>
          <w:i/>
          <w:sz w:val="28"/>
          <w:szCs w:val="28"/>
        </w:rPr>
        <w:t xml:space="preserve"> – </w:t>
      </w:r>
      <w:proofErr w:type="spellStart"/>
      <w:r w:rsidRPr="00974C36">
        <w:rPr>
          <w:i/>
          <w:sz w:val="28"/>
          <w:szCs w:val="28"/>
        </w:rPr>
        <w:t>Massive</w:t>
      </w:r>
      <w:proofErr w:type="spellEnd"/>
      <w:r w:rsidRPr="00974C36">
        <w:rPr>
          <w:i/>
          <w:sz w:val="28"/>
          <w:szCs w:val="28"/>
        </w:rPr>
        <w:t xml:space="preserve"> </w:t>
      </w:r>
      <w:proofErr w:type="spellStart"/>
      <w:r w:rsidRPr="00974C36">
        <w:rPr>
          <w:i/>
          <w:sz w:val="28"/>
          <w:szCs w:val="28"/>
        </w:rPr>
        <w:t>bleeding</w:t>
      </w:r>
      <w:proofErr w:type="spellEnd"/>
      <w:r w:rsidRPr="00974C36">
        <w:rPr>
          <w:i/>
          <w:sz w:val="28"/>
          <w:szCs w:val="28"/>
        </w:rPr>
        <w:t>, масивна кровотеча.</w:t>
      </w:r>
    </w:p>
    <w:p w14:paraId="40E28354" w14:textId="77777777" w:rsidR="009108FD" w:rsidRPr="00974C36" w:rsidRDefault="009108FD" w:rsidP="009108FD">
      <w:pPr>
        <w:widowControl w:val="0"/>
        <w:ind w:firstLine="709"/>
        <w:jc w:val="both"/>
        <w:rPr>
          <w:i/>
          <w:sz w:val="28"/>
          <w:szCs w:val="28"/>
        </w:rPr>
      </w:pPr>
      <w:r w:rsidRPr="00974C36">
        <w:rPr>
          <w:b/>
          <w:i/>
          <w:sz w:val="28"/>
          <w:szCs w:val="28"/>
        </w:rPr>
        <w:t>A</w:t>
      </w:r>
      <w:r w:rsidRPr="00974C36">
        <w:rPr>
          <w:i/>
          <w:sz w:val="28"/>
          <w:szCs w:val="28"/>
        </w:rPr>
        <w:t xml:space="preserve"> – </w:t>
      </w:r>
      <w:proofErr w:type="spellStart"/>
      <w:r w:rsidRPr="00974C36">
        <w:rPr>
          <w:i/>
          <w:sz w:val="28"/>
          <w:szCs w:val="28"/>
        </w:rPr>
        <w:t>Airway</w:t>
      </w:r>
      <w:proofErr w:type="spellEnd"/>
      <w:r w:rsidRPr="00974C36">
        <w:rPr>
          <w:i/>
          <w:sz w:val="28"/>
          <w:szCs w:val="28"/>
        </w:rPr>
        <w:t>, прохідність дихальних шляхів.</w:t>
      </w:r>
    </w:p>
    <w:p w14:paraId="4CD51178" w14:textId="77777777" w:rsidR="009108FD" w:rsidRPr="00974C36" w:rsidRDefault="009108FD" w:rsidP="009108FD">
      <w:pPr>
        <w:widowControl w:val="0"/>
        <w:ind w:firstLine="709"/>
        <w:jc w:val="both"/>
        <w:rPr>
          <w:i/>
          <w:sz w:val="28"/>
          <w:szCs w:val="28"/>
        </w:rPr>
      </w:pPr>
      <w:r w:rsidRPr="00974C36">
        <w:rPr>
          <w:b/>
          <w:i/>
          <w:sz w:val="28"/>
          <w:szCs w:val="28"/>
        </w:rPr>
        <w:t>R</w:t>
      </w:r>
      <w:r w:rsidRPr="00974C36">
        <w:rPr>
          <w:i/>
          <w:sz w:val="28"/>
          <w:szCs w:val="28"/>
        </w:rPr>
        <w:t xml:space="preserve"> – </w:t>
      </w:r>
      <w:proofErr w:type="spellStart"/>
      <w:r w:rsidRPr="00974C36">
        <w:rPr>
          <w:i/>
          <w:sz w:val="28"/>
          <w:szCs w:val="28"/>
        </w:rPr>
        <w:t>Respiration</w:t>
      </w:r>
      <w:proofErr w:type="spellEnd"/>
      <w:r w:rsidRPr="00974C36">
        <w:rPr>
          <w:i/>
          <w:sz w:val="28"/>
          <w:szCs w:val="28"/>
        </w:rPr>
        <w:t>, оцінка дихання та ознак напруженого пневмотораксу.</w:t>
      </w:r>
    </w:p>
    <w:p w14:paraId="250C0E46" w14:textId="77777777" w:rsidR="009108FD" w:rsidRPr="00974C36" w:rsidRDefault="009108FD" w:rsidP="009108FD">
      <w:pPr>
        <w:widowControl w:val="0"/>
        <w:ind w:firstLine="709"/>
        <w:jc w:val="both"/>
        <w:rPr>
          <w:i/>
          <w:sz w:val="28"/>
          <w:szCs w:val="28"/>
        </w:rPr>
      </w:pPr>
      <w:r w:rsidRPr="00974C36">
        <w:rPr>
          <w:b/>
          <w:i/>
          <w:sz w:val="28"/>
          <w:szCs w:val="28"/>
        </w:rPr>
        <w:t>C</w:t>
      </w:r>
      <w:r w:rsidRPr="00974C36">
        <w:rPr>
          <w:i/>
          <w:sz w:val="28"/>
          <w:szCs w:val="28"/>
        </w:rPr>
        <w:t xml:space="preserve"> – </w:t>
      </w:r>
      <w:proofErr w:type="spellStart"/>
      <w:r w:rsidRPr="00974C36">
        <w:rPr>
          <w:i/>
          <w:sz w:val="28"/>
          <w:szCs w:val="28"/>
        </w:rPr>
        <w:t>Circulation</w:t>
      </w:r>
      <w:proofErr w:type="spellEnd"/>
      <w:r w:rsidRPr="00974C36">
        <w:rPr>
          <w:i/>
          <w:sz w:val="28"/>
          <w:szCs w:val="28"/>
        </w:rPr>
        <w:t>, кровообіг та оцінка пораненого з підозрою на шок.</w:t>
      </w:r>
    </w:p>
    <w:p w14:paraId="5A8C5990" w14:textId="77777777" w:rsidR="009108FD" w:rsidRPr="00974C36" w:rsidRDefault="009108FD" w:rsidP="009108FD">
      <w:pPr>
        <w:widowControl w:val="0"/>
        <w:ind w:firstLine="709"/>
        <w:jc w:val="both"/>
        <w:rPr>
          <w:i/>
          <w:sz w:val="28"/>
          <w:szCs w:val="28"/>
        </w:rPr>
      </w:pPr>
      <w:r w:rsidRPr="00974C36">
        <w:rPr>
          <w:b/>
          <w:i/>
          <w:sz w:val="28"/>
          <w:szCs w:val="28"/>
        </w:rPr>
        <w:t>H</w:t>
      </w:r>
      <w:r w:rsidRPr="00974C36">
        <w:rPr>
          <w:i/>
          <w:sz w:val="28"/>
          <w:szCs w:val="28"/>
        </w:rPr>
        <w:t xml:space="preserve"> – </w:t>
      </w:r>
      <w:proofErr w:type="spellStart"/>
      <w:r w:rsidRPr="00974C36">
        <w:rPr>
          <w:i/>
          <w:sz w:val="28"/>
          <w:szCs w:val="28"/>
        </w:rPr>
        <w:t>Head</w:t>
      </w:r>
      <w:proofErr w:type="spellEnd"/>
      <w:r w:rsidRPr="00974C36">
        <w:rPr>
          <w:i/>
          <w:sz w:val="28"/>
          <w:szCs w:val="28"/>
        </w:rPr>
        <w:t xml:space="preserve"> </w:t>
      </w:r>
      <w:proofErr w:type="spellStart"/>
      <w:r w:rsidRPr="00974C36">
        <w:rPr>
          <w:i/>
          <w:sz w:val="28"/>
          <w:szCs w:val="28"/>
        </w:rPr>
        <w:t>trauma</w:t>
      </w:r>
      <w:proofErr w:type="spellEnd"/>
      <w:r w:rsidRPr="00974C36">
        <w:rPr>
          <w:i/>
          <w:sz w:val="28"/>
          <w:szCs w:val="28"/>
        </w:rPr>
        <w:t xml:space="preserve"> / </w:t>
      </w:r>
      <w:proofErr w:type="spellStart"/>
      <w:r w:rsidRPr="00974C36">
        <w:rPr>
          <w:i/>
          <w:sz w:val="28"/>
          <w:szCs w:val="28"/>
        </w:rPr>
        <w:t>Hypothermia</w:t>
      </w:r>
      <w:proofErr w:type="spellEnd"/>
      <w:r w:rsidRPr="00974C36">
        <w:rPr>
          <w:i/>
          <w:sz w:val="28"/>
          <w:szCs w:val="28"/>
        </w:rPr>
        <w:t xml:space="preserve"> </w:t>
      </w:r>
      <w:proofErr w:type="spellStart"/>
      <w:r w:rsidRPr="00974C36">
        <w:rPr>
          <w:i/>
          <w:sz w:val="28"/>
          <w:szCs w:val="28"/>
        </w:rPr>
        <w:t>prevention</w:t>
      </w:r>
      <w:proofErr w:type="spellEnd"/>
      <w:r w:rsidRPr="00974C36">
        <w:rPr>
          <w:i/>
          <w:sz w:val="28"/>
          <w:szCs w:val="28"/>
        </w:rPr>
        <w:t>, оцінка пораненого з підозрою на травму голови та заходи щодо попередження переохолодження.</w:t>
      </w:r>
    </w:p>
    <w:p w14:paraId="5554C3C0" w14:textId="5091B144" w:rsidR="009108FD" w:rsidRPr="00974C36" w:rsidRDefault="009108FD" w:rsidP="009108FD">
      <w:pPr>
        <w:widowControl w:val="0"/>
        <w:ind w:firstLine="709"/>
        <w:jc w:val="both"/>
        <w:rPr>
          <w:sz w:val="28"/>
          <w:szCs w:val="28"/>
        </w:rPr>
      </w:pPr>
      <w:r w:rsidRPr="00974C36">
        <w:rPr>
          <w:sz w:val="28"/>
          <w:szCs w:val="28"/>
        </w:rPr>
        <w:t>Доводжу порядок зупинки критичної кровотечі (літера М з алгоритму MARCH) в польових умовах засобом для зупинки</w:t>
      </w:r>
      <w:r w:rsidR="00974C36" w:rsidRPr="00974C36">
        <w:rPr>
          <w:sz w:val="28"/>
          <w:szCs w:val="28"/>
        </w:rPr>
        <w:t xml:space="preserve"> </w:t>
      </w:r>
      <w:r w:rsidRPr="00974C36">
        <w:rPr>
          <w:sz w:val="28"/>
          <w:szCs w:val="28"/>
        </w:rPr>
        <w:t xml:space="preserve">кровотечи механічним. З використанням манекена для відпрацювання тампонування ран, керівник доводить методику тампонування ран хімічними </w:t>
      </w:r>
      <w:proofErr w:type="spellStart"/>
      <w:r w:rsidRPr="00974C36">
        <w:rPr>
          <w:sz w:val="28"/>
          <w:szCs w:val="28"/>
        </w:rPr>
        <w:t>гемостатичними</w:t>
      </w:r>
      <w:proofErr w:type="spellEnd"/>
      <w:r w:rsidRPr="00974C36">
        <w:rPr>
          <w:sz w:val="28"/>
          <w:szCs w:val="28"/>
        </w:rPr>
        <w:t xml:space="preserve"> засобами (на тканинній основі) з подальшим накладанням компресійної пов’язки для зупинки критичної кровотечі з судин шиї, під пахвами або в паховій ділянці (літера М з алгоритму MARCH).</w:t>
      </w:r>
    </w:p>
    <w:p w14:paraId="2FE67FCE" w14:textId="77777777" w:rsidR="009108FD" w:rsidRPr="00974C36" w:rsidRDefault="009108FD" w:rsidP="009108FD">
      <w:pPr>
        <w:widowControl w:val="0"/>
        <w:ind w:firstLine="709"/>
        <w:jc w:val="both"/>
        <w:rPr>
          <w:sz w:val="28"/>
          <w:szCs w:val="28"/>
        </w:rPr>
      </w:pPr>
    </w:p>
    <w:p w14:paraId="1FB6D379" w14:textId="77777777" w:rsidR="00CD376E" w:rsidRDefault="009108FD" w:rsidP="009108FD">
      <w:pPr>
        <w:widowControl w:val="0"/>
        <w:ind w:firstLine="709"/>
        <w:jc w:val="both"/>
        <w:rPr>
          <w:sz w:val="28"/>
          <w:szCs w:val="28"/>
        </w:rPr>
      </w:pPr>
      <w:r w:rsidRPr="00974C36">
        <w:rPr>
          <w:noProof/>
          <w:sz w:val="28"/>
          <w:szCs w:val="28"/>
          <w:lang w:eastAsia="uk-UA"/>
        </w:rPr>
        <w:drawing>
          <wp:anchor distT="0" distB="0" distL="114300" distR="114300" simplePos="0" relativeHeight="251659264" behindDoc="0" locked="0" layoutInCell="1" allowOverlap="1" wp14:anchorId="73C990DD" wp14:editId="18893060">
            <wp:simplePos x="0" y="0"/>
            <wp:positionH relativeFrom="column">
              <wp:posOffset>1210666</wp:posOffset>
            </wp:positionH>
            <wp:positionV relativeFrom="paragraph">
              <wp:posOffset>75184</wp:posOffset>
            </wp:positionV>
            <wp:extent cx="4106358" cy="3129699"/>
            <wp:effectExtent l="0" t="0" r="889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турнікет.jfif"/>
                    <pic:cNvPicPr/>
                  </pic:nvPicPr>
                  <pic:blipFill>
                    <a:blip r:embed="rId12">
                      <a:extLst>
                        <a:ext uri="{28A0092B-C50C-407E-A947-70E740481C1C}">
                          <a14:useLocalDpi xmlns:a14="http://schemas.microsoft.com/office/drawing/2010/main" val="0"/>
                        </a:ext>
                      </a:extLst>
                    </a:blip>
                    <a:stretch>
                      <a:fillRect/>
                    </a:stretch>
                  </pic:blipFill>
                  <pic:spPr>
                    <a:xfrm>
                      <a:off x="0" y="0"/>
                      <a:ext cx="4106358" cy="3129699"/>
                    </a:xfrm>
                    <a:prstGeom prst="rect">
                      <a:avLst/>
                    </a:prstGeom>
                  </pic:spPr>
                </pic:pic>
              </a:graphicData>
            </a:graphic>
            <wp14:sizeRelH relativeFrom="page">
              <wp14:pctWidth>0</wp14:pctWidth>
            </wp14:sizeRelH>
            <wp14:sizeRelV relativeFrom="page">
              <wp14:pctHeight>0</wp14:pctHeight>
            </wp14:sizeRelV>
          </wp:anchor>
        </w:drawing>
      </w:r>
    </w:p>
    <w:p w14:paraId="5487BB72" w14:textId="7C09D17E" w:rsidR="009108FD" w:rsidRPr="00974C36" w:rsidRDefault="009108FD" w:rsidP="009108FD">
      <w:pPr>
        <w:widowControl w:val="0"/>
        <w:ind w:firstLine="709"/>
        <w:jc w:val="both"/>
        <w:rPr>
          <w:sz w:val="28"/>
          <w:szCs w:val="28"/>
        </w:rPr>
      </w:pPr>
      <w:r w:rsidRPr="00974C36">
        <w:rPr>
          <w:sz w:val="28"/>
          <w:szCs w:val="28"/>
        </w:rPr>
        <w:t>Доводжу порядок забезпечення прохідності верхніх дихальних шляхів (літера А з алгоритму MARCH):</w:t>
      </w:r>
    </w:p>
    <w:p w14:paraId="762EF04F" w14:textId="77777777" w:rsidR="009108FD" w:rsidRPr="00974C36" w:rsidRDefault="009108FD" w:rsidP="009108FD">
      <w:pPr>
        <w:pStyle w:val="a4"/>
        <w:widowControl w:val="0"/>
        <w:numPr>
          <w:ilvl w:val="0"/>
          <w:numId w:val="7"/>
        </w:numPr>
        <w:jc w:val="both"/>
        <w:rPr>
          <w:sz w:val="28"/>
          <w:szCs w:val="28"/>
        </w:rPr>
      </w:pPr>
      <w:r w:rsidRPr="00974C36">
        <w:rPr>
          <w:sz w:val="28"/>
          <w:szCs w:val="28"/>
        </w:rPr>
        <w:t>визначення наявності самостійного дихання;</w:t>
      </w:r>
    </w:p>
    <w:p w14:paraId="01C5F61F" w14:textId="77777777" w:rsidR="009108FD" w:rsidRPr="00974C36" w:rsidRDefault="009108FD" w:rsidP="009108FD">
      <w:pPr>
        <w:pStyle w:val="a4"/>
        <w:widowControl w:val="0"/>
        <w:numPr>
          <w:ilvl w:val="0"/>
          <w:numId w:val="7"/>
        </w:numPr>
        <w:jc w:val="both"/>
        <w:rPr>
          <w:sz w:val="28"/>
          <w:szCs w:val="28"/>
        </w:rPr>
      </w:pPr>
      <w:r w:rsidRPr="00974C36">
        <w:rPr>
          <w:sz w:val="28"/>
          <w:szCs w:val="28"/>
        </w:rPr>
        <w:t>визначення ознак та симптомів обструкції дихальних шляхів;</w:t>
      </w:r>
    </w:p>
    <w:p w14:paraId="227FBAA3" w14:textId="77777777" w:rsidR="009108FD" w:rsidRPr="00974C36" w:rsidRDefault="009108FD" w:rsidP="009108FD">
      <w:pPr>
        <w:pStyle w:val="a4"/>
        <w:widowControl w:val="0"/>
        <w:numPr>
          <w:ilvl w:val="0"/>
          <w:numId w:val="7"/>
        </w:numPr>
        <w:jc w:val="both"/>
        <w:rPr>
          <w:sz w:val="28"/>
          <w:szCs w:val="28"/>
        </w:rPr>
      </w:pPr>
      <w:r w:rsidRPr="00974C36">
        <w:rPr>
          <w:sz w:val="28"/>
          <w:szCs w:val="28"/>
        </w:rPr>
        <w:t>особливості огляду пораненого з підозрою на травму таза або хребта;</w:t>
      </w:r>
    </w:p>
    <w:p w14:paraId="1927BB9D" w14:textId="77777777" w:rsidR="009108FD" w:rsidRPr="00974C36" w:rsidRDefault="009108FD" w:rsidP="009108FD">
      <w:pPr>
        <w:pStyle w:val="a4"/>
        <w:widowControl w:val="0"/>
        <w:numPr>
          <w:ilvl w:val="0"/>
          <w:numId w:val="7"/>
        </w:numPr>
        <w:rPr>
          <w:sz w:val="28"/>
          <w:szCs w:val="28"/>
        </w:rPr>
      </w:pPr>
      <w:r w:rsidRPr="00974C36">
        <w:rPr>
          <w:sz w:val="28"/>
          <w:szCs w:val="28"/>
        </w:rPr>
        <w:t>перевірку та звільнення порожнини рота від сторонніх тіл;</w:t>
      </w:r>
    </w:p>
    <w:p w14:paraId="24552996" w14:textId="77777777" w:rsidR="009108FD" w:rsidRPr="00974C36" w:rsidRDefault="009108FD" w:rsidP="009108FD">
      <w:pPr>
        <w:pStyle w:val="a4"/>
        <w:widowControl w:val="0"/>
        <w:numPr>
          <w:ilvl w:val="0"/>
          <w:numId w:val="7"/>
        </w:numPr>
        <w:rPr>
          <w:sz w:val="28"/>
          <w:szCs w:val="28"/>
        </w:rPr>
      </w:pPr>
      <w:r w:rsidRPr="00974C36">
        <w:rPr>
          <w:sz w:val="28"/>
          <w:szCs w:val="28"/>
        </w:rPr>
        <w:t>проведення прийому розгинання голови та відкривання рота;</w:t>
      </w:r>
    </w:p>
    <w:p w14:paraId="72293821" w14:textId="77777777" w:rsidR="009108FD" w:rsidRPr="00974C36" w:rsidRDefault="009108FD" w:rsidP="009108FD">
      <w:pPr>
        <w:pStyle w:val="a4"/>
        <w:widowControl w:val="0"/>
        <w:numPr>
          <w:ilvl w:val="0"/>
          <w:numId w:val="7"/>
        </w:numPr>
        <w:rPr>
          <w:sz w:val="28"/>
          <w:szCs w:val="28"/>
        </w:rPr>
      </w:pPr>
      <w:r w:rsidRPr="00974C36">
        <w:rPr>
          <w:sz w:val="28"/>
          <w:szCs w:val="28"/>
        </w:rPr>
        <w:t>проведення прийому висування нижньої щелепи;</w:t>
      </w:r>
    </w:p>
    <w:p w14:paraId="325B459F" w14:textId="77777777" w:rsidR="009108FD" w:rsidRPr="00974C36" w:rsidRDefault="009108FD" w:rsidP="009108FD">
      <w:pPr>
        <w:pStyle w:val="a4"/>
        <w:widowControl w:val="0"/>
        <w:numPr>
          <w:ilvl w:val="0"/>
          <w:numId w:val="7"/>
        </w:numPr>
        <w:rPr>
          <w:sz w:val="28"/>
          <w:szCs w:val="28"/>
        </w:rPr>
      </w:pPr>
      <w:r w:rsidRPr="00974C36">
        <w:rPr>
          <w:sz w:val="28"/>
          <w:szCs w:val="28"/>
        </w:rPr>
        <w:t>надавання пораненому стабільного бокового положення.</w:t>
      </w:r>
    </w:p>
    <w:p w14:paraId="728AB382" w14:textId="401FA6BB" w:rsidR="009108FD" w:rsidRPr="00974C36" w:rsidRDefault="009108FD" w:rsidP="009108FD">
      <w:pPr>
        <w:widowControl w:val="0"/>
        <w:ind w:firstLine="709"/>
        <w:rPr>
          <w:sz w:val="28"/>
          <w:szCs w:val="28"/>
        </w:rPr>
      </w:pPr>
    </w:p>
    <w:p w14:paraId="4E157EC2" w14:textId="77777777" w:rsidR="009108FD" w:rsidRPr="00974C36" w:rsidRDefault="009108FD" w:rsidP="009108FD">
      <w:pPr>
        <w:widowControl w:val="0"/>
        <w:ind w:firstLine="709"/>
        <w:rPr>
          <w:sz w:val="28"/>
          <w:szCs w:val="28"/>
        </w:rPr>
      </w:pPr>
    </w:p>
    <w:p w14:paraId="29ACAE1F" w14:textId="77777777" w:rsidR="009108FD" w:rsidRPr="00974C36" w:rsidRDefault="009108FD" w:rsidP="009108FD">
      <w:pPr>
        <w:widowControl w:val="0"/>
        <w:ind w:firstLine="709"/>
        <w:rPr>
          <w:sz w:val="28"/>
          <w:szCs w:val="28"/>
        </w:rPr>
      </w:pPr>
    </w:p>
    <w:p w14:paraId="60A0A657" w14:textId="5C470987" w:rsidR="009108FD" w:rsidRPr="00974C36" w:rsidRDefault="009108FD" w:rsidP="009108FD">
      <w:pPr>
        <w:widowControl w:val="0"/>
        <w:ind w:firstLine="709"/>
        <w:rPr>
          <w:sz w:val="28"/>
          <w:szCs w:val="28"/>
        </w:rPr>
      </w:pPr>
    </w:p>
    <w:p w14:paraId="0E1A3199" w14:textId="77777777" w:rsidR="009108FD" w:rsidRPr="00974C36" w:rsidRDefault="009108FD" w:rsidP="009108FD">
      <w:pPr>
        <w:widowControl w:val="0"/>
        <w:ind w:firstLine="709"/>
        <w:rPr>
          <w:sz w:val="28"/>
          <w:szCs w:val="28"/>
        </w:rPr>
      </w:pPr>
    </w:p>
    <w:p w14:paraId="1DED73D4" w14:textId="4A6677B1" w:rsidR="009108FD" w:rsidRPr="00974C36" w:rsidRDefault="009108FD" w:rsidP="009108FD">
      <w:pPr>
        <w:widowControl w:val="0"/>
        <w:ind w:firstLine="709"/>
        <w:rPr>
          <w:sz w:val="28"/>
          <w:szCs w:val="28"/>
        </w:rPr>
      </w:pPr>
    </w:p>
    <w:p w14:paraId="2A677A9C" w14:textId="0225C571" w:rsidR="009108FD" w:rsidRPr="00974C36" w:rsidRDefault="00CD376E" w:rsidP="00CD376E">
      <w:pPr>
        <w:widowControl w:val="0"/>
        <w:ind w:firstLine="709"/>
        <w:rPr>
          <w:sz w:val="28"/>
          <w:szCs w:val="28"/>
        </w:rPr>
      </w:pPr>
      <w:r w:rsidRPr="00974C36">
        <w:rPr>
          <w:noProof/>
          <w:sz w:val="28"/>
          <w:szCs w:val="28"/>
          <w:lang w:eastAsia="uk-UA"/>
        </w:rPr>
        <w:lastRenderedPageBreak/>
        <w:drawing>
          <wp:anchor distT="0" distB="0" distL="114300" distR="114300" simplePos="0" relativeHeight="251660288" behindDoc="0" locked="0" layoutInCell="1" allowOverlap="1" wp14:anchorId="79EC99EA" wp14:editId="7FB1B344">
            <wp:simplePos x="0" y="0"/>
            <wp:positionH relativeFrom="column">
              <wp:posOffset>786384</wp:posOffset>
            </wp:positionH>
            <wp:positionV relativeFrom="paragraph">
              <wp:posOffset>406</wp:posOffset>
            </wp:positionV>
            <wp:extent cx="5156462" cy="2900407"/>
            <wp:effectExtent l="0" t="0" r="635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jf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56462" cy="2900407"/>
                    </a:xfrm>
                    <a:prstGeom prst="rect">
                      <a:avLst/>
                    </a:prstGeom>
                  </pic:spPr>
                </pic:pic>
              </a:graphicData>
            </a:graphic>
            <wp14:sizeRelH relativeFrom="page">
              <wp14:pctWidth>0</wp14:pctWidth>
            </wp14:sizeRelH>
            <wp14:sizeRelV relativeFrom="page">
              <wp14:pctHeight>0</wp14:pctHeight>
            </wp14:sizeRelV>
          </wp:anchor>
        </w:drawing>
      </w:r>
    </w:p>
    <w:p w14:paraId="5ED77189" w14:textId="77777777" w:rsidR="009108FD" w:rsidRPr="00974C36" w:rsidRDefault="009108FD" w:rsidP="009108FD">
      <w:pPr>
        <w:widowControl w:val="0"/>
        <w:ind w:firstLine="709"/>
        <w:jc w:val="both"/>
        <w:rPr>
          <w:sz w:val="28"/>
          <w:szCs w:val="28"/>
        </w:rPr>
      </w:pPr>
      <w:r w:rsidRPr="00974C36">
        <w:rPr>
          <w:sz w:val="28"/>
          <w:szCs w:val="28"/>
        </w:rPr>
        <w:t>Показує порядок оцінки дихання та огляду пораненого при підозрі на напружений пневмоторакс (літера R з алгоритму MARCH):</w:t>
      </w:r>
    </w:p>
    <w:p w14:paraId="0A2B7DD3" w14:textId="77777777" w:rsidR="009108FD" w:rsidRPr="00974C36" w:rsidRDefault="009108FD" w:rsidP="009108FD">
      <w:pPr>
        <w:pStyle w:val="a4"/>
        <w:widowControl w:val="0"/>
        <w:numPr>
          <w:ilvl w:val="0"/>
          <w:numId w:val="8"/>
        </w:numPr>
        <w:jc w:val="both"/>
        <w:rPr>
          <w:sz w:val="28"/>
          <w:szCs w:val="28"/>
        </w:rPr>
      </w:pPr>
      <w:r w:rsidRPr="00974C36">
        <w:rPr>
          <w:sz w:val="28"/>
          <w:szCs w:val="28"/>
        </w:rPr>
        <w:t>проведення огляду грудної клітки;</w:t>
      </w:r>
    </w:p>
    <w:p w14:paraId="4186AE17" w14:textId="77777777" w:rsidR="009108FD" w:rsidRPr="00974C36" w:rsidRDefault="009108FD" w:rsidP="009108FD">
      <w:pPr>
        <w:pStyle w:val="a4"/>
        <w:widowControl w:val="0"/>
        <w:numPr>
          <w:ilvl w:val="0"/>
          <w:numId w:val="8"/>
        </w:numPr>
        <w:jc w:val="both"/>
        <w:rPr>
          <w:sz w:val="28"/>
          <w:szCs w:val="28"/>
        </w:rPr>
      </w:pPr>
      <w:r w:rsidRPr="00974C36">
        <w:rPr>
          <w:sz w:val="28"/>
          <w:szCs w:val="28"/>
        </w:rPr>
        <w:t>особливості огляду пораненого з підозрою на травму таза або хребта;</w:t>
      </w:r>
    </w:p>
    <w:p w14:paraId="66D18929" w14:textId="77777777" w:rsidR="009108FD" w:rsidRPr="00974C36" w:rsidRDefault="009108FD" w:rsidP="009108FD">
      <w:pPr>
        <w:pStyle w:val="a4"/>
        <w:widowControl w:val="0"/>
        <w:numPr>
          <w:ilvl w:val="0"/>
          <w:numId w:val="8"/>
        </w:numPr>
        <w:jc w:val="both"/>
        <w:rPr>
          <w:sz w:val="28"/>
          <w:szCs w:val="28"/>
        </w:rPr>
      </w:pPr>
      <w:r w:rsidRPr="00974C36">
        <w:rPr>
          <w:sz w:val="28"/>
          <w:szCs w:val="28"/>
        </w:rPr>
        <w:t>проведення огляду задньої поверхні грудної клітки;</w:t>
      </w:r>
    </w:p>
    <w:p w14:paraId="0F87DDD0" w14:textId="77777777" w:rsidR="009108FD" w:rsidRPr="00974C36" w:rsidRDefault="009108FD" w:rsidP="009108FD">
      <w:pPr>
        <w:pStyle w:val="a4"/>
        <w:widowControl w:val="0"/>
        <w:numPr>
          <w:ilvl w:val="0"/>
          <w:numId w:val="8"/>
        </w:numPr>
        <w:jc w:val="both"/>
        <w:rPr>
          <w:sz w:val="28"/>
          <w:szCs w:val="28"/>
        </w:rPr>
      </w:pPr>
      <w:r w:rsidRPr="00974C36">
        <w:rPr>
          <w:sz w:val="28"/>
          <w:szCs w:val="28"/>
        </w:rPr>
        <w:t>виявлення проникаючих поранень грудної клітки;</w:t>
      </w:r>
    </w:p>
    <w:p w14:paraId="6A5527F6" w14:textId="77777777" w:rsidR="009108FD" w:rsidRPr="00974C36" w:rsidRDefault="009108FD" w:rsidP="009108FD">
      <w:pPr>
        <w:pStyle w:val="a4"/>
        <w:widowControl w:val="0"/>
        <w:numPr>
          <w:ilvl w:val="0"/>
          <w:numId w:val="8"/>
        </w:numPr>
        <w:jc w:val="both"/>
        <w:rPr>
          <w:sz w:val="28"/>
          <w:szCs w:val="28"/>
        </w:rPr>
      </w:pPr>
      <w:r w:rsidRPr="00974C36">
        <w:rPr>
          <w:sz w:val="28"/>
          <w:szCs w:val="28"/>
        </w:rPr>
        <w:t>визначення частоти дихання за 15 секунд та за 1 хвилину;</w:t>
      </w:r>
    </w:p>
    <w:p w14:paraId="5FEAF96F" w14:textId="77777777" w:rsidR="009108FD" w:rsidRPr="00974C36" w:rsidRDefault="009108FD" w:rsidP="009108FD">
      <w:pPr>
        <w:pStyle w:val="a4"/>
        <w:widowControl w:val="0"/>
        <w:numPr>
          <w:ilvl w:val="0"/>
          <w:numId w:val="8"/>
        </w:numPr>
        <w:jc w:val="both"/>
        <w:rPr>
          <w:sz w:val="28"/>
          <w:szCs w:val="28"/>
        </w:rPr>
      </w:pPr>
      <w:r w:rsidRPr="00974C36">
        <w:rPr>
          <w:sz w:val="28"/>
          <w:szCs w:val="28"/>
        </w:rPr>
        <w:t>визначення підозри на напружений пневмоторакс.</w:t>
      </w:r>
    </w:p>
    <w:p w14:paraId="546FF4D5" w14:textId="77777777" w:rsidR="009108FD" w:rsidRPr="00974C36" w:rsidRDefault="009108FD" w:rsidP="009108FD">
      <w:pPr>
        <w:widowControl w:val="0"/>
        <w:ind w:firstLine="709"/>
        <w:jc w:val="both"/>
        <w:rPr>
          <w:sz w:val="28"/>
          <w:szCs w:val="28"/>
        </w:rPr>
      </w:pPr>
      <w:r w:rsidRPr="00974C36">
        <w:rPr>
          <w:noProof/>
          <w:sz w:val="28"/>
          <w:szCs w:val="28"/>
          <w:lang w:eastAsia="uk-UA"/>
        </w:rPr>
        <w:drawing>
          <wp:anchor distT="0" distB="0" distL="114300" distR="114300" simplePos="0" relativeHeight="251661312" behindDoc="0" locked="0" layoutInCell="1" allowOverlap="1" wp14:anchorId="2D3A5266" wp14:editId="45D562D6">
            <wp:simplePos x="0" y="0"/>
            <wp:positionH relativeFrom="column">
              <wp:posOffset>987425</wp:posOffset>
            </wp:positionH>
            <wp:positionV relativeFrom="paragraph">
              <wp:posOffset>161925</wp:posOffset>
            </wp:positionV>
            <wp:extent cx="4514850" cy="2505075"/>
            <wp:effectExtent l="0" t="0" r="0"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IP.jfif"/>
                    <pic:cNvPicPr/>
                  </pic:nvPicPr>
                  <pic:blipFill>
                    <a:blip r:embed="rId14">
                      <a:extLst>
                        <a:ext uri="{28A0092B-C50C-407E-A947-70E740481C1C}">
                          <a14:useLocalDpi xmlns:a14="http://schemas.microsoft.com/office/drawing/2010/main" val="0"/>
                        </a:ext>
                      </a:extLst>
                    </a:blip>
                    <a:stretch>
                      <a:fillRect/>
                    </a:stretch>
                  </pic:blipFill>
                  <pic:spPr>
                    <a:xfrm>
                      <a:off x="0" y="0"/>
                      <a:ext cx="4514850" cy="2505075"/>
                    </a:xfrm>
                    <a:prstGeom prst="rect">
                      <a:avLst/>
                    </a:prstGeom>
                  </pic:spPr>
                </pic:pic>
              </a:graphicData>
            </a:graphic>
            <wp14:sizeRelH relativeFrom="page">
              <wp14:pctWidth>0</wp14:pctWidth>
            </wp14:sizeRelH>
            <wp14:sizeRelV relativeFrom="page">
              <wp14:pctHeight>0</wp14:pctHeight>
            </wp14:sizeRelV>
          </wp:anchor>
        </w:drawing>
      </w:r>
    </w:p>
    <w:p w14:paraId="66108397" w14:textId="77777777" w:rsidR="009108FD" w:rsidRPr="00974C36" w:rsidRDefault="009108FD" w:rsidP="009108FD">
      <w:pPr>
        <w:widowControl w:val="0"/>
        <w:ind w:firstLine="709"/>
        <w:jc w:val="both"/>
        <w:rPr>
          <w:sz w:val="28"/>
          <w:szCs w:val="28"/>
        </w:rPr>
      </w:pPr>
    </w:p>
    <w:p w14:paraId="22952D7F" w14:textId="77777777" w:rsidR="009108FD" w:rsidRPr="00974C36" w:rsidRDefault="009108FD" w:rsidP="009108FD">
      <w:pPr>
        <w:widowControl w:val="0"/>
        <w:ind w:firstLine="709"/>
        <w:jc w:val="both"/>
        <w:rPr>
          <w:sz w:val="28"/>
          <w:szCs w:val="28"/>
        </w:rPr>
      </w:pPr>
    </w:p>
    <w:p w14:paraId="4FFF1B5B" w14:textId="77777777" w:rsidR="009108FD" w:rsidRPr="00974C36" w:rsidRDefault="009108FD" w:rsidP="009108FD">
      <w:pPr>
        <w:widowControl w:val="0"/>
        <w:ind w:firstLine="709"/>
        <w:jc w:val="both"/>
        <w:rPr>
          <w:sz w:val="28"/>
          <w:szCs w:val="28"/>
        </w:rPr>
      </w:pPr>
    </w:p>
    <w:p w14:paraId="08C95112" w14:textId="77777777" w:rsidR="009108FD" w:rsidRPr="00974C36" w:rsidRDefault="009108FD" w:rsidP="009108FD">
      <w:pPr>
        <w:widowControl w:val="0"/>
        <w:ind w:firstLine="709"/>
        <w:jc w:val="both"/>
        <w:rPr>
          <w:sz w:val="28"/>
          <w:szCs w:val="28"/>
        </w:rPr>
      </w:pPr>
    </w:p>
    <w:p w14:paraId="2E37DF4E" w14:textId="77777777" w:rsidR="009108FD" w:rsidRPr="00974C36" w:rsidRDefault="009108FD" w:rsidP="009108FD">
      <w:pPr>
        <w:widowControl w:val="0"/>
        <w:ind w:firstLine="709"/>
        <w:jc w:val="both"/>
        <w:rPr>
          <w:sz w:val="28"/>
          <w:szCs w:val="28"/>
        </w:rPr>
      </w:pPr>
    </w:p>
    <w:p w14:paraId="307E7CEB" w14:textId="77777777" w:rsidR="009108FD" w:rsidRPr="00974C36" w:rsidRDefault="009108FD" w:rsidP="009108FD">
      <w:pPr>
        <w:widowControl w:val="0"/>
        <w:ind w:firstLine="709"/>
        <w:jc w:val="both"/>
        <w:rPr>
          <w:sz w:val="28"/>
          <w:szCs w:val="28"/>
        </w:rPr>
      </w:pPr>
    </w:p>
    <w:p w14:paraId="7F8B0514" w14:textId="77777777" w:rsidR="009108FD" w:rsidRPr="00974C36" w:rsidRDefault="009108FD" w:rsidP="009108FD">
      <w:pPr>
        <w:widowControl w:val="0"/>
        <w:ind w:firstLine="709"/>
        <w:jc w:val="both"/>
        <w:rPr>
          <w:sz w:val="28"/>
          <w:szCs w:val="28"/>
        </w:rPr>
      </w:pPr>
    </w:p>
    <w:p w14:paraId="134EDBEF" w14:textId="77777777" w:rsidR="009108FD" w:rsidRPr="00974C36" w:rsidRDefault="009108FD" w:rsidP="009108FD">
      <w:pPr>
        <w:widowControl w:val="0"/>
        <w:ind w:firstLine="709"/>
        <w:jc w:val="both"/>
        <w:rPr>
          <w:sz w:val="28"/>
          <w:szCs w:val="28"/>
        </w:rPr>
      </w:pPr>
    </w:p>
    <w:p w14:paraId="5358297A" w14:textId="77777777" w:rsidR="009108FD" w:rsidRPr="00974C36" w:rsidRDefault="009108FD" w:rsidP="009108FD">
      <w:pPr>
        <w:widowControl w:val="0"/>
        <w:ind w:firstLine="709"/>
        <w:jc w:val="both"/>
        <w:rPr>
          <w:sz w:val="28"/>
          <w:szCs w:val="28"/>
        </w:rPr>
      </w:pPr>
    </w:p>
    <w:p w14:paraId="783C1C5C" w14:textId="77777777" w:rsidR="009108FD" w:rsidRPr="00974C36" w:rsidRDefault="009108FD" w:rsidP="009108FD">
      <w:pPr>
        <w:widowControl w:val="0"/>
        <w:ind w:firstLine="709"/>
        <w:jc w:val="both"/>
        <w:rPr>
          <w:sz w:val="28"/>
          <w:szCs w:val="28"/>
        </w:rPr>
      </w:pPr>
    </w:p>
    <w:p w14:paraId="3518FCF8" w14:textId="77777777" w:rsidR="009108FD" w:rsidRPr="00974C36" w:rsidRDefault="009108FD" w:rsidP="009108FD">
      <w:pPr>
        <w:widowControl w:val="0"/>
        <w:ind w:firstLine="709"/>
        <w:jc w:val="both"/>
        <w:rPr>
          <w:sz w:val="28"/>
          <w:szCs w:val="28"/>
        </w:rPr>
      </w:pPr>
    </w:p>
    <w:p w14:paraId="1AAD8033" w14:textId="77777777" w:rsidR="009108FD" w:rsidRPr="00974C36" w:rsidRDefault="009108FD" w:rsidP="009108FD">
      <w:pPr>
        <w:widowControl w:val="0"/>
        <w:ind w:firstLine="709"/>
        <w:jc w:val="both"/>
        <w:rPr>
          <w:sz w:val="28"/>
          <w:szCs w:val="28"/>
        </w:rPr>
      </w:pPr>
    </w:p>
    <w:p w14:paraId="0D1BF0A8" w14:textId="77777777" w:rsidR="009108FD" w:rsidRPr="00974C36" w:rsidRDefault="009108FD" w:rsidP="009108FD">
      <w:pPr>
        <w:widowControl w:val="0"/>
        <w:ind w:firstLine="709"/>
        <w:jc w:val="both"/>
        <w:rPr>
          <w:sz w:val="28"/>
          <w:szCs w:val="28"/>
        </w:rPr>
      </w:pPr>
    </w:p>
    <w:p w14:paraId="03EC257E" w14:textId="77777777" w:rsidR="009108FD" w:rsidRPr="00974C36" w:rsidRDefault="009108FD" w:rsidP="009108FD">
      <w:pPr>
        <w:widowControl w:val="0"/>
        <w:ind w:firstLine="709"/>
        <w:jc w:val="both"/>
        <w:rPr>
          <w:sz w:val="28"/>
          <w:szCs w:val="28"/>
        </w:rPr>
      </w:pPr>
      <w:r w:rsidRPr="00974C36">
        <w:rPr>
          <w:sz w:val="28"/>
          <w:szCs w:val="28"/>
        </w:rPr>
        <w:t>Доводжу порядок оцінки стану кровообігу в пораненого у разі підозри на геморагічний шок (літера C за алгоритму MARCH):</w:t>
      </w:r>
    </w:p>
    <w:p w14:paraId="1566F8B1" w14:textId="77777777" w:rsidR="009108FD" w:rsidRPr="00974C36" w:rsidRDefault="009108FD" w:rsidP="009108FD">
      <w:pPr>
        <w:pStyle w:val="a4"/>
        <w:widowControl w:val="0"/>
        <w:numPr>
          <w:ilvl w:val="0"/>
          <w:numId w:val="9"/>
        </w:numPr>
        <w:jc w:val="both"/>
        <w:rPr>
          <w:sz w:val="28"/>
          <w:szCs w:val="28"/>
        </w:rPr>
      </w:pPr>
      <w:r w:rsidRPr="00974C36">
        <w:rPr>
          <w:sz w:val="28"/>
          <w:szCs w:val="28"/>
        </w:rPr>
        <w:t>визначення наявності пульсу на променевій артерії;</w:t>
      </w:r>
    </w:p>
    <w:p w14:paraId="2A5F4E55" w14:textId="77777777" w:rsidR="009108FD" w:rsidRPr="00974C36" w:rsidRDefault="009108FD" w:rsidP="009108FD">
      <w:pPr>
        <w:pStyle w:val="a4"/>
        <w:widowControl w:val="0"/>
        <w:numPr>
          <w:ilvl w:val="0"/>
          <w:numId w:val="9"/>
        </w:numPr>
        <w:jc w:val="both"/>
        <w:rPr>
          <w:sz w:val="28"/>
          <w:szCs w:val="28"/>
        </w:rPr>
      </w:pPr>
      <w:r w:rsidRPr="00974C36">
        <w:rPr>
          <w:sz w:val="28"/>
          <w:szCs w:val="28"/>
        </w:rPr>
        <w:t>визначення частоти пульсу за 15 секунд та за 1 хвилину;</w:t>
      </w:r>
    </w:p>
    <w:p w14:paraId="254CD6EA" w14:textId="77777777" w:rsidR="009108FD" w:rsidRPr="00974C36" w:rsidRDefault="009108FD" w:rsidP="009108FD">
      <w:pPr>
        <w:pStyle w:val="a4"/>
        <w:widowControl w:val="0"/>
        <w:numPr>
          <w:ilvl w:val="0"/>
          <w:numId w:val="9"/>
        </w:numPr>
        <w:jc w:val="both"/>
        <w:rPr>
          <w:sz w:val="28"/>
          <w:szCs w:val="28"/>
        </w:rPr>
      </w:pPr>
      <w:r w:rsidRPr="00974C36">
        <w:rPr>
          <w:sz w:val="28"/>
          <w:szCs w:val="28"/>
        </w:rPr>
        <w:t>визначення стану свідомості;</w:t>
      </w:r>
    </w:p>
    <w:p w14:paraId="0FDDA627" w14:textId="77777777" w:rsidR="009108FD" w:rsidRPr="00974C36" w:rsidRDefault="009108FD" w:rsidP="009108FD">
      <w:pPr>
        <w:pStyle w:val="a4"/>
        <w:widowControl w:val="0"/>
        <w:numPr>
          <w:ilvl w:val="0"/>
          <w:numId w:val="9"/>
        </w:numPr>
        <w:jc w:val="both"/>
        <w:rPr>
          <w:sz w:val="28"/>
          <w:szCs w:val="28"/>
        </w:rPr>
      </w:pPr>
      <w:r w:rsidRPr="00974C36">
        <w:rPr>
          <w:sz w:val="28"/>
          <w:szCs w:val="28"/>
        </w:rPr>
        <w:t>проведення повного огляду пораненого.</w:t>
      </w:r>
    </w:p>
    <w:p w14:paraId="453BE329" w14:textId="77777777" w:rsidR="009108FD" w:rsidRPr="00974C36" w:rsidRDefault="009108FD" w:rsidP="009108FD">
      <w:pPr>
        <w:widowControl w:val="0"/>
        <w:ind w:firstLine="709"/>
        <w:jc w:val="both"/>
        <w:rPr>
          <w:sz w:val="28"/>
          <w:szCs w:val="28"/>
        </w:rPr>
      </w:pPr>
    </w:p>
    <w:p w14:paraId="25867031" w14:textId="77777777" w:rsidR="009108FD" w:rsidRPr="00974C36" w:rsidRDefault="009108FD" w:rsidP="009108FD">
      <w:pPr>
        <w:widowControl w:val="0"/>
        <w:ind w:firstLine="709"/>
        <w:jc w:val="both"/>
        <w:rPr>
          <w:sz w:val="28"/>
          <w:szCs w:val="28"/>
        </w:rPr>
      </w:pPr>
    </w:p>
    <w:p w14:paraId="318AC88A" w14:textId="1DA952F7" w:rsidR="009108FD" w:rsidRPr="00974C36" w:rsidRDefault="009108FD" w:rsidP="009108FD">
      <w:pPr>
        <w:widowControl w:val="0"/>
        <w:ind w:firstLine="709"/>
        <w:jc w:val="both"/>
        <w:rPr>
          <w:sz w:val="28"/>
          <w:szCs w:val="28"/>
        </w:rPr>
      </w:pPr>
    </w:p>
    <w:p w14:paraId="03E08196" w14:textId="77777777" w:rsidR="009108FD" w:rsidRPr="00974C36" w:rsidRDefault="009108FD" w:rsidP="009108FD">
      <w:pPr>
        <w:widowControl w:val="0"/>
        <w:ind w:firstLine="709"/>
        <w:jc w:val="both"/>
        <w:rPr>
          <w:sz w:val="28"/>
          <w:szCs w:val="28"/>
        </w:rPr>
      </w:pPr>
    </w:p>
    <w:p w14:paraId="343C2D93" w14:textId="77777777" w:rsidR="009108FD" w:rsidRPr="00974C36" w:rsidRDefault="009108FD" w:rsidP="009108FD">
      <w:pPr>
        <w:widowControl w:val="0"/>
        <w:ind w:firstLine="709"/>
        <w:jc w:val="both"/>
        <w:rPr>
          <w:sz w:val="28"/>
          <w:szCs w:val="28"/>
        </w:rPr>
      </w:pPr>
      <w:r w:rsidRPr="00974C36">
        <w:rPr>
          <w:noProof/>
          <w:sz w:val="28"/>
          <w:szCs w:val="28"/>
          <w:lang w:eastAsia="uk-UA"/>
        </w:rPr>
        <w:lastRenderedPageBreak/>
        <w:drawing>
          <wp:anchor distT="0" distB="0" distL="114300" distR="114300" simplePos="0" relativeHeight="251662336" behindDoc="0" locked="0" layoutInCell="1" allowOverlap="1" wp14:anchorId="5BF6B658" wp14:editId="466A8FB0">
            <wp:simplePos x="0" y="0"/>
            <wp:positionH relativeFrom="column">
              <wp:posOffset>1167460</wp:posOffset>
            </wp:positionH>
            <wp:positionV relativeFrom="paragraph">
              <wp:posOffset>9677</wp:posOffset>
            </wp:positionV>
            <wp:extent cx="4752975" cy="3171825"/>
            <wp:effectExtent l="0" t="0" r="9525" b="952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127166115_43391e69f5.jpg"/>
                    <pic:cNvPicPr/>
                  </pic:nvPicPr>
                  <pic:blipFill>
                    <a:blip r:embed="rId15">
                      <a:extLst>
                        <a:ext uri="{28A0092B-C50C-407E-A947-70E740481C1C}">
                          <a14:useLocalDpi xmlns:a14="http://schemas.microsoft.com/office/drawing/2010/main" val="0"/>
                        </a:ext>
                      </a:extLst>
                    </a:blip>
                    <a:stretch>
                      <a:fillRect/>
                    </a:stretch>
                  </pic:blipFill>
                  <pic:spPr>
                    <a:xfrm>
                      <a:off x="0" y="0"/>
                      <a:ext cx="4752975" cy="3171825"/>
                    </a:xfrm>
                    <a:prstGeom prst="rect">
                      <a:avLst/>
                    </a:prstGeom>
                  </pic:spPr>
                </pic:pic>
              </a:graphicData>
            </a:graphic>
            <wp14:sizeRelH relativeFrom="page">
              <wp14:pctWidth>0</wp14:pctWidth>
            </wp14:sizeRelH>
            <wp14:sizeRelV relativeFrom="page">
              <wp14:pctHeight>0</wp14:pctHeight>
            </wp14:sizeRelV>
          </wp:anchor>
        </w:drawing>
      </w:r>
    </w:p>
    <w:p w14:paraId="03AD3945" w14:textId="77777777" w:rsidR="009108FD" w:rsidRPr="00974C36" w:rsidRDefault="009108FD" w:rsidP="009108FD">
      <w:pPr>
        <w:widowControl w:val="0"/>
        <w:ind w:firstLine="709"/>
        <w:jc w:val="both"/>
        <w:rPr>
          <w:sz w:val="28"/>
          <w:szCs w:val="28"/>
        </w:rPr>
      </w:pPr>
    </w:p>
    <w:p w14:paraId="277ACFE1" w14:textId="77777777" w:rsidR="009108FD" w:rsidRPr="00974C36" w:rsidRDefault="009108FD" w:rsidP="009108FD">
      <w:pPr>
        <w:widowControl w:val="0"/>
        <w:ind w:firstLine="709"/>
        <w:jc w:val="both"/>
        <w:rPr>
          <w:sz w:val="28"/>
          <w:szCs w:val="28"/>
        </w:rPr>
      </w:pPr>
    </w:p>
    <w:p w14:paraId="2D85ACFA" w14:textId="77777777" w:rsidR="009108FD" w:rsidRPr="00974C36" w:rsidRDefault="009108FD" w:rsidP="009108FD">
      <w:pPr>
        <w:widowControl w:val="0"/>
        <w:ind w:firstLine="709"/>
        <w:jc w:val="both"/>
        <w:rPr>
          <w:sz w:val="28"/>
          <w:szCs w:val="28"/>
        </w:rPr>
      </w:pPr>
    </w:p>
    <w:p w14:paraId="7C49BC2C" w14:textId="77777777" w:rsidR="009108FD" w:rsidRPr="00974C36" w:rsidRDefault="009108FD" w:rsidP="009108FD">
      <w:pPr>
        <w:widowControl w:val="0"/>
        <w:ind w:firstLine="709"/>
        <w:jc w:val="both"/>
        <w:rPr>
          <w:sz w:val="28"/>
          <w:szCs w:val="28"/>
        </w:rPr>
      </w:pPr>
    </w:p>
    <w:p w14:paraId="33C4DD85" w14:textId="77777777" w:rsidR="009108FD" w:rsidRPr="00974C36" w:rsidRDefault="009108FD" w:rsidP="009108FD">
      <w:pPr>
        <w:widowControl w:val="0"/>
        <w:ind w:firstLine="709"/>
        <w:jc w:val="both"/>
        <w:rPr>
          <w:sz w:val="28"/>
          <w:szCs w:val="28"/>
        </w:rPr>
      </w:pPr>
    </w:p>
    <w:p w14:paraId="227302C5" w14:textId="77777777" w:rsidR="009108FD" w:rsidRPr="00974C36" w:rsidRDefault="009108FD" w:rsidP="009108FD">
      <w:pPr>
        <w:widowControl w:val="0"/>
        <w:ind w:firstLine="709"/>
        <w:jc w:val="both"/>
        <w:rPr>
          <w:sz w:val="28"/>
          <w:szCs w:val="28"/>
        </w:rPr>
      </w:pPr>
    </w:p>
    <w:p w14:paraId="313E1609" w14:textId="77777777" w:rsidR="009108FD" w:rsidRPr="00974C36" w:rsidRDefault="009108FD" w:rsidP="009108FD">
      <w:pPr>
        <w:widowControl w:val="0"/>
        <w:ind w:firstLine="709"/>
        <w:jc w:val="both"/>
        <w:rPr>
          <w:sz w:val="28"/>
          <w:szCs w:val="28"/>
        </w:rPr>
      </w:pPr>
    </w:p>
    <w:p w14:paraId="35E02246" w14:textId="77777777" w:rsidR="009108FD" w:rsidRPr="00974C36" w:rsidRDefault="009108FD" w:rsidP="009108FD">
      <w:pPr>
        <w:widowControl w:val="0"/>
        <w:ind w:firstLine="709"/>
        <w:jc w:val="both"/>
        <w:rPr>
          <w:sz w:val="28"/>
          <w:szCs w:val="28"/>
        </w:rPr>
      </w:pPr>
    </w:p>
    <w:p w14:paraId="728FAA73" w14:textId="77777777" w:rsidR="009108FD" w:rsidRPr="00974C36" w:rsidRDefault="009108FD" w:rsidP="009108FD">
      <w:pPr>
        <w:widowControl w:val="0"/>
        <w:ind w:firstLine="709"/>
        <w:jc w:val="both"/>
        <w:rPr>
          <w:sz w:val="28"/>
          <w:szCs w:val="28"/>
        </w:rPr>
      </w:pPr>
    </w:p>
    <w:p w14:paraId="0C8AE183" w14:textId="77777777" w:rsidR="009108FD" w:rsidRPr="00974C36" w:rsidRDefault="009108FD" w:rsidP="009108FD">
      <w:pPr>
        <w:widowControl w:val="0"/>
        <w:ind w:firstLine="709"/>
        <w:jc w:val="both"/>
        <w:rPr>
          <w:sz w:val="28"/>
          <w:szCs w:val="28"/>
        </w:rPr>
      </w:pPr>
    </w:p>
    <w:p w14:paraId="46FA0913" w14:textId="77777777" w:rsidR="009108FD" w:rsidRPr="00974C36" w:rsidRDefault="009108FD" w:rsidP="009108FD">
      <w:pPr>
        <w:widowControl w:val="0"/>
        <w:ind w:firstLine="709"/>
        <w:jc w:val="both"/>
        <w:rPr>
          <w:sz w:val="28"/>
          <w:szCs w:val="28"/>
        </w:rPr>
      </w:pPr>
    </w:p>
    <w:p w14:paraId="013AF75F" w14:textId="77777777" w:rsidR="009108FD" w:rsidRPr="00974C36" w:rsidRDefault="009108FD" w:rsidP="009108FD">
      <w:pPr>
        <w:widowControl w:val="0"/>
        <w:ind w:firstLine="709"/>
        <w:jc w:val="both"/>
        <w:rPr>
          <w:sz w:val="28"/>
          <w:szCs w:val="28"/>
        </w:rPr>
      </w:pPr>
    </w:p>
    <w:p w14:paraId="4E30A657" w14:textId="77777777" w:rsidR="009108FD" w:rsidRPr="00974C36" w:rsidRDefault="009108FD" w:rsidP="009108FD">
      <w:pPr>
        <w:widowControl w:val="0"/>
        <w:ind w:firstLine="709"/>
        <w:jc w:val="both"/>
        <w:rPr>
          <w:sz w:val="28"/>
          <w:szCs w:val="28"/>
        </w:rPr>
      </w:pPr>
    </w:p>
    <w:p w14:paraId="3B6A459A" w14:textId="77777777" w:rsidR="009108FD" w:rsidRPr="00974C36" w:rsidRDefault="009108FD" w:rsidP="009108FD">
      <w:pPr>
        <w:widowControl w:val="0"/>
        <w:ind w:firstLine="709"/>
        <w:jc w:val="both"/>
        <w:rPr>
          <w:sz w:val="28"/>
          <w:szCs w:val="28"/>
        </w:rPr>
      </w:pPr>
    </w:p>
    <w:p w14:paraId="76FCFCC2" w14:textId="77777777" w:rsidR="009108FD" w:rsidRPr="00974C36" w:rsidRDefault="009108FD" w:rsidP="009108FD">
      <w:pPr>
        <w:widowControl w:val="0"/>
        <w:ind w:firstLine="709"/>
        <w:jc w:val="both"/>
        <w:rPr>
          <w:sz w:val="28"/>
          <w:szCs w:val="28"/>
        </w:rPr>
      </w:pPr>
    </w:p>
    <w:p w14:paraId="62799A2E" w14:textId="77777777" w:rsidR="009108FD" w:rsidRPr="00974C36" w:rsidRDefault="009108FD" w:rsidP="009108FD">
      <w:pPr>
        <w:widowControl w:val="0"/>
        <w:ind w:firstLine="709"/>
        <w:jc w:val="both"/>
        <w:rPr>
          <w:sz w:val="28"/>
          <w:szCs w:val="28"/>
        </w:rPr>
      </w:pPr>
      <w:r w:rsidRPr="00974C36">
        <w:rPr>
          <w:sz w:val="28"/>
          <w:szCs w:val="28"/>
        </w:rPr>
        <w:t>Доводжу порядок попередження переохолодження у поранених в польових умовах (літера Н з алгоритму MARCH):</w:t>
      </w:r>
    </w:p>
    <w:p w14:paraId="6E1CD2B7" w14:textId="77777777" w:rsidR="009108FD" w:rsidRPr="00974C36" w:rsidRDefault="009108FD" w:rsidP="009108FD">
      <w:pPr>
        <w:pStyle w:val="a4"/>
        <w:widowControl w:val="0"/>
        <w:numPr>
          <w:ilvl w:val="0"/>
          <w:numId w:val="10"/>
        </w:numPr>
        <w:autoSpaceDE w:val="0"/>
        <w:autoSpaceDN w:val="0"/>
        <w:adjustRightInd w:val="0"/>
        <w:jc w:val="both"/>
        <w:rPr>
          <w:sz w:val="28"/>
          <w:szCs w:val="28"/>
          <w:lang w:eastAsia="uk-UA"/>
        </w:rPr>
      </w:pPr>
      <w:r w:rsidRPr="00974C36">
        <w:rPr>
          <w:sz w:val="28"/>
          <w:szCs w:val="28"/>
        </w:rPr>
        <w:t xml:space="preserve">застосування </w:t>
      </w:r>
      <w:proofErr w:type="spellStart"/>
      <w:r w:rsidRPr="00974C36">
        <w:rPr>
          <w:sz w:val="28"/>
          <w:szCs w:val="28"/>
        </w:rPr>
        <w:t>термоковдри</w:t>
      </w:r>
      <w:proofErr w:type="spellEnd"/>
      <w:r w:rsidRPr="00974C36">
        <w:rPr>
          <w:sz w:val="28"/>
          <w:szCs w:val="28"/>
        </w:rPr>
        <w:t>;</w:t>
      </w:r>
    </w:p>
    <w:p w14:paraId="62CCA7EC" w14:textId="77777777" w:rsidR="009108FD" w:rsidRPr="00974C36" w:rsidRDefault="009108FD" w:rsidP="009108FD">
      <w:pPr>
        <w:pStyle w:val="a4"/>
        <w:widowControl w:val="0"/>
        <w:numPr>
          <w:ilvl w:val="0"/>
          <w:numId w:val="10"/>
        </w:numPr>
        <w:jc w:val="both"/>
        <w:rPr>
          <w:sz w:val="28"/>
          <w:szCs w:val="28"/>
        </w:rPr>
      </w:pPr>
      <w:r w:rsidRPr="00974C36">
        <w:rPr>
          <w:sz w:val="28"/>
          <w:szCs w:val="28"/>
        </w:rPr>
        <w:t>застосування імпровізованих методів зігрівання.</w:t>
      </w:r>
    </w:p>
    <w:p w14:paraId="6052E2DF" w14:textId="736C4F01" w:rsidR="009108FD" w:rsidRPr="00974C36" w:rsidRDefault="00974C36" w:rsidP="009108FD">
      <w:pPr>
        <w:widowControl w:val="0"/>
        <w:jc w:val="both"/>
        <w:rPr>
          <w:sz w:val="28"/>
          <w:szCs w:val="28"/>
        </w:rPr>
      </w:pPr>
      <w:r w:rsidRPr="00974C36">
        <w:rPr>
          <w:sz w:val="28"/>
          <w:szCs w:val="28"/>
        </w:rPr>
        <w:t xml:space="preserve">     </w:t>
      </w:r>
      <w:r w:rsidR="009108FD" w:rsidRPr="00974C36">
        <w:rPr>
          <w:sz w:val="28"/>
          <w:szCs w:val="28"/>
        </w:rPr>
        <w:t>Доводжу особливості проведення огляду пораненого з підозрою на черепно-мозкову травму та травму ока в польових умовах (літера Н за алгоритму MARCH).</w:t>
      </w:r>
    </w:p>
    <w:p w14:paraId="66D6728E" w14:textId="77777777" w:rsidR="009108FD" w:rsidRPr="00974C36" w:rsidRDefault="009108FD" w:rsidP="009108FD">
      <w:pPr>
        <w:pStyle w:val="a4"/>
        <w:widowControl w:val="0"/>
        <w:numPr>
          <w:ilvl w:val="0"/>
          <w:numId w:val="10"/>
        </w:numPr>
        <w:jc w:val="both"/>
        <w:rPr>
          <w:sz w:val="28"/>
          <w:szCs w:val="28"/>
        </w:rPr>
      </w:pPr>
      <w:r w:rsidRPr="00974C36">
        <w:rPr>
          <w:sz w:val="28"/>
          <w:szCs w:val="28"/>
        </w:rPr>
        <w:t>причини та механізми виникнення черепно-мозкової травми;</w:t>
      </w:r>
    </w:p>
    <w:p w14:paraId="4BF5A0DB" w14:textId="77777777" w:rsidR="009108FD" w:rsidRPr="00974C36" w:rsidRDefault="009108FD" w:rsidP="009108FD">
      <w:pPr>
        <w:pStyle w:val="a4"/>
        <w:widowControl w:val="0"/>
        <w:numPr>
          <w:ilvl w:val="0"/>
          <w:numId w:val="10"/>
        </w:numPr>
        <w:jc w:val="both"/>
        <w:rPr>
          <w:sz w:val="28"/>
          <w:szCs w:val="28"/>
        </w:rPr>
      </w:pPr>
      <w:r w:rsidRPr="00974C36">
        <w:rPr>
          <w:sz w:val="28"/>
          <w:szCs w:val="28"/>
        </w:rPr>
        <w:t>ознаки та симптоми травми голови (збудження, дезорієнтація, головний біль, повторна блювота, витікання рідини з носа і вух, тощо);</w:t>
      </w:r>
    </w:p>
    <w:p w14:paraId="2928C149" w14:textId="77777777" w:rsidR="009108FD" w:rsidRPr="00974C36" w:rsidRDefault="009108FD" w:rsidP="009108FD">
      <w:pPr>
        <w:pStyle w:val="a4"/>
        <w:widowControl w:val="0"/>
        <w:numPr>
          <w:ilvl w:val="0"/>
          <w:numId w:val="10"/>
        </w:numPr>
        <w:jc w:val="both"/>
        <w:rPr>
          <w:sz w:val="28"/>
          <w:szCs w:val="28"/>
        </w:rPr>
      </w:pPr>
      <w:r w:rsidRPr="00974C36">
        <w:rPr>
          <w:sz w:val="28"/>
          <w:szCs w:val="28"/>
        </w:rPr>
        <w:t>ознаки проникаючого поранення ока.</w:t>
      </w:r>
    </w:p>
    <w:p w14:paraId="1B8BCB30" w14:textId="7A34A2EC" w:rsidR="009108FD" w:rsidRPr="00974C36" w:rsidRDefault="009108FD" w:rsidP="009108FD">
      <w:pPr>
        <w:widowControl w:val="0"/>
        <w:ind w:firstLine="709"/>
        <w:jc w:val="both"/>
        <w:rPr>
          <w:sz w:val="28"/>
          <w:szCs w:val="28"/>
        </w:rPr>
      </w:pPr>
      <w:r w:rsidRPr="00974C36">
        <w:rPr>
          <w:sz w:val="28"/>
          <w:szCs w:val="28"/>
        </w:rPr>
        <w:t xml:space="preserve">На прикладі одного військовослужбовця доводжу порядок забезпечення додаткових заходів </w:t>
      </w:r>
      <w:proofErr w:type="spellStart"/>
      <w:r w:rsidRPr="00974C36">
        <w:rPr>
          <w:sz w:val="28"/>
          <w:szCs w:val="28"/>
        </w:rPr>
        <w:t>домедичної</w:t>
      </w:r>
      <w:proofErr w:type="spellEnd"/>
      <w:r w:rsidRPr="00974C36">
        <w:rPr>
          <w:sz w:val="28"/>
          <w:szCs w:val="28"/>
        </w:rPr>
        <w:t xml:space="preserve"> допомоги при </w:t>
      </w:r>
      <w:proofErr w:type="spellStart"/>
      <w:r w:rsidRPr="00974C36">
        <w:rPr>
          <w:sz w:val="28"/>
          <w:szCs w:val="28"/>
        </w:rPr>
        <w:t>опіках</w:t>
      </w:r>
      <w:proofErr w:type="spellEnd"/>
      <w:r w:rsidRPr="00974C36">
        <w:rPr>
          <w:sz w:val="28"/>
          <w:szCs w:val="28"/>
        </w:rPr>
        <w:t>, переломах кінцівок та інших пораненнях:</w:t>
      </w:r>
    </w:p>
    <w:p w14:paraId="5CFEB6B8" w14:textId="33952581" w:rsidR="009108FD" w:rsidRPr="00974C36" w:rsidRDefault="009108FD" w:rsidP="009108FD">
      <w:pPr>
        <w:pStyle w:val="a4"/>
        <w:widowControl w:val="0"/>
        <w:numPr>
          <w:ilvl w:val="0"/>
          <w:numId w:val="11"/>
        </w:numPr>
        <w:jc w:val="both"/>
        <w:rPr>
          <w:sz w:val="28"/>
          <w:szCs w:val="28"/>
        </w:rPr>
      </w:pPr>
      <w:r w:rsidRPr="00974C36">
        <w:rPr>
          <w:sz w:val="28"/>
          <w:szCs w:val="28"/>
        </w:rPr>
        <w:t>застосовування багатофункціонального (перев’язувального) бандажа;</w:t>
      </w:r>
    </w:p>
    <w:p w14:paraId="32B49938" w14:textId="27707FA4" w:rsidR="009108FD" w:rsidRPr="00974C36" w:rsidRDefault="009108FD" w:rsidP="009108FD">
      <w:pPr>
        <w:pStyle w:val="a4"/>
        <w:widowControl w:val="0"/>
        <w:numPr>
          <w:ilvl w:val="0"/>
          <w:numId w:val="11"/>
        </w:numPr>
        <w:jc w:val="both"/>
        <w:rPr>
          <w:sz w:val="28"/>
          <w:szCs w:val="28"/>
        </w:rPr>
      </w:pPr>
      <w:r w:rsidRPr="00974C36">
        <w:rPr>
          <w:sz w:val="28"/>
          <w:szCs w:val="28"/>
        </w:rPr>
        <w:t>накладання захисної пов’язки при ушкодженнях кінцівки;</w:t>
      </w:r>
    </w:p>
    <w:p w14:paraId="5566D428" w14:textId="0843C814" w:rsidR="009108FD" w:rsidRPr="00974C36" w:rsidRDefault="009108FD" w:rsidP="009108FD">
      <w:pPr>
        <w:pStyle w:val="a4"/>
        <w:widowControl w:val="0"/>
        <w:numPr>
          <w:ilvl w:val="0"/>
          <w:numId w:val="11"/>
        </w:numPr>
        <w:jc w:val="both"/>
        <w:rPr>
          <w:sz w:val="28"/>
          <w:szCs w:val="28"/>
        </w:rPr>
      </w:pPr>
      <w:r w:rsidRPr="00974C36">
        <w:rPr>
          <w:sz w:val="28"/>
          <w:szCs w:val="28"/>
        </w:rPr>
        <w:t>накладання захисної пов’язки при ушкодженнях тулуба;</w:t>
      </w:r>
    </w:p>
    <w:p w14:paraId="64E5E210" w14:textId="00597BCB" w:rsidR="009108FD" w:rsidRPr="00974C36" w:rsidRDefault="009108FD" w:rsidP="009108FD">
      <w:pPr>
        <w:pStyle w:val="a4"/>
        <w:widowControl w:val="0"/>
        <w:numPr>
          <w:ilvl w:val="0"/>
          <w:numId w:val="11"/>
        </w:numPr>
        <w:jc w:val="both"/>
        <w:rPr>
          <w:sz w:val="28"/>
          <w:szCs w:val="28"/>
        </w:rPr>
      </w:pPr>
      <w:r w:rsidRPr="00974C36">
        <w:rPr>
          <w:sz w:val="28"/>
          <w:szCs w:val="28"/>
        </w:rPr>
        <w:t>правила іммобілізації переломів кінцівок.</w:t>
      </w:r>
    </w:p>
    <w:p w14:paraId="621E705A" w14:textId="26B1ACDC" w:rsidR="009108FD" w:rsidRPr="00974C36" w:rsidRDefault="009108FD" w:rsidP="009108FD">
      <w:pPr>
        <w:widowControl w:val="0"/>
        <w:ind w:firstLine="709"/>
        <w:rPr>
          <w:sz w:val="28"/>
          <w:szCs w:val="28"/>
        </w:rPr>
      </w:pPr>
      <w:r w:rsidRPr="00974C36">
        <w:rPr>
          <w:sz w:val="28"/>
          <w:szCs w:val="28"/>
        </w:rPr>
        <w:t>Доводжу правила заповнення Медичної інформаційної картки (DD1380).</w:t>
      </w:r>
    </w:p>
    <w:p w14:paraId="44C92627" w14:textId="6965C00D" w:rsidR="009108FD" w:rsidRPr="00974C36" w:rsidRDefault="009108FD" w:rsidP="009108FD">
      <w:pPr>
        <w:tabs>
          <w:tab w:val="left" w:pos="709"/>
          <w:tab w:val="left" w:pos="851"/>
        </w:tabs>
        <w:ind w:firstLine="709"/>
        <w:jc w:val="both"/>
        <w:rPr>
          <w:sz w:val="28"/>
          <w:szCs w:val="28"/>
        </w:rPr>
      </w:pPr>
      <w:r w:rsidRPr="00974C36">
        <w:rPr>
          <w:sz w:val="28"/>
          <w:szCs w:val="28"/>
        </w:rPr>
        <w:t xml:space="preserve">Наприкінці заняття військовослужбовці повинні отримати базові знання та навички з надання </w:t>
      </w:r>
      <w:proofErr w:type="spellStart"/>
      <w:r w:rsidRPr="00974C36">
        <w:rPr>
          <w:sz w:val="28"/>
          <w:szCs w:val="28"/>
        </w:rPr>
        <w:t>домедичної</w:t>
      </w:r>
      <w:proofErr w:type="spellEnd"/>
      <w:r w:rsidRPr="00974C36">
        <w:rPr>
          <w:sz w:val="28"/>
          <w:szCs w:val="28"/>
        </w:rPr>
        <w:t xml:space="preserve"> допомоги в польових умовах.</w:t>
      </w:r>
    </w:p>
    <w:p w14:paraId="65D30179" w14:textId="51C26BBC" w:rsidR="009108FD" w:rsidRPr="00974C36" w:rsidRDefault="009108FD" w:rsidP="009108FD">
      <w:pPr>
        <w:jc w:val="both"/>
        <w:rPr>
          <w:sz w:val="28"/>
          <w:szCs w:val="28"/>
        </w:rPr>
      </w:pPr>
    </w:p>
    <w:p w14:paraId="4287705A" w14:textId="0875F816" w:rsidR="009108FD" w:rsidRPr="00974C36" w:rsidRDefault="009108FD" w:rsidP="009108FD">
      <w:pPr>
        <w:ind w:firstLine="709"/>
        <w:jc w:val="both"/>
        <w:rPr>
          <w:sz w:val="28"/>
          <w:szCs w:val="28"/>
          <w:lang w:eastAsia="uk-UA"/>
        </w:rPr>
      </w:pPr>
    </w:p>
    <w:p w14:paraId="37570FF6" w14:textId="789CD203" w:rsidR="009108FD" w:rsidRPr="00974C36" w:rsidRDefault="009108FD" w:rsidP="009108FD"/>
    <w:p w14:paraId="191776C0" w14:textId="5B3E05BA" w:rsidR="009108FD" w:rsidRPr="00974C36" w:rsidRDefault="009108FD" w:rsidP="009108FD">
      <w:pPr>
        <w:rPr>
          <w:sz w:val="28"/>
          <w:szCs w:val="28"/>
        </w:rPr>
      </w:pPr>
    </w:p>
    <w:p w14:paraId="08F906B4" w14:textId="033B2431" w:rsidR="00653C00" w:rsidRPr="00974C36" w:rsidRDefault="00653C00" w:rsidP="00653C00"/>
    <w:p w14:paraId="3669FA33" w14:textId="0387D997" w:rsidR="00653C00" w:rsidRPr="00974C36" w:rsidRDefault="00653C00" w:rsidP="00653C00">
      <w:pPr>
        <w:spacing w:after="160"/>
        <w:jc w:val="center"/>
        <w:rPr>
          <w:sz w:val="28"/>
          <w:szCs w:val="28"/>
        </w:rPr>
      </w:pPr>
    </w:p>
    <w:p w14:paraId="295F8F1D" w14:textId="643644CD" w:rsidR="00653C00" w:rsidRPr="00974C36" w:rsidRDefault="00653C00" w:rsidP="00653C00"/>
    <w:p w14:paraId="06DF79B6" w14:textId="66CEB344" w:rsidR="00653C00" w:rsidRPr="00974C36" w:rsidRDefault="00653C00" w:rsidP="002E53E4">
      <w:pPr>
        <w:spacing w:line="288" w:lineRule="auto"/>
        <w:ind w:firstLine="567"/>
        <w:jc w:val="center"/>
        <w:rPr>
          <w:rFonts w:eastAsia="Calibri" w:cs="Calibri"/>
          <w:sz w:val="28"/>
        </w:rPr>
      </w:pPr>
    </w:p>
    <w:p w14:paraId="444758BF" w14:textId="00247A72" w:rsidR="00A540A5" w:rsidRPr="00974C36" w:rsidRDefault="00A540A5" w:rsidP="002E53E4">
      <w:pPr>
        <w:spacing w:line="288" w:lineRule="auto"/>
        <w:ind w:firstLine="567"/>
        <w:jc w:val="center"/>
        <w:rPr>
          <w:rFonts w:eastAsia="Calibri" w:cs="Calibri"/>
          <w:sz w:val="28"/>
        </w:rPr>
      </w:pPr>
    </w:p>
    <w:p w14:paraId="127A1FD7" w14:textId="722425F7" w:rsidR="00A540A5" w:rsidRPr="00974C36" w:rsidRDefault="00A540A5" w:rsidP="002E53E4">
      <w:pPr>
        <w:spacing w:line="288" w:lineRule="auto"/>
        <w:ind w:firstLine="567"/>
        <w:jc w:val="center"/>
        <w:rPr>
          <w:rFonts w:eastAsia="Calibri" w:cs="Calibri"/>
          <w:sz w:val="28"/>
        </w:rPr>
      </w:pPr>
    </w:p>
    <w:p w14:paraId="6FD1590A" w14:textId="4D51BEA8" w:rsidR="00A540A5" w:rsidRPr="00974C36" w:rsidRDefault="00A540A5" w:rsidP="002E53E4">
      <w:pPr>
        <w:spacing w:line="288" w:lineRule="auto"/>
        <w:ind w:firstLine="567"/>
        <w:jc w:val="center"/>
        <w:rPr>
          <w:rFonts w:eastAsia="Calibri" w:cs="Calibri"/>
          <w:sz w:val="28"/>
        </w:rPr>
      </w:pPr>
    </w:p>
    <w:p w14:paraId="13253D04" w14:textId="77777777" w:rsidR="00CD376E" w:rsidRDefault="00CD376E" w:rsidP="00A540A5">
      <w:pPr>
        <w:spacing w:line="259" w:lineRule="auto"/>
        <w:jc w:val="both"/>
        <w:rPr>
          <w:rFonts w:eastAsia="Calibri"/>
          <w:sz w:val="28"/>
          <w:szCs w:val="28"/>
          <w:lang w:eastAsia="en-US"/>
        </w:rPr>
      </w:pPr>
      <w:r w:rsidRPr="00974C36">
        <w:rPr>
          <w:b/>
          <w:noProof/>
          <w:sz w:val="28"/>
          <w:szCs w:val="28"/>
          <w:lang w:eastAsia="uk-UA"/>
        </w:rPr>
        <w:lastRenderedPageBreak/>
        <w:drawing>
          <wp:anchor distT="0" distB="0" distL="114300" distR="114300" simplePos="0" relativeHeight="251664384" behindDoc="0" locked="0" layoutInCell="1" allowOverlap="1" wp14:anchorId="146AAFF1" wp14:editId="272BC16C">
            <wp:simplePos x="0" y="0"/>
            <wp:positionH relativeFrom="column">
              <wp:posOffset>1078103</wp:posOffset>
            </wp:positionH>
            <wp:positionV relativeFrom="paragraph">
              <wp:posOffset>280</wp:posOffset>
            </wp:positionV>
            <wp:extent cx="4746625" cy="2971165"/>
            <wp:effectExtent l="0" t="0" r="0" b="635"/>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IP (1).jf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46625" cy="2971165"/>
                    </a:xfrm>
                    <a:prstGeom prst="rect">
                      <a:avLst/>
                    </a:prstGeom>
                  </pic:spPr>
                </pic:pic>
              </a:graphicData>
            </a:graphic>
            <wp14:sizeRelH relativeFrom="page">
              <wp14:pctWidth>0</wp14:pctWidth>
            </wp14:sizeRelH>
            <wp14:sizeRelV relativeFrom="page">
              <wp14:pctHeight>0</wp14:pctHeight>
            </wp14:sizeRelV>
          </wp:anchor>
        </w:drawing>
      </w:r>
      <w:r w:rsidR="00974C36" w:rsidRPr="00974C36">
        <w:rPr>
          <w:rFonts w:eastAsia="Calibri"/>
          <w:sz w:val="28"/>
          <w:szCs w:val="28"/>
          <w:lang w:eastAsia="en-US"/>
        </w:rPr>
        <w:t xml:space="preserve">    </w:t>
      </w:r>
      <w:r w:rsidR="00A540A5" w:rsidRPr="00974C36">
        <w:rPr>
          <w:rFonts w:eastAsia="Calibri"/>
          <w:sz w:val="28"/>
          <w:szCs w:val="28"/>
          <w:lang w:eastAsia="en-US"/>
        </w:rPr>
        <w:t xml:space="preserve"> </w:t>
      </w:r>
    </w:p>
    <w:p w14:paraId="1BD87677" w14:textId="0EF61F8E" w:rsidR="00A540A5" w:rsidRPr="00974C36" w:rsidRDefault="00A540A5" w:rsidP="00CD376E">
      <w:pPr>
        <w:spacing w:line="259" w:lineRule="auto"/>
        <w:ind w:firstLine="567"/>
        <w:jc w:val="both"/>
        <w:rPr>
          <w:rFonts w:eastAsia="Calibri"/>
          <w:b/>
          <w:sz w:val="28"/>
          <w:szCs w:val="28"/>
          <w:lang w:eastAsia="en-US"/>
        </w:rPr>
      </w:pPr>
      <w:r w:rsidRPr="00974C36">
        <w:rPr>
          <w:rFonts w:eastAsia="Calibri"/>
          <w:b/>
          <w:sz w:val="28"/>
          <w:szCs w:val="28"/>
          <w:lang w:eastAsia="en-US"/>
        </w:rPr>
        <w:t>КОМПЛЕКСНЕ НАДАННЯ ДОПОМОГИ В УКРИТТЯ:</w:t>
      </w:r>
    </w:p>
    <w:p w14:paraId="5A45820E" w14:textId="152DEE34" w:rsidR="00A540A5" w:rsidRPr="00974C36" w:rsidRDefault="00A540A5" w:rsidP="00A540A5">
      <w:pPr>
        <w:pStyle w:val="a4"/>
        <w:numPr>
          <w:ilvl w:val="0"/>
          <w:numId w:val="1"/>
        </w:numPr>
        <w:spacing w:line="259" w:lineRule="auto"/>
        <w:jc w:val="both"/>
        <w:rPr>
          <w:rFonts w:eastAsia="Calibri"/>
          <w:b/>
          <w:sz w:val="28"/>
          <w:szCs w:val="28"/>
          <w:lang w:eastAsia="en-US"/>
        </w:rPr>
      </w:pPr>
      <w:r w:rsidRPr="00974C36">
        <w:rPr>
          <w:rFonts w:eastAsia="Calibri"/>
          <w:b/>
          <w:sz w:val="28"/>
          <w:szCs w:val="28"/>
          <w:lang w:eastAsia="en-US"/>
        </w:rPr>
        <w:t>НАКЛАДАННЯ ОКЛЮЗИВНОЇ НАЛІПКИ;</w:t>
      </w:r>
    </w:p>
    <w:p w14:paraId="5795CC14" w14:textId="5C25D71E" w:rsidR="00A540A5" w:rsidRPr="00974C36" w:rsidRDefault="00A540A5" w:rsidP="00A540A5">
      <w:pPr>
        <w:pStyle w:val="a4"/>
        <w:numPr>
          <w:ilvl w:val="0"/>
          <w:numId w:val="1"/>
        </w:numPr>
        <w:spacing w:line="259" w:lineRule="auto"/>
        <w:jc w:val="both"/>
        <w:rPr>
          <w:rStyle w:val="c9dxtc"/>
          <w:rFonts w:eastAsia="Calibri"/>
          <w:b/>
          <w:sz w:val="28"/>
          <w:szCs w:val="28"/>
          <w:lang w:eastAsia="en-US"/>
        </w:rPr>
      </w:pPr>
      <w:r w:rsidRPr="00974C36">
        <w:rPr>
          <w:rFonts w:eastAsia="Calibri"/>
          <w:b/>
          <w:sz w:val="28"/>
          <w:szCs w:val="28"/>
          <w:lang w:eastAsia="en-US"/>
        </w:rPr>
        <w:t>ПОСТАНОВКА НАЗОФАРИНГЕАЛЬНОГО ПОВІТРОВОДУ (НФП).</w:t>
      </w:r>
    </w:p>
    <w:p w14:paraId="28C2FF26" w14:textId="450BD4A3" w:rsidR="00A540A5" w:rsidRPr="00974C36" w:rsidRDefault="00974C36" w:rsidP="00AD4B8E">
      <w:pPr>
        <w:pStyle w:val="zfr3q"/>
        <w:spacing w:before="0" w:beforeAutospacing="0" w:after="0" w:afterAutospacing="0"/>
        <w:ind w:left="624" w:firstLine="84"/>
        <w:jc w:val="both"/>
        <w:rPr>
          <w:color w:val="212121"/>
          <w:sz w:val="28"/>
          <w:szCs w:val="28"/>
          <w:lang w:val="uk-UA"/>
        </w:rPr>
      </w:pPr>
      <w:r w:rsidRPr="00974C36">
        <w:rPr>
          <w:rStyle w:val="c9dxtc"/>
          <w:b/>
          <w:bCs/>
          <w:color w:val="000000"/>
          <w:sz w:val="28"/>
          <w:szCs w:val="28"/>
          <w:lang w:val="uk-UA"/>
        </w:rPr>
        <w:t xml:space="preserve">  </w:t>
      </w:r>
      <w:r w:rsidR="00A540A5" w:rsidRPr="00974C36">
        <w:rPr>
          <w:rStyle w:val="c9dxtc"/>
          <w:b/>
          <w:bCs/>
          <w:color w:val="000000"/>
          <w:sz w:val="28"/>
          <w:szCs w:val="28"/>
          <w:lang w:val="uk-UA"/>
        </w:rPr>
        <w:t xml:space="preserve">Алгоритм надання </w:t>
      </w:r>
      <w:proofErr w:type="spellStart"/>
      <w:r w:rsidR="00A540A5" w:rsidRPr="00974C36">
        <w:rPr>
          <w:rStyle w:val="c9dxtc"/>
          <w:b/>
          <w:bCs/>
          <w:color w:val="000000"/>
          <w:sz w:val="28"/>
          <w:szCs w:val="28"/>
          <w:lang w:val="uk-UA"/>
        </w:rPr>
        <w:t>домедичної</w:t>
      </w:r>
      <w:proofErr w:type="spellEnd"/>
      <w:r w:rsidR="00A540A5" w:rsidRPr="00974C36">
        <w:rPr>
          <w:rStyle w:val="c9dxtc"/>
          <w:b/>
          <w:bCs/>
          <w:color w:val="000000"/>
          <w:sz w:val="28"/>
          <w:szCs w:val="28"/>
          <w:lang w:val="uk-UA"/>
        </w:rPr>
        <w:t xml:space="preserve"> допомоги </w:t>
      </w:r>
      <w:r w:rsidR="00A540A5" w:rsidRPr="00974C36">
        <w:rPr>
          <w:rStyle w:val="c9dxtc"/>
          <w:color w:val="000000"/>
          <w:sz w:val="28"/>
          <w:szCs w:val="28"/>
          <w:lang w:val="uk-UA"/>
        </w:rPr>
        <w:t>при підозрі на ушкодження грудної клітки виглядає наступним чином:</w:t>
      </w:r>
    </w:p>
    <w:p w14:paraId="5BC30D26" w14:textId="318B628B" w:rsidR="00A540A5" w:rsidRPr="00974C36" w:rsidRDefault="00A540A5" w:rsidP="00AD4B8E">
      <w:pPr>
        <w:pStyle w:val="zfr3q"/>
        <w:numPr>
          <w:ilvl w:val="0"/>
          <w:numId w:val="16"/>
        </w:numPr>
        <w:spacing w:before="0" w:beforeAutospacing="0" w:after="0" w:afterAutospacing="0"/>
        <w:jc w:val="both"/>
        <w:rPr>
          <w:color w:val="212121"/>
          <w:sz w:val="28"/>
          <w:szCs w:val="28"/>
          <w:lang w:val="uk-UA"/>
        </w:rPr>
      </w:pPr>
      <w:r w:rsidRPr="00974C36">
        <w:rPr>
          <w:rStyle w:val="c9dxtc"/>
          <w:color w:val="000000"/>
          <w:sz w:val="28"/>
          <w:szCs w:val="28"/>
          <w:lang w:val="uk-UA"/>
        </w:rPr>
        <w:t>Зняти спорядження з постраждалого;</w:t>
      </w:r>
    </w:p>
    <w:p w14:paraId="64DC5B6C" w14:textId="437CB9E4" w:rsidR="00A540A5" w:rsidRPr="00974C36" w:rsidRDefault="00A540A5" w:rsidP="00AD4B8E">
      <w:pPr>
        <w:pStyle w:val="zfr3q"/>
        <w:numPr>
          <w:ilvl w:val="0"/>
          <w:numId w:val="16"/>
        </w:numPr>
        <w:spacing w:before="0" w:beforeAutospacing="0" w:after="0" w:afterAutospacing="0"/>
        <w:jc w:val="both"/>
        <w:rPr>
          <w:color w:val="212121"/>
          <w:sz w:val="28"/>
          <w:szCs w:val="28"/>
          <w:lang w:val="uk-UA"/>
        </w:rPr>
      </w:pPr>
      <w:r w:rsidRPr="00974C36">
        <w:rPr>
          <w:rStyle w:val="c9dxtc"/>
          <w:color w:val="000000"/>
          <w:sz w:val="28"/>
          <w:szCs w:val="28"/>
          <w:lang w:val="uk-UA"/>
        </w:rPr>
        <w:t>Оголити грудну клітку, торс;</w:t>
      </w:r>
    </w:p>
    <w:p w14:paraId="74AC184C" w14:textId="71814CBA" w:rsidR="00A540A5" w:rsidRPr="00974C36" w:rsidRDefault="00A540A5" w:rsidP="00AD4B8E">
      <w:pPr>
        <w:pStyle w:val="zfr3q"/>
        <w:numPr>
          <w:ilvl w:val="0"/>
          <w:numId w:val="16"/>
        </w:numPr>
        <w:spacing w:before="0" w:beforeAutospacing="0" w:after="0" w:afterAutospacing="0"/>
        <w:jc w:val="both"/>
        <w:rPr>
          <w:color w:val="212121"/>
          <w:sz w:val="28"/>
          <w:szCs w:val="28"/>
          <w:lang w:val="uk-UA"/>
        </w:rPr>
      </w:pPr>
      <w:r w:rsidRPr="00974C36">
        <w:rPr>
          <w:rStyle w:val="c9dxtc"/>
          <w:color w:val="000000"/>
          <w:sz w:val="28"/>
          <w:szCs w:val="28"/>
          <w:lang w:val="uk-UA"/>
        </w:rPr>
        <w:t>Перевірити наявність спонтанного дихання;</w:t>
      </w:r>
    </w:p>
    <w:p w14:paraId="092D0231" w14:textId="50E19BFD" w:rsidR="00A540A5" w:rsidRPr="00974C36" w:rsidRDefault="00A540A5" w:rsidP="00AD4B8E">
      <w:pPr>
        <w:pStyle w:val="zfr3q"/>
        <w:numPr>
          <w:ilvl w:val="0"/>
          <w:numId w:val="16"/>
        </w:numPr>
        <w:spacing w:before="0" w:beforeAutospacing="0" w:after="0" w:afterAutospacing="0"/>
        <w:jc w:val="both"/>
        <w:rPr>
          <w:color w:val="212121"/>
          <w:sz w:val="28"/>
          <w:szCs w:val="28"/>
          <w:lang w:val="uk-UA"/>
        </w:rPr>
      </w:pPr>
      <w:r w:rsidRPr="00974C36">
        <w:rPr>
          <w:rStyle w:val="c9dxtc"/>
          <w:color w:val="000000"/>
          <w:sz w:val="28"/>
          <w:szCs w:val="28"/>
          <w:lang w:val="uk-UA"/>
        </w:rPr>
        <w:t>Оглянути грудну клітку по DCAP BTLS, в особливості звертаючи увагу на наявність проникаючих поранень та ознак пневмотораксу, спереду, з боків та під пахвами;</w:t>
      </w:r>
    </w:p>
    <w:p w14:paraId="1EB9B88B" w14:textId="15738EEA" w:rsidR="00A540A5" w:rsidRPr="00974C36" w:rsidRDefault="00A540A5" w:rsidP="00AD4B8E">
      <w:pPr>
        <w:pStyle w:val="zfr3q"/>
        <w:numPr>
          <w:ilvl w:val="0"/>
          <w:numId w:val="16"/>
        </w:numPr>
        <w:spacing w:before="0" w:beforeAutospacing="0" w:after="0" w:afterAutospacing="0"/>
        <w:jc w:val="both"/>
        <w:rPr>
          <w:color w:val="212121"/>
          <w:sz w:val="28"/>
          <w:szCs w:val="28"/>
          <w:lang w:val="uk-UA"/>
        </w:rPr>
      </w:pPr>
      <w:r w:rsidRPr="00974C36">
        <w:rPr>
          <w:rStyle w:val="c9dxtc"/>
          <w:color w:val="000000"/>
          <w:sz w:val="28"/>
          <w:szCs w:val="28"/>
          <w:lang w:val="uk-UA"/>
        </w:rPr>
        <w:t xml:space="preserve">При наявності проникаючих поранень, використати </w:t>
      </w:r>
      <w:proofErr w:type="spellStart"/>
      <w:r w:rsidRPr="00974C36">
        <w:rPr>
          <w:rStyle w:val="c9dxtc"/>
          <w:color w:val="000000"/>
          <w:sz w:val="28"/>
          <w:szCs w:val="28"/>
          <w:lang w:val="uk-UA"/>
        </w:rPr>
        <w:t>оклюзійну</w:t>
      </w:r>
      <w:proofErr w:type="spellEnd"/>
      <w:r w:rsidRPr="00974C36">
        <w:rPr>
          <w:rStyle w:val="c9dxtc"/>
          <w:color w:val="000000"/>
          <w:sz w:val="28"/>
          <w:szCs w:val="28"/>
          <w:lang w:val="uk-UA"/>
        </w:rPr>
        <w:t xml:space="preserve"> наліпку (закрити тильною стороною долоні, протерти, заліпити);</w:t>
      </w:r>
    </w:p>
    <w:p w14:paraId="55E95C73" w14:textId="09FD4F89" w:rsidR="00A540A5" w:rsidRPr="00974C36" w:rsidRDefault="00A540A5" w:rsidP="00AD4B8E">
      <w:pPr>
        <w:pStyle w:val="zfr3q"/>
        <w:numPr>
          <w:ilvl w:val="0"/>
          <w:numId w:val="16"/>
        </w:numPr>
        <w:spacing w:before="0" w:beforeAutospacing="0" w:after="0" w:afterAutospacing="0"/>
        <w:jc w:val="both"/>
        <w:rPr>
          <w:color w:val="212121"/>
          <w:sz w:val="28"/>
          <w:szCs w:val="28"/>
          <w:lang w:val="uk-UA"/>
        </w:rPr>
      </w:pPr>
      <w:r w:rsidRPr="00974C36">
        <w:rPr>
          <w:rStyle w:val="c9dxtc"/>
          <w:color w:val="000000"/>
          <w:sz w:val="28"/>
          <w:szCs w:val="28"/>
          <w:lang w:val="uk-UA"/>
        </w:rPr>
        <w:t>Оглянути спину по DCAP BTLS, в особливості звертаючи увагу на наявність проникаючих поранень;</w:t>
      </w:r>
    </w:p>
    <w:p w14:paraId="748C8B34" w14:textId="77777777" w:rsidR="00A540A5" w:rsidRPr="00974C36" w:rsidRDefault="00A540A5" w:rsidP="00AD4B8E">
      <w:pPr>
        <w:pStyle w:val="zfr3q"/>
        <w:numPr>
          <w:ilvl w:val="0"/>
          <w:numId w:val="16"/>
        </w:numPr>
        <w:spacing w:before="0" w:beforeAutospacing="0" w:after="0" w:afterAutospacing="0"/>
        <w:jc w:val="both"/>
        <w:rPr>
          <w:color w:val="212121"/>
          <w:sz w:val="28"/>
          <w:szCs w:val="28"/>
          <w:lang w:val="uk-UA"/>
        </w:rPr>
      </w:pPr>
      <w:r w:rsidRPr="00974C36">
        <w:rPr>
          <w:rStyle w:val="c9dxtc"/>
          <w:color w:val="000000"/>
          <w:sz w:val="28"/>
          <w:szCs w:val="28"/>
          <w:lang w:val="uk-UA"/>
        </w:rPr>
        <w:t xml:space="preserve">При наявності проникаючих поранень, використати </w:t>
      </w:r>
      <w:proofErr w:type="spellStart"/>
      <w:r w:rsidRPr="00974C36">
        <w:rPr>
          <w:rStyle w:val="c9dxtc"/>
          <w:color w:val="000000"/>
          <w:sz w:val="28"/>
          <w:szCs w:val="28"/>
          <w:lang w:val="uk-UA"/>
        </w:rPr>
        <w:t>оклюзійну</w:t>
      </w:r>
      <w:proofErr w:type="spellEnd"/>
      <w:r w:rsidRPr="00974C36">
        <w:rPr>
          <w:rStyle w:val="c9dxtc"/>
          <w:color w:val="000000"/>
          <w:sz w:val="28"/>
          <w:szCs w:val="28"/>
          <w:lang w:val="uk-UA"/>
        </w:rPr>
        <w:t xml:space="preserve"> наліпку (закрити тильною стороною долоні, протерти, заліпити);</w:t>
      </w:r>
    </w:p>
    <w:p w14:paraId="4EC54B84" w14:textId="1084D2BC" w:rsidR="00A540A5" w:rsidRPr="00974C36" w:rsidRDefault="00A540A5" w:rsidP="00AD4B8E">
      <w:pPr>
        <w:pStyle w:val="zfr3q"/>
        <w:numPr>
          <w:ilvl w:val="0"/>
          <w:numId w:val="16"/>
        </w:numPr>
        <w:spacing w:before="0" w:beforeAutospacing="0" w:after="0" w:afterAutospacing="0"/>
        <w:jc w:val="both"/>
        <w:rPr>
          <w:color w:val="212121"/>
          <w:sz w:val="28"/>
          <w:szCs w:val="28"/>
          <w:lang w:val="uk-UA"/>
        </w:rPr>
      </w:pPr>
      <w:r w:rsidRPr="00974C36">
        <w:rPr>
          <w:rStyle w:val="c9dxtc"/>
          <w:color w:val="000000"/>
          <w:sz w:val="28"/>
          <w:szCs w:val="28"/>
          <w:lang w:val="uk-UA"/>
        </w:rPr>
        <w:t>Дозволити постраждалому зайняти зручне положення, якщо це можливо, чи перевести його у стабільне положення;</w:t>
      </w:r>
    </w:p>
    <w:p w14:paraId="01EEEA16" w14:textId="26EE7124" w:rsidR="00A540A5" w:rsidRPr="00974C36" w:rsidRDefault="00A540A5" w:rsidP="00AD4B8E">
      <w:pPr>
        <w:pStyle w:val="zfr3q"/>
        <w:numPr>
          <w:ilvl w:val="0"/>
          <w:numId w:val="16"/>
        </w:numPr>
        <w:spacing w:before="0" w:beforeAutospacing="0" w:after="0" w:afterAutospacing="0"/>
        <w:jc w:val="both"/>
        <w:rPr>
          <w:rStyle w:val="c9dxtc"/>
          <w:color w:val="212121"/>
          <w:sz w:val="28"/>
          <w:szCs w:val="28"/>
          <w:lang w:val="uk-UA"/>
        </w:rPr>
      </w:pPr>
      <w:r w:rsidRPr="00974C36">
        <w:rPr>
          <w:rStyle w:val="c9dxtc"/>
          <w:color w:val="000000"/>
          <w:sz w:val="28"/>
          <w:szCs w:val="28"/>
          <w:lang w:val="uk-UA"/>
        </w:rPr>
        <w:t xml:space="preserve">Визначати рівень </w:t>
      </w:r>
      <w:proofErr w:type="spellStart"/>
      <w:r w:rsidRPr="00974C36">
        <w:rPr>
          <w:rStyle w:val="c9dxtc"/>
          <w:color w:val="000000"/>
          <w:sz w:val="28"/>
          <w:szCs w:val="28"/>
          <w:lang w:val="uk-UA"/>
        </w:rPr>
        <w:t>оксигенації</w:t>
      </w:r>
      <w:proofErr w:type="spellEnd"/>
      <w:r w:rsidRPr="00974C36">
        <w:rPr>
          <w:rStyle w:val="c9dxtc"/>
          <w:color w:val="000000"/>
          <w:sz w:val="28"/>
          <w:szCs w:val="28"/>
          <w:lang w:val="uk-UA"/>
        </w:rPr>
        <w:t xml:space="preserve"> за допомогою </w:t>
      </w:r>
      <w:proofErr w:type="spellStart"/>
      <w:r w:rsidRPr="00974C36">
        <w:rPr>
          <w:rStyle w:val="c9dxtc"/>
          <w:color w:val="000000"/>
          <w:sz w:val="28"/>
          <w:szCs w:val="28"/>
          <w:lang w:val="uk-UA"/>
        </w:rPr>
        <w:t>пульсоксиметрії</w:t>
      </w:r>
      <w:proofErr w:type="spellEnd"/>
      <w:r w:rsidRPr="00974C36">
        <w:rPr>
          <w:rStyle w:val="c9dxtc"/>
          <w:color w:val="000000"/>
          <w:sz w:val="28"/>
          <w:szCs w:val="28"/>
          <w:lang w:val="uk-UA"/>
        </w:rPr>
        <w:t>.</w:t>
      </w:r>
    </w:p>
    <w:p w14:paraId="4C5E41CF" w14:textId="77777777" w:rsidR="00AD4B8E" w:rsidRPr="00974C36" w:rsidRDefault="00AD4B8E" w:rsidP="00AD4B8E">
      <w:pPr>
        <w:spacing w:line="259" w:lineRule="auto"/>
        <w:ind w:firstLine="624"/>
        <w:jc w:val="both"/>
        <w:rPr>
          <w:rFonts w:eastAsia="Calibri"/>
          <w:b/>
          <w:sz w:val="28"/>
          <w:szCs w:val="28"/>
          <w:lang w:eastAsia="en-US"/>
        </w:rPr>
      </w:pPr>
    </w:p>
    <w:p w14:paraId="65551A56" w14:textId="14E8A05D" w:rsidR="0036520F" w:rsidRPr="00974C36" w:rsidRDefault="00974C36" w:rsidP="00AD4B8E">
      <w:pPr>
        <w:spacing w:line="259" w:lineRule="auto"/>
        <w:ind w:firstLine="624"/>
        <w:jc w:val="both"/>
        <w:rPr>
          <w:rFonts w:eastAsia="Calibri"/>
          <w:b/>
          <w:sz w:val="28"/>
          <w:szCs w:val="28"/>
          <w:lang w:eastAsia="en-US"/>
        </w:rPr>
      </w:pPr>
      <w:r w:rsidRPr="00974C36">
        <w:rPr>
          <w:rFonts w:eastAsia="Calibri"/>
          <w:b/>
          <w:sz w:val="28"/>
          <w:szCs w:val="28"/>
          <w:lang w:eastAsia="en-US"/>
        </w:rPr>
        <w:t xml:space="preserve">  </w:t>
      </w:r>
      <w:r w:rsidR="0036520F" w:rsidRPr="00974C36">
        <w:rPr>
          <w:rFonts w:eastAsia="Calibri"/>
          <w:b/>
          <w:sz w:val="28"/>
          <w:szCs w:val="28"/>
          <w:lang w:eastAsia="en-US"/>
        </w:rPr>
        <w:t xml:space="preserve">Алгоритм </w:t>
      </w:r>
      <w:proofErr w:type="spellStart"/>
      <w:r w:rsidR="0036520F" w:rsidRPr="00974C36">
        <w:rPr>
          <w:rFonts w:eastAsia="Calibri"/>
          <w:b/>
          <w:sz w:val="28"/>
          <w:szCs w:val="28"/>
          <w:lang w:eastAsia="en-US"/>
        </w:rPr>
        <w:t>постановни</w:t>
      </w:r>
      <w:proofErr w:type="spellEnd"/>
      <w:r w:rsidR="0036520F" w:rsidRPr="00974C36">
        <w:rPr>
          <w:rFonts w:eastAsia="Calibri"/>
          <w:b/>
          <w:sz w:val="28"/>
          <w:szCs w:val="28"/>
          <w:lang w:eastAsia="en-US"/>
        </w:rPr>
        <w:t xml:space="preserve"> </w:t>
      </w:r>
      <w:proofErr w:type="spellStart"/>
      <w:r w:rsidR="0036520F" w:rsidRPr="00974C36">
        <w:rPr>
          <w:rFonts w:eastAsia="Calibri"/>
          <w:b/>
          <w:sz w:val="28"/>
          <w:szCs w:val="28"/>
          <w:lang w:eastAsia="en-US"/>
        </w:rPr>
        <w:t>назофарингеального</w:t>
      </w:r>
      <w:proofErr w:type="spellEnd"/>
      <w:r w:rsidR="0036520F" w:rsidRPr="00974C36">
        <w:rPr>
          <w:rFonts w:eastAsia="Calibri"/>
          <w:b/>
          <w:sz w:val="28"/>
          <w:szCs w:val="28"/>
          <w:lang w:eastAsia="en-US"/>
        </w:rPr>
        <w:t xml:space="preserve"> повітроводу (НФП): </w:t>
      </w:r>
    </w:p>
    <w:p w14:paraId="0CE04963" w14:textId="77777777" w:rsidR="0036520F" w:rsidRPr="00974C36" w:rsidRDefault="0036520F" w:rsidP="00AD4B8E">
      <w:pPr>
        <w:pStyle w:val="a4"/>
        <w:numPr>
          <w:ilvl w:val="0"/>
          <w:numId w:val="17"/>
        </w:numPr>
        <w:ind w:hanging="87"/>
        <w:jc w:val="both"/>
        <w:rPr>
          <w:sz w:val="28"/>
          <w:szCs w:val="28"/>
        </w:rPr>
      </w:pPr>
      <w:r w:rsidRPr="00974C36">
        <w:rPr>
          <w:sz w:val="28"/>
          <w:szCs w:val="28"/>
        </w:rPr>
        <w:t>Покладіть пораненого на спину, а його голову в нейтральне положення;</w:t>
      </w:r>
    </w:p>
    <w:p w14:paraId="136C13EA" w14:textId="77777777" w:rsidR="0036520F" w:rsidRPr="00974C36" w:rsidRDefault="0036520F" w:rsidP="00AD4B8E">
      <w:pPr>
        <w:pStyle w:val="a4"/>
        <w:numPr>
          <w:ilvl w:val="0"/>
          <w:numId w:val="17"/>
        </w:numPr>
        <w:ind w:hanging="87"/>
        <w:jc w:val="both"/>
        <w:rPr>
          <w:sz w:val="28"/>
          <w:szCs w:val="28"/>
        </w:rPr>
      </w:pPr>
      <w:r w:rsidRPr="00974C36">
        <w:rPr>
          <w:sz w:val="28"/>
          <w:szCs w:val="28"/>
        </w:rPr>
        <w:t>Огляньте ніс на наявність будь-яких перешкод, які б завдавали використанню повітроводів;</w:t>
      </w:r>
    </w:p>
    <w:p w14:paraId="3444AD48" w14:textId="77777777" w:rsidR="0036520F" w:rsidRPr="00974C36" w:rsidRDefault="0036520F" w:rsidP="00AD4B8E">
      <w:pPr>
        <w:pStyle w:val="a4"/>
        <w:numPr>
          <w:ilvl w:val="0"/>
          <w:numId w:val="17"/>
        </w:numPr>
        <w:ind w:hanging="87"/>
        <w:jc w:val="both"/>
        <w:rPr>
          <w:sz w:val="28"/>
          <w:szCs w:val="28"/>
        </w:rPr>
      </w:pPr>
      <w:r w:rsidRPr="00974C36">
        <w:rPr>
          <w:sz w:val="28"/>
          <w:szCs w:val="28"/>
        </w:rPr>
        <w:t>Відкрийте НФП, який знаходиться в аптечці пораненого;</w:t>
      </w:r>
    </w:p>
    <w:p w14:paraId="49B8829D" w14:textId="77777777" w:rsidR="0036520F" w:rsidRPr="00974C36" w:rsidRDefault="0036520F" w:rsidP="00AD4B8E">
      <w:pPr>
        <w:pStyle w:val="a4"/>
        <w:numPr>
          <w:ilvl w:val="0"/>
          <w:numId w:val="17"/>
        </w:numPr>
        <w:ind w:hanging="87"/>
        <w:jc w:val="both"/>
        <w:rPr>
          <w:sz w:val="28"/>
          <w:szCs w:val="28"/>
        </w:rPr>
      </w:pPr>
      <w:r w:rsidRPr="00974C36">
        <w:rPr>
          <w:sz w:val="28"/>
          <w:szCs w:val="28"/>
        </w:rPr>
        <w:t xml:space="preserve">Змастіть кінець повітроводу стерильним </w:t>
      </w:r>
      <w:proofErr w:type="spellStart"/>
      <w:r w:rsidRPr="00974C36">
        <w:rPr>
          <w:sz w:val="28"/>
          <w:szCs w:val="28"/>
        </w:rPr>
        <w:t>лубрикантом</w:t>
      </w:r>
      <w:proofErr w:type="spellEnd"/>
      <w:r w:rsidRPr="00974C36">
        <w:rPr>
          <w:sz w:val="28"/>
          <w:szCs w:val="28"/>
        </w:rPr>
        <w:t xml:space="preserve"> на водній основі з аптечки або водою;</w:t>
      </w:r>
    </w:p>
    <w:p w14:paraId="4677AA9C" w14:textId="77777777" w:rsidR="0036520F" w:rsidRPr="00974C36" w:rsidRDefault="0036520F" w:rsidP="00AD4B8E">
      <w:pPr>
        <w:pStyle w:val="a4"/>
        <w:numPr>
          <w:ilvl w:val="0"/>
          <w:numId w:val="17"/>
        </w:numPr>
        <w:ind w:hanging="87"/>
        <w:jc w:val="both"/>
        <w:rPr>
          <w:sz w:val="28"/>
          <w:szCs w:val="28"/>
        </w:rPr>
      </w:pPr>
      <w:r w:rsidRPr="00974C36">
        <w:rPr>
          <w:sz w:val="28"/>
          <w:szCs w:val="28"/>
        </w:rPr>
        <w:t>Відкрийте отвір правої ніздрі пораненого відтягуючи кінчик носа вверх;</w:t>
      </w:r>
    </w:p>
    <w:p w14:paraId="77D8F9E3" w14:textId="77777777" w:rsidR="0036520F" w:rsidRPr="00974C36" w:rsidRDefault="0036520F" w:rsidP="00AD4B8E">
      <w:pPr>
        <w:pStyle w:val="a4"/>
        <w:numPr>
          <w:ilvl w:val="0"/>
          <w:numId w:val="17"/>
        </w:numPr>
        <w:ind w:hanging="87"/>
        <w:jc w:val="both"/>
        <w:rPr>
          <w:sz w:val="28"/>
          <w:szCs w:val="28"/>
        </w:rPr>
      </w:pPr>
      <w:r w:rsidRPr="00974C36">
        <w:rPr>
          <w:sz w:val="28"/>
          <w:szCs w:val="28"/>
        </w:rPr>
        <w:lastRenderedPageBreak/>
        <w:t>Розташуйте повітровід скошеним кінчиком до середини носа (тобто до перетинки носа);</w:t>
      </w:r>
    </w:p>
    <w:p w14:paraId="59F763C9" w14:textId="77777777" w:rsidR="0036520F" w:rsidRPr="00974C36" w:rsidRDefault="0036520F" w:rsidP="00AD4B8E">
      <w:pPr>
        <w:pStyle w:val="a4"/>
        <w:numPr>
          <w:ilvl w:val="0"/>
          <w:numId w:val="17"/>
        </w:numPr>
        <w:ind w:hanging="87"/>
        <w:jc w:val="both"/>
        <w:rPr>
          <w:sz w:val="28"/>
          <w:szCs w:val="28"/>
        </w:rPr>
      </w:pPr>
      <w:r w:rsidRPr="00974C36">
        <w:rPr>
          <w:sz w:val="28"/>
          <w:szCs w:val="28"/>
        </w:rPr>
        <w:t>Вставте НФП у праву ніздрю (під кутом 90 градусів до обличчя пораненого);</w:t>
      </w:r>
    </w:p>
    <w:p w14:paraId="02BC0CA3" w14:textId="77777777" w:rsidR="0036520F" w:rsidRPr="00974C36" w:rsidRDefault="0036520F" w:rsidP="00AD4B8E">
      <w:pPr>
        <w:pStyle w:val="a4"/>
        <w:numPr>
          <w:ilvl w:val="0"/>
          <w:numId w:val="17"/>
        </w:numPr>
        <w:ind w:hanging="87"/>
        <w:jc w:val="both"/>
        <w:rPr>
          <w:sz w:val="28"/>
          <w:szCs w:val="28"/>
        </w:rPr>
      </w:pPr>
      <w:r w:rsidRPr="00974C36">
        <w:rPr>
          <w:sz w:val="28"/>
          <w:szCs w:val="28"/>
        </w:rPr>
        <w:t>Плавними рухами просувайте НФП в напрямку до ніг (а не до голови), доки фланцевий кінець не зрівняється з ніздрею;</w:t>
      </w:r>
    </w:p>
    <w:p w14:paraId="033D6AF0" w14:textId="77777777" w:rsidR="0036520F" w:rsidRPr="00974C36" w:rsidRDefault="0036520F" w:rsidP="00AD4B8E">
      <w:pPr>
        <w:pStyle w:val="a4"/>
        <w:numPr>
          <w:ilvl w:val="0"/>
          <w:numId w:val="17"/>
        </w:numPr>
        <w:ind w:hanging="87"/>
        <w:jc w:val="both"/>
        <w:rPr>
          <w:sz w:val="28"/>
          <w:szCs w:val="28"/>
        </w:rPr>
      </w:pPr>
      <w:r w:rsidRPr="00974C36">
        <w:rPr>
          <w:sz w:val="28"/>
          <w:szCs w:val="28"/>
        </w:rPr>
        <w:t>Оцініть дихання за допомогою техніки БАЧУ, ЧУЮ, ВІДЧУВАЮ;</w:t>
      </w:r>
    </w:p>
    <w:p w14:paraId="663C22A0" w14:textId="7779FD4A" w:rsidR="0036520F" w:rsidRPr="00974C36" w:rsidRDefault="0036520F" w:rsidP="00AD4B8E">
      <w:pPr>
        <w:pStyle w:val="a4"/>
        <w:numPr>
          <w:ilvl w:val="0"/>
          <w:numId w:val="17"/>
        </w:numPr>
        <w:ind w:hanging="87"/>
        <w:jc w:val="both"/>
        <w:rPr>
          <w:sz w:val="28"/>
          <w:szCs w:val="28"/>
        </w:rPr>
      </w:pPr>
      <w:r w:rsidRPr="00974C36">
        <w:rPr>
          <w:sz w:val="28"/>
          <w:szCs w:val="28"/>
        </w:rPr>
        <w:t>Посадіть або переверніть пораненого у положення для відновлення.</w:t>
      </w:r>
    </w:p>
    <w:p w14:paraId="597941A7" w14:textId="65183746" w:rsidR="00A540A5" w:rsidRPr="00974C36" w:rsidRDefault="0036520F" w:rsidP="002E53E4">
      <w:pPr>
        <w:spacing w:line="288" w:lineRule="auto"/>
        <w:ind w:firstLine="567"/>
        <w:jc w:val="center"/>
        <w:rPr>
          <w:rFonts w:eastAsia="Calibri" w:cs="Calibri"/>
          <w:sz w:val="28"/>
        </w:rPr>
      </w:pPr>
      <w:r w:rsidRPr="00974C36">
        <w:rPr>
          <w:noProof/>
          <w:lang w:eastAsia="uk-UA"/>
        </w:rPr>
        <w:drawing>
          <wp:inline distT="0" distB="0" distL="0" distR="0" wp14:anchorId="32C8481C" wp14:editId="27008BC9">
            <wp:extent cx="6551684" cy="5947258"/>
            <wp:effectExtent l="0" t="0" r="190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120" t="17261"/>
                    <a:stretch/>
                  </pic:blipFill>
                  <pic:spPr bwMode="auto">
                    <a:xfrm>
                      <a:off x="0" y="0"/>
                      <a:ext cx="6573797" cy="5967331"/>
                    </a:xfrm>
                    <a:prstGeom prst="rect">
                      <a:avLst/>
                    </a:prstGeom>
                    <a:noFill/>
                    <a:ln>
                      <a:noFill/>
                    </a:ln>
                    <a:extLst>
                      <a:ext uri="{53640926-AAD7-44D8-BBD7-CCE9431645EC}">
                        <a14:shadowObscured xmlns:a14="http://schemas.microsoft.com/office/drawing/2010/main"/>
                      </a:ext>
                    </a:extLst>
                  </pic:spPr>
                </pic:pic>
              </a:graphicData>
            </a:graphic>
          </wp:inline>
        </w:drawing>
      </w:r>
    </w:p>
    <w:p w14:paraId="22AC1E6A" w14:textId="20E756F9" w:rsidR="00EA2EDB" w:rsidRPr="00974C36" w:rsidRDefault="00EA2EDB" w:rsidP="00CD376E">
      <w:pPr>
        <w:ind w:firstLine="426"/>
        <w:jc w:val="both"/>
        <w:rPr>
          <w:rFonts w:eastAsia="Calibri"/>
          <w:b/>
          <w:sz w:val="28"/>
          <w:szCs w:val="28"/>
          <w:lang w:eastAsia="en-US"/>
        </w:rPr>
      </w:pPr>
      <w:r w:rsidRPr="00974C36">
        <w:rPr>
          <w:rFonts w:eastAsia="Calibri"/>
          <w:b/>
          <w:sz w:val="28"/>
          <w:szCs w:val="28"/>
          <w:lang w:eastAsia="en-US"/>
        </w:rPr>
        <w:t>ТРЕНУВАННЯ ПРАКТИЧНОГО КОНТРОЛЮ І ДОГЛЯДУ ЗА ПОРАНЕНИМ. БОРОДЬБА З ГІПОТЕРМІЄЮ, ГІПЕРТНРМІЄЮ ТА ЗНЕВОДНЕННЯМ.</w:t>
      </w:r>
    </w:p>
    <w:p w14:paraId="5B4237C0" w14:textId="75EAA9E8" w:rsidR="00EA2EDB" w:rsidRPr="00974C36" w:rsidRDefault="00974C36" w:rsidP="00EA2EDB">
      <w:pPr>
        <w:jc w:val="both"/>
        <w:rPr>
          <w:rFonts w:eastAsia="Calibri"/>
          <w:b/>
          <w:sz w:val="28"/>
          <w:szCs w:val="28"/>
          <w:lang w:eastAsia="en-US"/>
        </w:rPr>
      </w:pPr>
      <w:r w:rsidRPr="00974C36">
        <w:rPr>
          <w:rFonts w:eastAsiaTheme="minorHAnsi"/>
          <w:sz w:val="28"/>
          <w:szCs w:val="28"/>
          <w:lang w:eastAsia="en-US"/>
        </w:rPr>
        <w:t xml:space="preserve">    </w:t>
      </w:r>
      <w:r w:rsidR="00EA2EDB" w:rsidRPr="00974C36">
        <w:rPr>
          <w:rFonts w:eastAsiaTheme="minorHAnsi"/>
          <w:sz w:val="28"/>
          <w:szCs w:val="28"/>
          <w:lang w:eastAsia="en-US"/>
        </w:rPr>
        <w:t>Моніторинг поранених відбувається в кількох точках під час послідовності MARCH і оцінки тактичної травми, як шляхом спостережень, так і через формальну оцінку.</w:t>
      </w:r>
    </w:p>
    <w:p w14:paraId="1661AFF2" w14:textId="26D7F77E" w:rsidR="00EA2EDB" w:rsidRPr="00974C36" w:rsidRDefault="00974C36" w:rsidP="00EA2EDB">
      <w:pPr>
        <w:jc w:val="both"/>
        <w:rPr>
          <w:rFonts w:eastAsiaTheme="minorHAnsi"/>
          <w:sz w:val="28"/>
          <w:szCs w:val="28"/>
          <w:lang w:eastAsia="en-US"/>
        </w:rPr>
      </w:pPr>
      <w:r w:rsidRPr="00974C36">
        <w:rPr>
          <w:rFonts w:eastAsiaTheme="minorHAnsi"/>
          <w:sz w:val="28"/>
          <w:szCs w:val="28"/>
          <w:lang w:eastAsia="en-US"/>
        </w:rPr>
        <w:t xml:space="preserve">    </w:t>
      </w:r>
      <w:r w:rsidR="00EA2EDB" w:rsidRPr="00974C36">
        <w:rPr>
          <w:rFonts w:eastAsiaTheme="minorHAnsi"/>
          <w:sz w:val="28"/>
          <w:szCs w:val="28"/>
          <w:lang w:eastAsia="en-US"/>
        </w:rPr>
        <w:t xml:space="preserve"> Повторна оцінка є безперервним процесом у веденні поранених, і моніторинг не повинен обмежуватися конкретними кроками в алгоритмах лікування, а бути частиною постійного догляду за пораненим.</w:t>
      </w:r>
    </w:p>
    <w:p w14:paraId="05A54B46" w14:textId="35DA2D24" w:rsidR="00EA2EDB" w:rsidRPr="00974C36" w:rsidRDefault="00EA2EDB" w:rsidP="00CD376E">
      <w:pPr>
        <w:ind w:firstLine="567"/>
        <w:jc w:val="both"/>
        <w:rPr>
          <w:rFonts w:eastAsiaTheme="minorHAnsi"/>
          <w:sz w:val="28"/>
          <w:szCs w:val="28"/>
          <w:lang w:eastAsia="en-US"/>
        </w:rPr>
      </w:pPr>
      <w:r w:rsidRPr="00974C36">
        <w:rPr>
          <w:rFonts w:eastAsiaTheme="minorHAnsi"/>
          <w:b/>
          <w:sz w:val="28"/>
          <w:szCs w:val="28"/>
          <w:lang w:eastAsia="en-US"/>
        </w:rPr>
        <w:t>ПЕРЕОЦІНКА СТАНУ ЗГІДНО MARCH PAWS</w:t>
      </w:r>
    </w:p>
    <w:p w14:paraId="31458257" w14:textId="6B518064" w:rsidR="00EA2EDB" w:rsidRPr="00974C36" w:rsidRDefault="00EA2EDB" w:rsidP="00EA2EDB">
      <w:pPr>
        <w:ind w:firstLine="708"/>
        <w:jc w:val="both"/>
        <w:rPr>
          <w:rFonts w:eastAsiaTheme="minorHAnsi"/>
          <w:sz w:val="28"/>
          <w:szCs w:val="28"/>
          <w:lang w:eastAsia="en-US"/>
        </w:rPr>
      </w:pPr>
      <w:r w:rsidRPr="00974C36">
        <w:rPr>
          <w:rFonts w:eastAsiaTheme="minorHAnsi"/>
          <w:b/>
          <w:sz w:val="28"/>
          <w:szCs w:val="28"/>
          <w:lang w:eastAsia="en-US"/>
        </w:rPr>
        <w:t>M</w:t>
      </w:r>
      <w:r w:rsidRPr="00974C36">
        <w:rPr>
          <w:rFonts w:eastAsiaTheme="minorHAnsi"/>
          <w:sz w:val="28"/>
          <w:szCs w:val="28"/>
          <w:lang w:eastAsia="en-US"/>
        </w:rPr>
        <w:t>-Перевірте чи кровотеча не відновилася усюди, де ви її зупиняли;</w:t>
      </w:r>
    </w:p>
    <w:p w14:paraId="52A60923" w14:textId="77777777" w:rsidR="00EA2EDB" w:rsidRPr="00974C36" w:rsidRDefault="00EA2EDB" w:rsidP="00EA2EDB">
      <w:pPr>
        <w:ind w:firstLine="708"/>
        <w:jc w:val="both"/>
        <w:rPr>
          <w:rFonts w:eastAsiaTheme="minorHAnsi"/>
          <w:sz w:val="28"/>
          <w:szCs w:val="28"/>
          <w:lang w:eastAsia="en-US"/>
        </w:rPr>
      </w:pPr>
      <w:r w:rsidRPr="00974C36">
        <w:rPr>
          <w:rFonts w:eastAsiaTheme="minorHAnsi"/>
          <w:b/>
          <w:sz w:val="28"/>
          <w:szCs w:val="28"/>
          <w:lang w:eastAsia="en-US"/>
        </w:rPr>
        <w:lastRenderedPageBreak/>
        <w:t>А</w:t>
      </w:r>
      <w:r w:rsidRPr="00974C36">
        <w:rPr>
          <w:rFonts w:eastAsiaTheme="minorHAnsi"/>
          <w:sz w:val="28"/>
          <w:szCs w:val="28"/>
          <w:lang w:eastAsia="en-US"/>
        </w:rPr>
        <w:t>-перевірте, чи дихальні шляхи відкриті та постраждалий дихає;</w:t>
      </w:r>
    </w:p>
    <w:p w14:paraId="46B97322" w14:textId="77777777" w:rsidR="00EA2EDB" w:rsidRPr="00974C36" w:rsidRDefault="00EA2EDB" w:rsidP="00EA2EDB">
      <w:pPr>
        <w:ind w:firstLine="708"/>
        <w:jc w:val="both"/>
        <w:rPr>
          <w:rFonts w:eastAsiaTheme="minorHAnsi"/>
          <w:sz w:val="28"/>
          <w:szCs w:val="28"/>
          <w:lang w:eastAsia="en-US"/>
        </w:rPr>
      </w:pPr>
      <w:r w:rsidRPr="00974C36">
        <w:rPr>
          <w:rFonts w:eastAsiaTheme="minorHAnsi"/>
          <w:b/>
          <w:sz w:val="28"/>
          <w:szCs w:val="28"/>
          <w:lang w:eastAsia="en-US"/>
        </w:rPr>
        <w:t>R</w:t>
      </w:r>
      <w:r w:rsidRPr="00974C36">
        <w:rPr>
          <w:rFonts w:eastAsiaTheme="minorHAnsi"/>
          <w:sz w:val="28"/>
          <w:szCs w:val="28"/>
          <w:lang w:eastAsia="en-US"/>
        </w:rPr>
        <w:t>-частота і якість дихання;</w:t>
      </w:r>
    </w:p>
    <w:p w14:paraId="5382BD03" w14:textId="77777777" w:rsidR="00EA2EDB" w:rsidRPr="00974C36" w:rsidRDefault="00EA2EDB" w:rsidP="00EA2EDB">
      <w:pPr>
        <w:ind w:firstLine="708"/>
        <w:jc w:val="both"/>
        <w:rPr>
          <w:rFonts w:eastAsiaTheme="minorHAnsi"/>
          <w:sz w:val="28"/>
          <w:szCs w:val="28"/>
          <w:lang w:eastAsia="en-US"/>
        </w:rPr>
      </w:pPr>
      <w:r w:rsidRPr="00974C36">
        <w:rPr>
          <w:rFonts w:eastAsiaTheme="minorHAnsi"/>
          <w:b/>
          <w:sz w:val="28"/>
          <w:szCs w:val="28"/>
          <w:lang w:eastAsia="en-US"/>
        </w:rPr>
        <w:t>С</w:t>
      </w:r>
      <w:r w:rsidRPr="00974C36">
        <w:rPr>
          <w:rFonts w:eastAsiaTheme="minorHAnsi"/>
          <w:sz w:val="28"/>
          <w:szCs w:val="28"/>
          <w:lang w:eastAsia="en-US"/>
        </w:rPr>
        <w:t>-частота пульсу, наявність периферичного пульсу, АТ, інші ознаки шоку;</w:t>
      </w:r>
    </w:p>
    <w:p w14:paraId="5999F7E0" w14:textId="77777777" w:rsidR="00EA2EDB" w:rsidRPr="00974C36" w:rsidRDefault="00EA2EDB" w:rsidP="00EA2EDB">
      <w:pPr>
        <w:ind w:firstLine="708"/>
        <w:jc w:val="both"/>
        <w:rPr>
          <w:rFonts w:eastAsiaTheme="minorHAnsi"/>
          <w:sz w:val="28"/>
          <w:szCs w:val="28"/>
          <w:lang w:eastAsia="en-US"/>
        </w:rPr>
      </w:pPr>
      <w:r w:rsidRPr="00974C36">
        <w:rPr>
          <w:rFonts w:eastAsiaTheme="minorHAnsi"/>
          <w:b/>
          <w:sz w:val="28"/>
          <w:szCs w:val="28"/>
          <w:lang w:eastAsia="en-US"/>
        </w:rPr>
        <w:t>Н</w:t>
      </w:r>
      <w:r w:rsidRPr="00974C36">
        <w:rPr>
          <w:rFonts w:eastAsiaTheme="minorHAnsi"/>
          <w:sz w:val="28"/>
          <w:szCs w:val="28"/>
          <w:lang w:eastAsia="en-US"/>
        </w:rPr>
        <w:t>-рівень свідомості.</w:t>
      </w:r>
    </w:p>
    <w:p w14:paraId="02C739C6" w14:textId="77777777" w:rsidR="00EA2EDB" w:rsidRPr="00974C36" w:rsidRDefault="00EA2EDB" w:rsidP="00EA2EDB">
      <w:pPr>
        <w:ind w:firstLine="708"/>
        <w:jc w:val="both"/>
        <w:rPr>
          <w:rFonts w:eastAsiaTheme="minorHAnsi"/>
          <w:sz w:val="28"/>
          <w:szCs w:val="28"/>
          <w:lang w:eastAsia="en-US"/>
        </w:rPr>
      </w:pPr>
      <w:r w:rsidRPr="00974C36">
        <w:rPr>
          <w:rFonts w:eastAsiaTheme="minorHAnsi"/>
          <w:sz w:val="28"/>
          <w:szCs w:val="28"/>
          <w:lang w:eastAsia="en-US"/>
        </w:rPr>
        <w:t>Зазначайте будь-які зміни в картці пораненого.</w:t>
      </w:r>
    </w:p>
    <w:p w14:paraId="30001BE6" w14:textId="77777777" w:rsidR="00EA2EDB" w:rsidRPr="00974C36" w:rsidRDefault="00EA2EDB" w:rsidP="00EA2EDB">
      <w:pPr>
        <w:ind w:firstLine="708"/>
        <w:jc w:val="both"/>
        <w:rPr>
          <w:rFonts w:eastAsiaTheme="minorHAnsi"/>
          <w:sz w:val="28"/>
          <w:szCs w:val="28"/>
          <w:lang w:eastAsia="en-US"/>
        </w:rPr>
      </w:pPr>
      <w:r w:rsidRPr="00974C36">
        <w:rPr>
          <w:rFonts w:eastAsiaTheme="minorHAnsi"/>
          <w:sz w:val="28"/>
          <w:szCs w:val="28"/>
          <w:lang w:eastAsia="en-US"/>
        </w:rPr>
        <w:t>Якщо медичний персонал прибув під час оцінки – зупиніть її та передайте пораненого медику.</w:t>
      </w:r>
    </w:p>
    <w:p w14:paraId="51FC3BA4" w14:textId="20684794" w:rsidR="00EA2EDB" w:rsidRPr="00974C36" w:rsidRDefault="00974C36" w:rsidP="00EA2EDB">
      <w:pPr>
        <w:jc w:val="both"/>
        <w:rPr>
          <w:rFonts w:eastAsiaTheme="minorHAnsi"/>
          <w:b/>
          <w:sz w:val="28"/>
          <w:szCs w:val="28"/>
          <w:lang w:eastAsia="en-US"/>
        </w:rPr>
      </w:pPr>
      <w:r w:rsidRPr="00974C36">
        <w:rPr>
          <w:rFonts w:eastAsiaTheme="minorHAnsi"/>
          <w:b/>
          <w:sz w:val="28"/>
          <w:szCs w:val="28"/>
          <w:lang w:eastAsia="en-US"/>
        </w:rPr>
        <w:t xml:space="preserve">    </w:t>
      </w:r>
      <w:r w:rsidR="00EA2EDB" w:rsidRPr="00974C36">
        <w:rPr>
          <w:rFonts w:eastAsiaTheme="minorHAnsi"/>
          <w:b/>
          <w:sz w:val="28"/>
          <w:szCs w:val="28"/>
          <w:lang w:eastAsia="en-US"/>
        </w:rPr>
        <w:t xml:space="preserve"> ГІПОТЕРМІЯ</w:t>
      </w:r>
    </w:p>
    <w:p w14:paraId="6A0ECE99" w14:textId="566DEBCF" w:rsidR="00EA2EDB" w:rsidRPr="00974C36" w:rsidRDefault="00EA2EDB" w:rsidP="00EA2EDB">
      <w:pPr>
        <w:ind w:firstLine="708"/>
        <w:jc w:val="both"/>
        <w:rPr>
          <w:rFonts w:eastAsiaTheme="minorHAnsi"/>
          <w:b/>
          <w:sz w:val="28"/>
          <w:szCs w:val="28"/>
          <w:lang w:eastAsia="en-US"/>
        </w:rPr>
      </w:pPr>
      <w:r w:rsidRPr="00974C36">
        <w:rPr>
          <w:rFonts w:eastAsiaTheme="minorHAnsi"/>
          <w:sz w:val="28"/>
          <w:szCs w:val="28"/>
          <w:lang w:eastAsia="en-US"/>
        </w:rPr>
        <w:t xml:space="preserve">Потрібно запобігти розвитку гіпотермії за допомогою спеціальних наборів та </w:t>
      </w:r>
      <w:proofErr w:type="spellStart"/>
      <w:r w:rsidRPr="00974C36">
        <w:rPr>
          <w:rFonts w:eastAsiaTheme="minorHAnsi"/>
          <w:sz w:val="28"/>
          <w:szCs w:val="28"/>
          <w:lang w:eastAsia="en-US"/>
        </w:rPr>
        <w:t>нагріваючих</w:t>
      </w:r>
      <w:proofErr w:type="spellEnd"/>
      <w:r w:rsidRPr="00974C36">
        <w:rPr>
          <w:rFonts w:eastAsiaTheme="minorHAnsi"/>
          <w:sz w:val="28"/>
          <w:szCs w:val="28"/>
          <w:lang w:eastAsia="en-US"/>
        </w:rPr>
        <w:t xml:space="preserve"> елементів. Тобто, коли ми підозрюємо велику крововтрату, ми маємо зігріти пораненого за допомогою </w:t>
      </w:r>
      <w:proofErr w:type="spellStart"/>
      <w:r w:rsidRPr="00974C36">
        <w:rPr>
          <w:rFonts w:eastAsiaTheme="minorHAnsi"/>
          <w:sz w:val="28"/>
          <w:szCs w:val="28"/>
          <w:lang w:eastAsia="en-US"/>
        </w:rPr>
        <w:t>термоковдри</w:t>
      </w:r>
      <w:proofErr w:type="spellEnd"/>
      <w:r w:rsidRPr="00974C36">
        <w:rPr>
          <w:rFonts w:eastAsiaTheme="minorHAnsi"/>
          <w:sz w:val="28"/>
          <w:szCs w:val="28"/>
          <w:lang w:eastAsia="en-US"/>
        </w:rPr>
        <w:t>. Дати випити теплого чаю.</w:t>
      </w:r>
    </w:p>
    <w:p w14:paraId="5518AE34" w14:textId="0F7344F6" w:rsidR="00EA2EDB" w:rsidRPr="00974C36" w:rsidRDefault="00974C36" w:rsidP="00EA2EDB">
      <w:pPr>
        <w:jc w:val="both"/>
        <w:rPr>
          <w:rFonts w:eastAsiaTheme="minorHAnsi"/>
          <w:b/>
          <w:sz w:val="28"/>
          <w:szCs w:val="28"/>
          <w:lang w:eastAsia="en-US"/>
        </w:rPr>
      </w:pPr>
      <w:r w:rsidRPr="00974C36">
        <w:rPr>
          <w:rFonts w:eastAsiaTheme="minorHAnsi"/>
          <w:b/>
          <w:sz w:val="28"/>
          <w:szCs w:val="28"/>
          <w:lang w:eastAsia="en-US"/>
        </w:rPr>
        <w:t xml:space="preserve">    </w:t>
      </w:r>
      <w:r w:rsidR="00EA2EDB" w:rsidRPr="00974C36">
        <w:rPr>
          <w:rFonts w:eastAsiaTheme="minorHAnsi"/>
          <w:b/>
          <w:sz w:val="28"/>
          <w:szCs w:val="28"/>
          <w:lang w:eastAsia="en-US"/>
        </w:rPr>
        <w:t>ГІПЕРТЕРМІЯ</w:t>
      </w:r>
    </w:p>
    <w:p w14:paraId="2EDFECF0" w14:textId="08A15A84" w:rsidR="00EA2EDB" w:rsidRPr="00974C36" w:rsidRDefault="00974C36" w:rsidP="00EA2EDB">
      <w:pPr>
        <w:jc w:val="both"/>
        <w:rPr>
          <w:rFonts w:eastAsiaTheme="minorHAnsi"/>
          <w:sz w:val="28"/>
          <w:szCs w:val="28"/>
          <w:lang w:eastAsia="en-US"/>
        </w:rPr>
      </w:pPr>
      <w:r w:rsidRPr="00974C36">
        <w:rPr>
          <w:rFonts w:eastAsiaTheme="minorHAnsi"/>
          <w:sz w:val="28"/>
          <w:szCs w:val="28"/>
          <w:lang w:eastAsia="en-US"/>
        </w:rPr>
        <w:t xml:space="preserve">    </w:t>
      </w:r>
      <w:r w:rsidR="00EA2EDB" w:rsidRPr="00974C36">
        <w:rPr>
          <w:rFonts w:eastAsiaTheme="minorHAnsi"/>
          <w:sz w:val="28"/>
          <w:szCs w:val="28"/>
          <w:lang w:eastAsia="en-US"/>
        </w:rPr>
        <w:t xml:space="preserve">Потрібно звільнити від стискаючого одягу, покласти холодну тканину, змочену водою на потилицю. Дати попити </w:t>
      </w:r>
      <w:proofErr w:type="spellStart"/>
      <w:r w:rsidR="00EA2EDB" w:rsidRPr="00974C36">
        <w:rPr>
          <w:rFonts w:eastAsiaTheme="minorHAnsi"/>
          <w:sz w:val="28"/>
          <w:szCs w:val="28"/>
          <w:lang w:eastAsia="en-US"/>
        </w:rPr>
        <w:t>холодої</w:t>
      </w:r>
      <w:proofErr w:type="spellEnd"/>
      <w:r w:rsidR="00EA2EDB" w:rsidRPr="00974C36">
        <w:rPr>
          <w:rFonts w:eastAsiaTheme="minorHAnsi"/>
          <w:sz w:val="28"/>
          <w:szCs w:val="28"/>
          <w:lang w:eastAsia="en-US"/>
        </w:rPr>
        <w:t xml:space="preserve"> води, забрати в прохолоне місце і інші методи для запобігання перегрівання.</w:t>
      </w:r>
    </w:p>
    <w:p w14:paraId="5F918A2D" w14:textId="755A01D3" w:rsidR="00EA2EDB" w:rsidRPr="00974C36" w:rsidRDefault="00974C36" w:rsidP="00EA2EDB">
      <w:pPr>
        <w:jc w:val="both"/>
        <w:rPr>
          <w:rFonts w:eastAsiaTheme="minorHAnsi"/>
          <w:b/>
          <w:sz w:val="28"/>
          <w:szCs w:val="28"/>
          <w:lang w:eastAsia="en-US"/>
        </w:rPr>
      </w:pPr>
      <w:r w:rsidRPr="00974C36">
        <w:rPr>
          <w:rFonts w:eastAsiaTheme="minorHAnsi"/>
          <w:b/>
          <w:sz w:val="28"/>
          <w:szCs w:val="28"/>
          <w:lang w:eastAsia="en-US"/>
        </w:rPr>
        <w:t xml:space="preserve">    </w:t>
      </w:r>
      <w:r w:rsidR="00EA2EDB" w:rsidRPr="00974C36">
        <w:rPr>
          <w:rFonts w:eastAsiaTheme="minorHAnsi"/>
          <w:b/>
          <w:sz w:val="28"/>
          <w:szCs w:val="28"/>
          <w:lang w:eastAsia="en-US"/>
        </w:rPr>
        <w:t xml:space="preserve"> ЗНЕВОДНЕННЯ</w:t>
      </w:r>
    </w:p>
    <w:p w14:paraId="6D6EDC20" w14:textId="7BFCAA31" w:rsidR="00EA2EDB" w:rsidRPr="00974C36" w:rsidRDefault="00974C36" w:rsidP="00EA2EDB">
      <w:pPr>
        <w:jc w:val="both"/>
        <w:rPr>
          <w:rFonts w:eastAsiaTheme="minorHAnsi"/>
          <w:sz w:val="28"/>
          <w:szCs w:val="28"/>
          <w:lang w:eastAsia="en-US"/>
        </w:rPr>
      </w:pPr>
      <w:r w:rsidRPr="00974C36">
        <w:rPr>
          <w:rFonts w:eastAsiaTheme="minorHAnsi"/>
          <w:sz w:val="28"/>
          <w:szCs w:val="28"/>
          <w:lang w:eastAsia="en-US"/>
        </w:rPr>
        <w:t xml:space="preserve">    </w:t>
      </w:r>
      <w:r w:rsidR="00EA2EDB" w:rsidRPr="00974C36">
        <w:rPr>
          <w:rFonts w:eastAsiaTheme="minorHAnsi"/>
          <w:sz w:val="28"/>
          <w:szCs w:val="28"/>
          <w:lang w:eastAsia="en-US"/>
        </w:rPr>
        <w:t xml:space="preserve"> При стані зневоднення, поранено потрібне постійне рясне пиття.</w:t>
      </w:r>
    </w:p>
    <w:p w14:paraId="07BBEC94" w14:textId="4F6F9513" w:rsidR="00EA2EDB" w:rsidRPr="00974C36" w:rsidRDefault="00EA2EDB" w:rsidP="00EA2EDB">
      <w:pPr>
        <w:jc w:val="both"/>
        <w:rPr>
          <w:rFonts w:eastAsiaTheme="minorHAnsi"/>
          <w:sz w:val="28"/>
          <w:szCs w:val="28"/>
          <w:lang w:eastAsia="en-US"/>
        </w:rPr>
      </w:pPr>
    </w:p>
    <w:p w14:paraId="7F6F4120" w14:textId="3B06BBBD" w:rsidR="00EA2EDB" w:rsidRPr="00974C36" w:rsidRDefault="00974C36" w:rsidP="00EA2EDB">
      <w:pPr>
        <w:rPr>
          <w:b/>
          <w:sz w:val="28"/>
          <w:szCs w:val="28"/>
        </w:rPr>
      </w:pPr>
      <w:r w:rsidRPr="00974C36">
        <w:rPr>
          <w:sz w:val="28"/>
          <w:szCs w:val="28"/>
        </w:rPr>
        <w:t xml:space="preserve">   </w:t>
      </w:r>
      <w:r w:rsidR="00EA2EDB" w:rsidRPr="00974C36">
        <w:rPr>
          <w:sz w:val="28"/>
          <w:szCs w:val="28"/>
        </w:rPr>
        <w:t xml:space="preserve"> </w:t>
      </w:r>
      <w:r w:rsidR="00EA2EDB" w:rsidRPr="00974C36">
        <w:rPr>
          <w:b/>
          <w:sz w:val="28"/>
          <w:szCs w:val="28"/>
        </w:rPr>
        <w:t>НАКЛАДАННЯ ПОВ’ЯЗОК НА: ГОЛОВУ, ОКО, ШИЮ.</w:t>
      </w:r>
    </w:p>
    <w:p w14:paraId="437E7163" w14:textId="72011094" w:rsidR="00EA2EDB" w:rsidRPr="00974C36" w:rsidRDefault="00EA2EDB" w:rsidP="00EA2EDB">
      <w:pPr>
        <w:suppressAutoHyphens/>
        <w:rPr>
          <w:b/>
          <w:iCs/>
          <w:sz w:val="28"/>
          <w:szCs w:val="28"/>
          <w:lang w:eastAsia="zh-CN"/>
        </w:rPr>
      </w:pPr>
      <w:r w:rsidRPr="00974C36">
        <w:rPr>
          <w:b/>
          <w:bCs/>
          <w:iCs/>
          <w:noProof/>
          <w:sz w:val="28"/>
          <w:szCs w:val="28"/>
          <w:lang w:eastAsia="uk-UA"/>
        </w:rPr>
        <w:drawing>
          <wp:anchor distT="0" distB="0" distL="114300" distR="114300" simplePos="0" relativeHeight="251668480" behindDoc="1" locked="0" layoutInCell="1" allowOverlap="1" wp14:anchorId="3A43B16A" wp14:editId="51F9FB2F">
            <wp:simplePos x="0" y="0"/>
            <wp:positionH relativeFrom="column">
              <wp:posOffset>3810</wp:posOffset>
            </wp:positionH>
            <wp:positionV relativeFrom="paragraph">
              <wp:posOffset>330835</wp:posOffset>
            </wp:positionV>
            <wp:extent cx="4288790" cy="2325370"/>
            <wp:effectExtent l="0" t="0" r="0" b="0"/>
            <wp:wrapTight wrapText="bothSides">
              <wp:wrapPolygon edited="0">
                <wp:start x="0" y="0"/>
                <wp:lineTo x="0" y="21411"/>
                <wp:lineTo x="21491" y="21411"/>
                <wp:lineTo x="21491"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8790" cy="2325370"/>
                    </a:xfrm>
                    <a:prstGeom prst="rect">
                      <a:avLst/>
                    </a:prstGeom>
                    <a:noFill/>
                    <a:ln>
                      <a:noFill/>
                    </a:ln>
                  </pic:spPr>
                </pic:pic>
              </a:graphicData>
            </a:graphic>
            <wp14:sizeRelH relativeFrom="page">
              <wp14:pctWidth>0</wp14:pctWidth>
            </wp14:sizeRelH>
            <wp14:sizeRelV relativeFrom="page">
              <wp14:pctHeight>0</wp14:pctHeight>
            </wp14:sizeRelV>
          </wp:anchor>
        </w:drawing>
      </w:r>
      <w:r w:rsidR="00974C36" w:rsidRPr="00974C36">
        <w:rPr>
          <w:sz w:val="28"/>
          <w:szCs w:val="28"/>
        </w:rPr>
        <w:t xml:space="preserve">   </w:t>
      </w:r>
      <w:r w:rsidRPr="00974C36">
        <w:rPr>
          <w:sz w:val="28"/>
          <w:szCs w:val="28"/>
        </w:rPr>
        <w:t xml:space="preserve"> </w:t>
      </w:r>
      <w:r w:rsidRPr="00974C36">
        <w:rPr>
          <w:b/>
          <w:bCs/>
          <w:iCs/>
          <w:sz w:val="28"/>
          <w:szCs w:val="28"/>
          <w:lang w:eastAsia="zh-CN"/>
        </w:rPr>
        <w:t>ПРАВИЛА НАКЛАДАННЯ СТЕРИЛЬНИХ ПОВ’ЯЗОК НА ГОЛОВУ</w:t>
      </w:r>
    </w:p>
    <w:p w14:paraId="64D0AEF1" w14:textId="681F695D" w:rsidR="00EA2EDB" w:rsidRPr="00974C36" w:rsidRDefault="00EA2EDB" w:rsidP="00EA2EDB">
      <w:pPr>
        <w:suppressAutoHyphens/>
        <w:jc w:val="both"/>
        <w:rPr>
          <w:sz w:val="28"/>
          <w:szCs w:val="28"/>
          <w:lang w:eastAsia="zh-CN"/>
        </w:rPr>
      </w:pPr>
      <w:r w:rsidRPr="00974C36">
        <w:rPr>
          <w:sz w:val="28"/>
          <w:szCs w:val="28"/>
          <w:lang w:eastAsia="zh-CN"/>
        </w:rPr>
        <w:tab/>
      </w:r>
      <w:r w:rsidR="00974C36" w:rsidRPr="00974C36">
        <w:rPr>
          <w:sz w:val="28"/>
          <w:szCs w:val="28"/>
          <w:lang w:eastAsia="zh-CN"/>
        </w:rPr>
        <w:t xml:space="preserve"> </w:t>
      </w:r>
      <w:r w:rsidRPr="00974C36">
        <w:rPr>
          <w:sz w:val="28"/>
          <w:szCs w:val="28"/>
          <w:lang w:eastAsia="zh-CN"/>
        </w:rPr>
        <w:t xml:space="preserve"> При травмах голови можуть накладатися різні типи бинтових пов'язок, пов'язок з використанням косинок, стерильних серветок і лейкопластиру. Вибір типу пов'язки залежить від розташування і характеру рани.</w:t>
      </w:r>
    </w:p>
    <w:p w14:paraId="34D4346F" w14:textId="38204810" w:rsidR="00EA2EDB" w:rsidRPr="00974C36" w:rsidRDefault="00EA2EDB" w:rsidP="00EA2EDB">
      <w:pPr>
        <w:suppressAutoHyphens/>
        <w:jc w:val="both"/>
        <w:rPr>
          <w:sz w:val="28"/>
          <w:szCs w:val="28"/>
          <w:lang w:eastAsia="zh-CN"/>
        </w:rPr>
      </w:pPr>
      <w:r w:rsidRPr="00974C36">
        <w:rPr>
          <w:noProof/>
          <w:sz w:val="20"/>
          <w:szCs w:val="20"/>
          <w:lang w:eastAsia="uk-UA"/>
        </w:rPr>
        <w:drawing>
          <wp:anchor distT="0" distB="0" distL="114300" distR="114300" simplePos="0" relativeHeight="251666432" behindDoc="1" locked="0" layoutInCell="1" allowOverlap="1" wp14:anchorId="7E262571" wp14:editId="18776B6C">
            <wp:simplePos x="0" y="0"/>
            <wp:positionH relativeFrom="column">
              <wp:posOffset>-9525</wp:posOffset>
            </wp:positionH>
            <wp:positionV relativeFrom="paragraph">
              <wp:posOffset>1766570</wp:posOffset>
            </wp:positionV>
            <wp:extent cx="2118360" cy="2535555"/>
            <wp:effectExtent l="0" t="0" r="0" b="0"/>
            <wp:wrapTight wrapText="bothSides">
              <wp:wrapPolygon edited="0">
                <wp:start x="0" y="0"/>
                <wp:lineTo x="0" y="21421"/>
                <wp:lineTo x="21367" y="21421"/>
                <wp:lineTo x="21367"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18360" cy="2535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C36">
        <w:rPr>
          <w:sz w:val="28"/>
          <w:szCs w:val="28"/>
          <w:lang w:eastAsia="zh-CN"/>
        </w:rPr>
        <w:tab/>
      </w:r>
      <w:r w:rsidR="00974C36" w:rsidRPr="00974C36">
        <w:rPr>
          <w:sz w:val="28"/>
          <w:szCs w:val="28"/>
          <w:lang w:eastAsia="zh-CN"/>
        </w:rPr>
        <w:t xml:space="preserve"> </w:t>
      </w:r>
      <w:r w:rsidRPr="00974C36">
        <w:rPr>
          <w:sz w:val="28"/>
          <w:szCs w:val="28"/>
          <w:lang w:eastAsia="zh-CN"/>
        </w:rPr>
        <w:t xml:space="preserve"> На рани волосистої частини голови накладається пов'язка - «чепець», що закріплюється смужкою бинта за нижню щелепу. Від бинта відривають шматок розміром до 1 м і кладуть серединою поверх стерильної серветки, що закриває рану, на ділянку темені, а кінці його спускають вертикально вниз спереду шиї і утримують у натягнутому стані. Навколо голови роблять круговий закріплюючий хід (1), потім, дійшовши до зав'язки, бинт обертають навколо неї і ведуть косо на потилицю (3). Чергуючи ходи бинта через потилицю та чоло (2-12) і щораз направляючи його більш вертикально, закривають всю волосисту частину голови . Після цього 2-3 круговими ходами закріплюють пов'язку. Кінці зав'язують бантом під підборіддям.</w:t>
      </w:r>
    </w:p>
    <w:p w14:paraId="4BEC5AD8" w14:textId="77777777" w:rsidR="00EA2EDB" w:rsidRPr="00974C36" w:rsidRDefault="00EA2EDB" w:rsidP="00EA2EDB">
      <w:pPr>
        <w:suppressAutoHyphens/>
        <w:jc w:val="both"/>
        <w:rPr>
          <w:i/>
          <w:iCs/>
          <w:sz w:val="28"/>
          <w:szCs w:val="28"/>
          <w:lang w:eastAsia="zh-CN"/>
        </w:rPr>
      </w:pPr>
    </w:p>
    <w:p w14:paraId="4565E61D" w14:textId="4F4E3D13" w:rsidR="00EA2EDB" w:rsidRPr="00974C36" w:rsidRDefault="00EA2EDB" w:rsidP="00EA2EDB">
      <w:pPr>
        <w:suppressAutoHyphens/>
        <w:jc w:val="both"/>
        <w:rPr>
          <w:sz w:val="28"/>
          <w:szCs w:val="28"/>
          <w:lang w:eastAsia="zh-CN"/>
        </w:rPr>
      </w:pPr>
      <w:r w:rsidRPr="00974C36">
        <w:rPr>
          <w:sz w:val="28"/>
          <w:szCs w:val="28"/>
          <w:lang w:eastAsia="zh-CN"/>
        </w:rPr>
        <w:tab/>
      </w:r>
      <w:r w:rsidR="00974C36" w:rsidRPr="00974C36">
        <w:rPr>
          <w:sz w:val="28"/>
          <w:szCs w:val="28"/>
          <w:lang w:eastAsia="zh-CN"/>
        </w:rPr>
        <w:t xml:space="preserve"> </w:t>
      </w:r>
      <w:r w:rsidRPr="00974C36">
        <w:rPr>
          <w:sz w:val="28"/>
          <w:szCs w:val="28"/>
          <w:lang w:eastAsia="zh-CN"/>
        </w:rPr>
        <w:t xml:space="preserve"> При пораненні шиї, гортані або потилиці накладають хрестоподібну пов'язку. Круговими ходами бинт спочатку закріплюють навколо голови (1, 2), а потім вище лівого </w:t>
      </w:r>
      <w:r w:rsidRPr="00974C36">
        <w:rPr>
          <w:sz w:val="28"/>
          <w:szCs w:val="28"/>
          <w:lang w:eastAsia="zh-CN"/>
        </w:rPr>
        <w:lastRenderedPageBreak/>
        <w:t>вуха його спускають у косому напрямку вниз на шию (3). Далі бинт іде по правій бічній поверхні шиї, закриває її передню поверхню та повертається на потилицю (4), проходить вище правого і лівого вух, повторюючи зроблені ходи. Пов'язка закріплюється ходами бинта навколо голови.</w:t>
      </w:r>
    </w:p>
    <w:p w14:paraId="7139B19C" w14:textId="77777777" w:rsidR="00EA2EDB" w:rsidRPr="00974C36" w:rsidRDefault="00EA2EDB" w:rsidP="00EA2EDB">
      <w:pPr>
        <w:tabs>
          <w:tab w:val="left" w:pos="851"/>
        </w:tabs>
        <w:suppressAutoHyphens/>
        <w:jc w:val="both"/>
        <w:rPr>
          <w:sz w:val="28"/>
          <w:szCs w:val="28"/>
          <w:lang w:eastAsia="zh-CN"/>
        </w:rPr>
      </w:pPr>
      <w:r w:rsidRPr="00974C36">
        <w:rPr>
          <w:sz w:val="28"/>
          <w:szCs w:val="28"/>
          <w:lang w:eastAsia="zh-CN"/>
        </w:rPr>
        <w:tab/>
        <w:t>На ніс, чоло та підборіддя накладають пращоподібну пов'язку. Під пов'язку на ранову поверхню підкладають стерильну серветку або бинт.</w:t>
      </w:r>
    </w:p>
    <w:p w14:paraId="4D5FAE06" w14:textId="77777777" w:rsidR="00EA2EDB" w:rsidRPr="00974C36" w:rsidRDefault="00EA2EDB" w:rsidP="00EA2EDB">
      <w:pPr>
        <w:tabs>
          <w:tab w:val="left" w:pos="851"/>
        </w:tabs>
        <w:suppressAutoHyphens/>
        <w:jc w:val="both"/>
        <w:rPr>
          <w:sz w:val="28"/>
          <w:szCs w:val="28"/>
          <w:lang w:eastAsia="zh-CN"/>
        </w:rPr>
      </w:pPr>
      <w:r w:rsidRPr="00974C36">
        <w:rPr>
          <w:noProof/>
          <w:sz w:val="20"/>
          <w:szCs w:val="20"/>
          <w:lang w:eastAsia="uk-UA"/>
        </w:rPr>
        <w:drawing>
          <wp:anchor distT="0" distB="0" distL="114300" distR="114300" simplePos="0" relativeHeight="251667456" behindDoc="1" locked="0" layoutInCell="1" allowOverlap="1" wp14:anchorId="3860BC04" wp14:editId="7219BE9D">
            <wp:simplePos x="0" y="0"/>
            <wp:positionH relativeFrom="column">
              <wp:posOffset>3807460</wp:posOffset>
            </wp:positionH>
            <wp:positionV relativeFrom="paragraph">
              <wp:posOffset>91440</wp:posOffset>
            </wp:positionV>
            <wp:extent cx="2745740" cy="2856230"/>
            <wp:effectExtent l="0" t="0" r="0" b="1270"/>
            <wp:wrapTight wrapText="bothSides">
              <wp:wrapPolygon edited="0">
                <wp:start x="0" y="0"/>
                <wp:lineTo x="0" y="21466"/>
                <wp:lineTo x="21430" y="21466"/>
                <wp:lineTo x="21430"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5740" cy="2856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C36">
        <w:rPr>
          <w:sz w:val="28"/>
          <w:szCs w:val="28"/>
          <w:lang w:eastAsia="zh-CN"/>
        </w:rPr>
        <w:tab/>
        <w:t xml:space="preserve">При великих ранах голови або розташуванні їх на обличчі краще накладати пов'язку у вигляді «вуздечки» . Після 2-3 закріплюючих кругових ходів через чоло (1) бинт ведуть по потилиці (2) на шию і підборіддя, роблять кілька вертикальних ходів (3-5) через підборіддя та тім'я, потім з під підборіддя бинт іде по потилиці (6). </w:t>
      </w:r>
    </w:p>
    <w:p w14:paraId="7217DC8C" w14:textId="77777777" w:rsidR="00AD4B8E" w:rsidRPr="00974C36" w:rsidRDefault="00EA2EDB" w:rsidP="00EA2EDB">
      <w:pPr>
        <w:suppressAutoHyphens/>
        <w:rPr>
          <w:sz w:val="28"/>
          <w:szCs w:val="28"/>
          <w:lang w:eastAsia="uk-UA"/>
        </w:rPr>
      </w:pPr>
      <w:r w:rsidRPr="00974C36">
        <w:rPr>
          <w:sz w:val="28"/>
          <w:szCs w:val="28"/>
          <w:lang w:eastAsia="zh-CN"/>
        </w:rPr>
        <w:tab/>
      </w:r>
      <w:proofErr w:type="spellStart"/>
      <w:r w:rsidRPr="00974C36">
        <w:rPr>
          <w:bCs/>
          <w:sz w:val="28"/>
          <w:szCs w:val="28"/>
          <w:lang w:eastAsia="uk-UA"/>
        </w:rPr>
        <w:t>Косинкова</w:t>
      </w:r>
      <w:proofErr w:type="spellEnd"/>
      <w:r w:rsidRPr="00974C36">
        <w:rPr>
          <w:bCs/>
          <w:sz w:val="28"/>
          <w:szCs w:val="28"/>
          <w:lang w:eastAsia="uk-UA"/>
        </w:rPr>
        <w:t xml:space="preserve"> пов'язка на голову</w:t>
      </w:r>
      <w:r w:rsidRPr="00974C36">
        <w:rPr>
          <w:sz w:val="28"/>
          <w:szCs w:val="28"/>
          <w:lang w:eastAsia="uk-UA"/>
        </w:rPr>
        <w:t xml:space="preserve"> застосовується для закриття волосистої ділянки голови. Основу косинки укладають на потиличну ділянку, а серединою косинки прикривають ділянку склепіння черепа, верхівка ж лягає на чоло. Кінці косинки зав’язують на чолі, а верхівку загортають догори так, що вона прикриває вузол, і закріплюють її шпилькою.</w:t>
      </w:r>
    </w:p>
    <w:p w14:paraId="5D61AB45" w14:textId="0B55B545" w:rsidR="00EA2EDB" w:rsidRPr="00974C36" w:rsidRDefault="00EA2EDB" w:rsidP="00AD4B8E">
      <w:pPr>
        <w:suppressAutoHyphens/>
        <w:ind w:left="1416" w:firstLine="708"/>
        <w:rPr>
          <w:sz w:val="28"/>
          <w:szCs w:val="28"/>
          <w:lang w:eastAsia="uk-UA"/>
        </w:rPr>
      </w:pPr>
      <w:r w:rsidRPr="00974C36">
        <w:rPr>
          <w:b/>
          <w:color w:val="000000"/>
          <w:sz w:val="28"/>
          <w:szCs w:val="28"/>
          <w:lang w:eastAsia="zh-CN"/>
        </w:rPr>
        <w:t>ПРАВИЛА НАКЛАДАННЯ ПОВ’ЯЗОК НА ОКО</w:t>
      </w:r>
    </w:p>
    <w:p w14:paraId="06F46184" w14:textId="77777777" w:rsidR="00EA2EDB" w:rsidRPr="00974C36" w:rsidRDefault="00EA2EDB" w:rsidP="00EA2EDB">
      <w:pPr>
        <w:suppressAutoHyphens/>
        <w:rPr>
          <w:b/>
          <w:color w:val="000000"/>
          <w:sz w:val="28"/>
          <w:szCs w:val="28"/>
          <w:lang w:eastAsia="zh-CN"/>
        </w:rPr>
      </w:pPr>
    </w:p>
    <w:p w14:paraId="684DCA8F" w14:textId="77777777" w:rsidR="00EA2EDB" w:rsidRPr="00974C36" w:rsidRDefault="00EA2EDB" w:rsidP="00EA2EDB">
      <w:pPr>
        <w:suppressAutoHyphens/>
        <w:rPr>
          <w:b/>
          <w:color w:val="000000"/>
          <w:sz w:val="28"/>
          <w:szCs w:val="28"/>
          <w:lang w:eastAsia="zh-CN"/>
        </w:rPr>
      </w:pPr>
      <w:r w:rsidRPr="00974C36">
        <w:rPr>
          <w:noProof/>
          <w:lang w:eastAsia="uk-UA"/>
        </w:rPr>
        <w:drawing>
          <wp:anchor distT="0" distB="0" distL="114300" distR="114300" simplePos="0" relativeHeight="251670528" behindDoc="0" locked="0" layoutInCell="1" allowOverlap="1" wp14:anchorId="60B29315" wp14:editId="3DC164D2">
            <wp:simplePos x="0" y="0"/>
            <wp:positionH relativeFrom="column">
              <wp:posOffset>3634740</wp:posOffset>
            </wp:positionH>
            <wp:positionV relativeFrom="paragraph">
              <wp:posOffset>10795</wp:posOffset>
            </wp:positionV>
            <wp:extent cx="1736605" cy="1714500"/>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6605" cy="1714500"/>
                    </a:xfrm>
                    <a:prstGeom prst="rect">
                      <a:avLst/>
                    </a:prstGeom>
                    <a:noFill/>
                  </pic:spPr>
                </pic:pic>
              </a:graphicData>
            </a:graphic>
            <wp14:sizeRelH relativeFrom="page">
              <wp14:pctWidth>0</wp14:pctWidth>
            </wp14:sizeRelH>
            <wp14:sizeRelV relativeFrom="page">
              <wp14:pctHeight>0</wp14:pctHeight>
            </wp14:sizeRelV>
          </wp:anchor>
        </w:drawing>
      </w:r>
      <w:r w:rsidRPr="00974C36">
        <w:rPr>
          <w:noProof/>
          <w:lang w:eastAsia="uk-UA"/>
        </w:rPr>
        <w:drawing>
          <wp:anchor distT="0" distB="0" distL="114300" distR="114300" simplePos="0" relativeHeight="251669504" behindDoc="0" locked="0" layoutInCell="1" allowOverlap="1" wp14:anchorId="3F459E1C" wp14:editId="6CCF7F7F">
            <wp:simplePos x="0" y="0"/>
            <wp:positionH relativeFrom="column">
              <wp:posOffset>883920</wp:posOffset>
            </wp:positionH>
            <wp:positionV relativeFrom="paragraph">
              <wp:posOffset>10795</wp:posOffset>
            </wp:positionV>
            <wp:extent cx="1813560" cy="1691640"/>
            <wp:effectExtent l="0" t="0" r="0" b="381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13560" cy="1691640"/>
                    </a:xfrm>
                    <a:prstGeom prst="rect">
                      <a:avLst/>
                    </a:prstGeom>
                    <a:noFill/>
                  </pic:spPr>
                </pic:pic>
              </a:graphicData>
            </a:graphic>
            <wp14:sizeRelH relativeFrom="page">
              <wp14:pctWidth>0</wp14:pctWidth>
            </wp14:sizeRelH>
            <wp14:sizeRelV relativeFrom="page">
              <wp14:pctHeight>0</wp14:pctHeight>
            </wp14:sizeRelV>
          </wp:anchor>
        </w:drawing>
      </w:r>
    </w:p>
    <w:p w14:paraId="0B60C657" w14:textId="77777777" w:rsidR="00EA2EDB" w:rsidRPr="00974C36" w:rsidRDefault="00EA2EDB" w:rsidP="00EA2EDB">
      <w:pPr>
        <w:suppressAutoHyphens/>
        <w:rPr>
          <w:b/>
          <w:color w:val="000000"/>
          <w:sz w:val="28"/>
          <w:szCs w:val="28"/>
          <w:lang w:eastAsia="zh-CN"/>
        </w:rPr>
      </w:pPr>
    </w:p>
    <w:p w14:paraId="1AA5AAC9" w14:textId="77777777" w:rsidR="00EA2EDB" w:rsidRPr="00974C36" w:rsidRDefault="00EA2EDB" w:rsidP="00EA2EDB">
      <w:pPr>
        <w:suppressAutoHyphens/>
        <w:rPr>
          <w:b/>
          <w:color w:val="000000"/>
          <w:sz w:val="28"/>
          <w:szCs w:val="28"/>
          <w:lang w:eastAsia="zh-CN"/>
        </w:rPr>
      </w:pPr>
    </w:p>
    <w:p w14:paraId="609596D1" w14:textId="77777777" w:rsidR="00EA2EDB" w:rsidRPr="00974C36" w:rsidRDefault="00EA2EDB" w:rsidP="00EA2EDB">
      <w:pPr>
        <w:suppressAutoHyphens/>
        <w:rPr>
          <w:b/>
          <w:color w:val="000000"/>
          <w:sz w:val="28"/>
          <w:szCs w:val="28"/>
          <w:lang w:eastAsia="zh-CN"/>
        </w:rPr>
      </w:pPr>
    </w:p>
    <w:p w14:paraId="65C7B9CC" w14:textId="77777777" w:rsidR="00EA2EDB" w:rsidRPr="00974C36" w:rsidRDefault="00EA2EDB" w:rsidP="00EA2EDB">
      <w:pPr>
        <w:suppressAutoHyphens/>
        <w:rPr>
          <w:b/>
          <w:color w:val="000000"/>
          <w:sz w:val="28"/>
          <w:szCs w:val="28"/>
          <w:lang w:eastAsia="zh-CN"/>
        </w:rPr>
      </w:pPr>
    </w:p>
    <w:p w14:paraId="3A2FBA33" w14:textId="77777777" w:rsidR="00EA2EDB" w:rsidRPr="00974C36" w:rsidRDefault="00EA2EDB" w:rsidP="00EA2EDB">
      <w:pPr>
        <w:suppressAutoHyphens/>
        <w:rPr>
          <w:b/>
          <w:color w:val="000000"/>
          <w:sz w:val="28"/>
          <w:szCs w:val="28"/>
          <w:lang w:eastAsia="zh-CN"/>
        </w:rPr>
      </w:pPr>
    </w:p>
    <w:p w14:paraId="5407105E" w14:textId="77777777" w:rsidR="00EA2EDB" w:rsidRPr="00974C36" w:rsidRDefault="00EA2EDB" w:rsidP="00EA2EDB">
      <w:pPr>
        <w:suppressAutoHyphens/>
        <w:rPr>
          <w:color w:val="000000"/>
          <w:sz w:val="28"/>
          <w:szCs w:val="28"/>
          <w:lang w:eastAsia="zh-CN"/>
        </w:rPr>
      </w:pPr>
    </w:p>
    <w:p w14:paraId="2E0BB7D2" w14:textId="77777777" w:rsidR="00EA2EDB" w:rsidRPr="00974C36" w:rsidRDefault="00EA2EDB" w:rsidP="00EA2EDB">
      <w:pPr>
        <w:suppressAutoHyphens/>
        <w:jc w:val="center"/>
        <w:rPr>
          <w:b/>
          <w:bCs/>
          <w:iCs/>
          <w:sz w:val="28"/>
          <w:szCs w:val="28"/>
          <w:lang w:eastAsia="zh-CN"/>
        </w:rPr>
      </w:pPr>
    </w:p>
    <w:p w14:paraId="1297CCAE" w14:textId="77777777" w:rsidR="00EA2EDB" w:rsidRPr="00974C36" w:rsidRDefault="00EA2EDB" w:rsidP="00EA2EDB">
      <w:pPr>
        <w:suppressAutoHyphens/>
        <w:jc w:val="center"/>
        <w:rPr>
          <w:b/>
          <w:bCs/>
          <w:iCs/>
          <w:sz w:val="28"/>
          <w:szCs w:val="28"/>
          <w:lang w:eastAsia="zh-CN"/>
        </w:rPr>
      </w:pPr>
    </w:p>
    <w:p w14:paraId="6493FD6F" w14:textId="77777777" w:rsidR="00EA2EDB" w:rsidRPr="00974C36" w:rsidRDefault="00EA2EDB" w:rsidP="00EA2EDB">
      <w:pPr>
        <w:suppressAutoHyphens/>
        <w:jc w:val="center"/>
        <w:rPr>
          <w:b/>
          <w:bCs/>
          <w:iCs/>
          <w:sz w:val="28"/>
          <w:szCs w:val="28"/>
          <w:lang w:eastAsia="zh-CN"/>
        </w:rPr>
      </w:pPr>
    </w:p>
    <w:p w14:paraId="1C6E7D71" w14:textId="77777777" w:rsidR="00EA2EDB" w:rsidRPr="00974C36" w:rsidRDefault="00EA2EDB" w:rsidP="00EA2EDB">
      <w:pPr>
        <w:suppressAutoHyphens/>
        <w:jc w:val="center"/>
        <w:rPr>
          <w:b/>
          <w:iCs/>
          <w:sz w:val="28"/>
          <w:szCs w:val="28"/>
          <w:lang w:eastAsia="zh-CN"/>
        </w:rPr>
      </w:pPr>
      <w:r w:rsidRPr="00974C36">
        <w:rPr>
          <w:b/>
          <w:bCs/>
          <w:iCs/>
          <w:sz w:val="28"/>
          <w:szCs w:val="28"/>
          <w:lang w:eastAsia="zh-CN"/>
        </w:rPr>
        <w:t>ПРАВИЛА НАКЛАДАННЯ ШИЙНОГО КОМІРЦЯ</w:t>
      </w:r>
    </w:p>
    <w:p w14:paraId="55CF2407" w14:textId="77777777" w:rsidR="00EA2EDB" w:rsidRPr="00974C36" w:rsidRDefault="00EA2EDB" w:rsidP="00EA2EDB">
      <w:pPr>
        <w:suppressAutoHyphens/>
        <w:jc w:val="both"/>
        <w:rPr>
          <w:rFonts w:eastAsia="Calibri"/>
          <w:sz w:val="28"/>
          <w:szCs w:val="28"/>
          <w:lang w:eastAsia="zh-CN"/>
        </w:rPr>
      </w:pPr>
      <w:r w:rsidRPr="00974C36">
        <w:rPr>
          <w:sz w:val="28"/>
          <w:szCs w:val="28"/>
          <w:lang w:eastAsia="uk-UA"/>
        </w:rPr>
        <w:tab/>
        <w:t>При пошкодженнях шийного відділу хребта або при підозрі на його ушкодження, необхідно накласти шийний комір Шанця:</w:t>
      </w:r>
    </w:p>
    <w:p w14:paraId="06A6016E"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помічник особи, що накладає комірець, повинен зафіксувати голову постраждалого руками;</w:t>
      </w:r>
    </w:p>
    <w:p w14:paraId="2991871E"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обережно, з деяким витягуванням шиї, повернути голову в таке положення, щоб між шийним відділом хребта та нижньою щелепою був кут приблизно 90°. Якщо при повороті відчувається спротив, то поворот роботи не можна;</w:t>
      </w:r>
    </w:p>
    <w:p w14:paraId="4EF95F8A"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виміряти відстань між підборіддям та надпліччям постраждалого пальцевим способом;</w:t>
      </w:r>
    </w:p>
    <w:p w14:paraId="4FD32293"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підібрати правильний розмір шийного комірця. Для цього потрібно перенести розмір, який визначили за допомогою пальців, на орієнтири комірця;</w:t>
      </w:r>
    </w:p>
    <w:p w14:paraId="71E23B63"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lastRenderedPageBreak/>
        <w:t xml:space="preserve">якщо це можливо, стати зліва від постраждалого, при цьому комірець тримати в лівій руці; </w:t>
      </w:r>
    </w:p>
    <w:p w14:paraId="0F0D4AF1"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прикласти комірець до шиї постраждалого;</w:t>
      </w:r>
    </w:p>
    <w:p w14:paraId="0C00AA57"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притримуючи лівою рукою комірець на передній поверхні шиї постраждалого, правою рукою заведіть частину комірця позаду шиї постраждалого (у випадку, коли постраждалий лежить горілиць, потрібно спочатку завести задню частину комірця під шию постраждалого, а потім розмістити передню частину на передній поверхні шиї;</w:t>
      </w:r>
    </w:p>
    <w:p w14:paraId="10937438"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зафіксувати комірець за допомогою лейкопластиру;</w:t>
      </w:r>
    </w:p>
    <w:p w14:paraId="03DE4D0F"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якщо розмір комірця постраждалому було підібрано правильно, то кут між підборіддям та шийним відділом хребта постраждалого буде становити приблизно 90°С, при цьому рухи в шийному відділі будуть практично відсутні;</w:t>
      </w:r>
    </w:p>
    <w:p w14:paraId="023EDB38"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якщо підібрано розмір менший за необхідний, то між підборіддям та комірцем буде вільний простір, тож постраждалий буде в змозі виконувати рухи головою (можливість додаткового травмування);</w:t>
      </w:r>
    </w:p>
    <w:p w14:paraId="406CB19C" w14:textId="77777777" w:rsidR="00EA2EDB" w:rsidRPr="00974C36" w:rsidRDefault="00EA2EDB" w:rsidP="00EA2EDB">
      <w:pPr>
        <w:numPr>
          <w:ilvl w:val="0"/>
          <w:numId w:val="2"/>
        </w:numPr>
        <w:shd w:val="clear" w:color="auto" w:fill="FFFFFF"/>
        <w:suppressAutoHyphens/>
        <w:ind w:hanging="425"/>
        <w:jc w:val="both"/>
        <w:rPr>
          <w:sz w:val="28"/>
          <w:szCs w:val="28"/>
          <w:lang w:eastAsia="uk-UA"/>
        </w:rPr>
      </w:pPr>
      <w:r w:rsidRPr="00974C36">
        <w:rPr>
          <w:sz w:val="28"/>
          <w:szCs w:val="28"/>
          <w:lang w:eastAsia="uk-UA"/>
        </w:rPr>
        <w:t xml:space="preserve">якщо підібрано розмір більший за необхідний, то кут між підборіддям та шийним відділом хребта буде більше 90°, що призведе до </w:t>
      </w:r>
      <w:proofErr w:type="spellStart"/>
      <w:r w:rsidRPr="00974C36">
        <w:rPr>
          <w:sz w:val="28"/>
          <w:szCs w:val="28"/>
          <w:lang w:eastAsia="uk-UA"/>
        </w:rPr>
        <w:t>перерозгинання</w:t>
      </w:r>
      <w:proofErr w:type="spellEnd"/>
      <w:r w:rsidRPr="00974C36">
        <w:rPr>
          <w:sz w:val="28"/>
          <w:szCs w:val="28"/>
          <w:lang w:eastAsia="uk-UA"/>
        </w:rPr>
        <w:t xml:space="preserve"> в шийному відділі хребта (можливість додаткового травмування).</w:t>
      </w:r>
    </w:p>
    <w:p w14:paraId="24E68558" w14:textId="77777777" w:rsidR="00EA2EDB" w:rsidRPr="00974C36" w:rsidRDefault="00EA2EDB" w:rsidP="00EA2EDB">
      <w:pPr>
        <w:shd w:val="clear" w:color="auto" w:fill="FFFFFF"/>
        <w:suppressAutoHyphens/>
        <w:ind w:firstLine="295"/>
        <w:jc w:val="both"/>
        <w:rPr>
          <w:sz w:val="28"/>
          <w:szCs w:val="28"/>
          <w:lang w:eastAsia="uk-UA"/>
        </w:rPr>
      </w:pPr>
      <w:r w:rsidRPr="00974C36">
        <w:rPr>
          <w:sz w:val="28"/>
          <w:szCs w:val="28"/>
          <w:lang w:eastAsia="uk-UA"/>
        </w:rPr>
        <w:t>Після накладання шийного комірця можливе виконання необхідних маніпуляцій (</w:t>
      </w:r>
      <w:proofErr w:type="spellStart"/>
      <w:r w:rsidRPr="00974C36">
        <w:rPr>
          <w:sz w:val="28"/>
          <w:szCs w:val="28"/>
          <w:lang w:eastAsia="uk-UA"/>
        </w:rPr>
        <w:t>конікотомія</w:t>
      </w:r>
      <w:proofErr w:type="spellEnd"/>
      <w:r w:rsidRPr="00974C36">
        <w:rPr>
          <w:sz w:val="28"/>
          <w:szCs w:val="28"/>
          <w:lang w:eastAsia="uk-UA"/>
        </w:rPr>
        <w:t>) на передній поверхні шиї.</w:t>
      </w:r>
    </w:p>
    <w:p w14:paraId="3A963904" w14:textId="1132CB69" w:rsidR="00EA2EDB" w:rsidRPr="00974C36" w:rsidRDefault="00974C36" w:rsidP="00EA2EDB">
      <w:pPr>
        <w:shd w:val="clear" w:color="auto" w:fill="FFFFFF"/>
        <w:suppressAutoHyphens/>
        <w:jc w:val="both"/>
        <w:rPr>
          <w:sz w:val="28"/>
          <w:szCs w:val="28"/>
          <w:lang w:eastAsia="uk-UA"/>
        </w:rPr>
      </w:pPr>
      <w:r w:rsidRPr="00974C36">
        <w:rPr>
          <w:sz w:val="28"/>
          <w:szCs w:val="28"/>
          <w:lang w:eastAsia="uk-UA"/>
        </w:rPr>
        <w:t xml:space="preserve">   </w:t>
      </w:r>
      <w:r w:rsidR="00EA2EDB" w:rsidRPr="00974C36">
        <w:rPr>
          <w:sz w:val="28"/>
          <w:szCs w:val="28"/>
          <w:lang w:eastAsia="uk-UA"/>
        </w:rPr>
        <w:t xml:space="preserve"> У разі відсутності шийного комірця можливе використання імпровізованих засобів для іммобілізації шийного відділу хребта:</w:t>
      </w:r>
    </w:p>
    <w:p w14:paraId="30162333" w14:textId="2482269D" w:rsidR="00EA2EDB" w:rsidRPr="00974C36" w:rsidRDefault="00974C36" w:rsidP="00EA2EDB">
      <w:pPr>
        <w:shd w:val="clear" w:color="auto" w:fill="FFFFFF"/>
        <w:suppressAutoHyphens/>
        <w:ind w:firstLine="295"/>
        <w:jc w:val="both"/>
        <w:rPr>
          <w:sz w:val="28"/>
          <w:szCs w:val="28"/>
          <w:lang w:eastAsia="uk-UA"/>
        </w:rPr>
      </w:pPr>
      <w:r w:rsidRPr="00974C36">
        <w:rPr>
          <w:sz w:val="28"/>
          <w:szCs w:val="28"/>
          <w:lang w:eastAsia="uk-UA"/>
        </w:rPr>
        <w:t xml:space="preserve"> </w:t>
      </w:r>
      <w:r w:rsidR="00EA2EDB" w:rsidRPr="00974C36">
        <w:rPr>
          <w:sz w:val="28"/>
          <w:szCs w:val="28"/>
          <w:lang w:eastAsia="uk-UA"/>
        </w:rPr>
        <w:t xml:space="preserve">Можливе використання картону, журналів, </w:t>
      </w:r>
      <w:proofErr w:type="spellStart"/>
      <w:r w:rsidR="00EA2EDB" w:rsidRPr="00974C36">
        <w:rPr>
          <w:sz w:val="28"/>
          <w:szCs w:val="28"/>
          <w:lang w:eastAsia="uk-UA"/>
        </w:rPr>
        <w:t>берців</w:t>
      </w:r>
      <w:proofErr w:type="spellEnd"/>
      <w:r w:rsidR="00EA2EDB" w:rsidRPr="00974C36">
        <w:rPr>
          <w:sz w:val="28"/>
          <w:szCs w:val="28"/>
          <w:lang w:eastAsia="uk-UA"/>
        </w:rPr>
        <w:t>, кепок та інших підручних засобів, однак вони не надають надійної фіксації;</w:t>
      </w:r>
    </w:p>
    <w:p w14:paraId="5C511FB6" w14:textId="761FCD59" w:rsidR="00EA2EDB" w:rsidRPr="00974C36" w:rsidRDefault="00974C36" w:rsidP="00EA2EDB">
      <w:pPr>
        <w:shd w:val="clear" w:color="auto" w:fill="FFFFFF"/>
        <w:suppressAutoHyphens/>
        <w:ind w:left="295"/>
        <w:jc w:val="both"/>
        <w:rPr>
          <w:sz w:val="28"/>
          <w:szCs w:val="28"/>
          <w:lang w:eastAsia="uk-UA"/>
        </w:rPr>
      </w:pPr>
      <w:r w:rsidRPr="00974C36">
        <w:rPr>
          <w:sz w:val="28"/>
          <w:szCs w:val="28"/>
          <w:lang w:eastAsia="uk-UA"/>
        </w:rPr>
        <w:t xml:space="preserve"> </w:t>
      </w:r>
      <w:r w:rsidR="00EA2EDB" w:rsidRPr="00974C36">
        <w:rPr>
          <w:sz w:val="28"/>
          <w:szCs w:val="28"/>
          <w:lang w:eastAsia="uk-UA"/>
        </w:rPr>
        <w:t xml:space="preserve">Також можлива фіксація шийного відділу за допомогою шини SAM </w:t>
      </w:r>
      <w:proofErr w:type="spellStart"/>
      <w:r w:rsidR="00EA2EDB" w:rsidRPr="00974C36">
        <w:rPr>
          <w:sz w:val="28"/>
          <w:szCs w:val="28"/>
          <w:lang w:eastAsia="uk-UA"/>
        </w:rPr>
        <w:t>Splint</w:t>
      </w:r>
      <w:proofErr w:type="spellEnd"/>
      <w:r w:rsidR="00EA2EDB" w:rsidRPr="00974C36">
        <w:rPr>
          <w:sz w:val="28"/>
          <w:szCs w:val="28"/>
          <w:lang w:eastAsia="uk-UA"/>
        </w:rPr>
        <w:t>:</w:t>
      </w:r>
    </w:p>
    <w:p w14:paraId="2F3A6E32" w14:textId="77777777" w:rsidR="00EA2EDB" w:rsidRPr="00974C36" w:rsidRDefault="00EA2EDB" w:rsidP="00EA2EDB">
      <w:pPr>
        <w:shd w:val="clear" w:color="auto" w:fill="FFFFFF"/>
        <w:suppressAutoHyphens/>
        <w:jc w:val="both"/>
        <w:rPr>
          <w:sz w:val="28"/>
          <w:szCs w:val="28"/>
          <w:u w:val="single"/>
          <w:lang w:eastAsia="uk-UA"/>
        </w:rPr>
      </w:pPr>
      <w:r w:rsidRPr="00974C36">
        <w:rPr>
          <w:sz w:val="28"/>
          <w:szCs w:val="28"/>
          <w:u w:val="single"/>
          <w:lang w:eastAsia="uk-UA"/>
        </w:rPr>
        <w:t>Фіксація «шарфом»:</w:t>
      </w:r>
    </w:p>
    <w:p w14:paraId="6FA24F46"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Повністю розгорнути шину та завести її під потилицю;</w:t>
      </w:r>
    </w:p>
    <w:p w14:paraId="40C82BD6"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Перехрестити її на грудях, як шарф;</w:t>
      </w:r>
    </w:p>
    <w:p w14:paraId="5A4690E0"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Шина не повинна заважати постраждалому дихати;</w:t>
      </w:r>
    </w:p>
    <w:p w14:paraId="6030BCF0"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 xml:space="preserve">Зафіксуйте шину </w:t>
      </w:r>
      <w:proofErr w:type="spellStart"/>
      <w:r w:rsidRPr="00974C36">
        <w:rPr>
          <w:sz w:val="28"/>
          <w:szCs w:val="28"/>
          <w:lang w:eastAsia="uk-UA"/>
        </w:rPr>
        <w:t>аутоадгезійним</w:t>
      </w:r>
      <w:proofErr w:type="spellEnd"/>
      <w:r w:rsidRPr="00974C36">
        <w:rPr>
          <w:sz w:val="28"/>
          <w:szCs w:val="28"/>
          <w:lang w:eastAsia="uk-UA"/>
        </w:rPr>
        <w:t xml:space="preserve"> бинтом чи лейкопластиром навколо грудей постраждалого;</w:t>
      </w:r>
    </w:p>
    <w:p w14:paraId="48CD1BAD"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Все одно потрібна фіксація голови постраждалого, якщо є така можливість.</w:t>
      </w:r>
    </w:p>
    <w:p w14:paraId="7FABA98A" w14:textId="77777777" w:rsidR="00EA2EDB" w:rsidRPr="00974C36" w:rsidRDefault="00EA2EDB" w:rsidP="00EA2EDB">
      <w:pPr>
        <w:shd w:val="clear" w:color="auto" w:fill="FFFFFF"/>
        <w:suppressAutoHyphens/>
        <w:jc w:val="both"/>
        <w:rPr>
          <w:sz w:val="28"/>
          <w:szCs w:val="28"/>
          <w:u w:val="single"/>
          <w:lang w:eastAsia="uk-UA"/>
        </w:rPr>
      </w:pPr>
      <w:r w:rsidRPr="00974C36">
        <w:rPr>
          <w:sz w:val="28"/>
          <w:szCs w:val="28"/>
          <w:u w:val="single"/>
          <w:lang w:eastAsia="uk-UA"/>
        </w:rPr>
        <w:t>Фіксація «комірцем»:</w:t>
      </w:r>
    </w:p>
    <w:p w14:paraId="77941056"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Повністю розгорнути шину та зробити на ній згинання приблизно через кожні 15 см (повинно бути мінімум 4 згини);</w:t>
      </w:r>
    </w:p>
    <w:p w14:paraId="0643A12A"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Перший згин потрібно розмістити під підборіддям постраждалого;</w:t>
      </w:r>
    </w:p>
    <w:p w14:paraId="6B8A8DB7"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Обгорнуту шину навколо шиї так, щоб інші згини опинились по боках шиї та на потилиці;</w:t>
      </w:r>
    </w:p>
    <w:p w14:paraId="3D6B8DEE"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Стиснути згини для більш жорсткої фіксації;</w:t>
      </w:r>
    </w:p>
    <w:p w14:paraId="6230C564"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Шина не повинна заважати постраждалому дихати;</w:t>
      </w:r>
    </w:p>
    <w:p w14:paraId="041176AE" w14:textId="77777777"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 xml:space="preserve">Зафіксуйте шину </w:t>
      </w:r>
      <w:proofErr w:type="spellStart"/>
      <w:r w:rsidRPr="00974C36">
        <w:rPr>
          <w:sz w:val="28"/>
          <w:szCs w:val="28"/>
          <w:lang w:eastAsia="uk-UA"/>
        </w:rPr>
        <w:t>аутоадгезійним</w:t>
      </w:r>
      <w:proofErr w:type="spellEnd"/>
      <w:r w:rsidRPr="00974C36">
        <w:rPr>
          <w:sz w:val="28"/>
          <w:szCs w:val="28"/>
          <w:lang w:eastAsia="uk-UA"/>
        </w:rPr>
        <w:t xml:space="preserve"> бинтом чи лейкопластиром навколо шиї;</w:t>
      </w:r>
    </w:p>
    <w:p w14:paraId="2D02B386" w14:textId="640640FF" w:rsidR="00EA2EDB" w:rsidRPr="00974C36" w:rsidRDefault="00EA2EDB" w:rsidP="00EA2EDB">
      <w:pPr>
        <w:numPr>
          <w:ilvl w:val="2"/>
          <w:numId w:val="3"/>
        </w:numPr>
        <w:shd w:val="clear" w:color="auto" w:fill="FFFFFF"/>
        <w:suppressAutoHyphens/>
        <w:ind w:left="709"/>
        <w:jc w:val="both"/>
        <w:rPr>
          <w:sz w:val="28"/>
          <w:szCs w:val="28"/>
          <w:lang w:eastAsia="uk-UA"/>
        </w:rPr>
      </w:pPr>
      <w:r w:rsidRPr="00974C36">
        <w:rPr>
          <w:sz w:val="28"/>
          <w:szCs w:val="28"/>
          <w:lang w:eastAsia="uk-UA"/>
        </w:rPr>
        <w:t>Все одно потрібна фіксація голови постраждалого, якщо є така можливість.</w:t>
      </w:r>
    </w:p>
    <w:p w14:paraId="001FD11A" w14:textId="77777777" w:rsidR="00EA2EDB" w:rsidRPr="00974C36" w:rsidRDefault="00EA2EDB" w:rsidP="00CD376E">
      <w:pPr>
        <w:ind w:firstLine="284"/>
        <w:rPr>
          <w:b/>
          <w:sz w:val="28"/>
          <w:szCs w:val="28"/>
        </w:rPr>
      </w:pPr>
      <w:r w:rsidRPr="00974C36">
        <w:rPr>
          <w:b/>
          <w:sz w:val="28"/>
          <w:szCs w:val="28"/>
        </w:rPr>
        <w:t>НАКЛАДАННЯ ШИН ДЛЯ ІММОБІЛІЗАЦІЇ ПЕРЕЛОМІВ.</w:t>
      </w:r>
    </w:p>
    <w:p w14:paraId="5FA58F6F" w14:textId="7D295D36" w:rsidR="00EA2EDB" w:rsidRPr="00974C36" w:rsidRDefault="00974C36" w:rsidP="00EA2EDB">
      <w:pPr>
        <w:pStyle w:val="zfr3q"/>
        <w:spacing w:before="0" w:beforeAutospacing="0" w:after="0" w:afterAutospacing="0"/>
        <w:jc w:val="both"/>
        <w:rPr>
          <w:color w:val="212121"/>
          <w:sz w:val="28"/>
          <w:szCs w:val="28"/>
          <w:lang w:val="uk-UA"/>
        </w:rPr>
      </w:pPr>
      <w:r w:rsidRPr="00974C36">
        <w:rPr>
          <w:rStyle w:val="c9dxtc"/>
          <w:color w:val="000000"/>
          <w:sz w:val="28"/>
          <w:szCs w:val="28"/>
          <w:lang w:val="uk-UA"/>
        </w:rPr>
        <w:t xml:space="preserve">   </w:t>
      </w:r>
      <w:r w:rsidR="00CD376E">
        <w:rPr>
          <w:rStyle w:val="c9dxtc"/>
          <w:color w:val="000000"/>
          <w:sz w:val="28"/>
          <w:szCs w:val="28"/>
          <w:lang w:val="uk-UA"/>
        </w:rPr>
        <w:t xml:space="preserve"> </w:t>
      </w:r>
      <w:r w:rsidR="00EA2EDB" w:rsidRPr="00974C36">
        <w:rPr>
          <w:rStyle w:val="c9dxtc"/>
          <w:color w:val="000000"/>
          <w:sz w:val="28"/>
          <w:szCs w:val="28"/>
          <w:lang w:val="uk-UA"/>
        </w:rPr>
        <w:t xml:space="preserve">Надати </w:t>
      </w:r>
      <w:proofErr w:type="spellStart"/>
      <w:r w:rsidR="00EA2EDB" w:rsidRPr="00974C36">
        <w:rPr>
          <w:rStyle w:val="c9dxtc"/>
          <w:color w:val="000000"/>
          <w:sz w:val="28"/>
          <w:szCs w:val="28"/>
          <w:lang w:val="uk-UA"/>
        </w:rPr>
        <w:t>домедичну</w:t>
      </w:r>
      <w:proofErr w:type="spellEnd"/>
      <w:r w:rsidR="00EA2EDB" w:rsidRPr="00974C36">
        <w:rPr>
          <w:rStyle w:val="c9dxtc"/>
          <w:color w:val="000000"/>
          <w:sz w:val="28"/>
          <w:szCs w:val="28"/>
          <w:lang w:val="uk-UA"/>
        </w:rPr>
        <w:t xml:space="preserve"> допомогу за алгоритмом MARCH</w:t>
      </w:r>
    </w:p>
    <w:p w14:paraId="6D7C8FFB" w14:textId="36E9E64A" w:rsidR="00EA2EDB" w:rsidRPr="00974C36" w:rsidRDefault="00974C36" w:rsidP="00EA2EDB">
      <w:pPr>
        <w:pStyle w:val="zfr3q"/>
        <w:spacing w:before="0" w:beforeAutospacing="0" w:after="0" w:afterAutospacing="0"/>
        <w:jc w:val="both"/>
        <w:rPr>
          <w:color w:val="212121"/>
          <w:sz w:val="28"/>
          <w:szCs w:val="28"/>
          <w:lang w:val="uk-UA"/>
        </w:rPr>
      </w:pPr>
      <w:r w:rsidRPr="00974C36">
        <w:rPr>
          <w:rStyle w:val="c9dxtc"/>
          <w:color w:val="000000"/>
          <w:sz w:val="28"/>
          <w:szCs w:val="28"/>
          <w:lang w:val="uk-UA"/>
        </w:rPr>
        <w:t xml:space="preserve">   </w:t>
      </w:r>
      <w:r w:rsidR="00CD376E">
        <w:rPr>
          <w:rStyle w:val="c9dxtc"/>
          <w:color w:val="000000"/>
          <w:sz w:val="28"/>
          <w:szCs w:val="28"/>
          <w:lang w:val="uk-UA"/>
        </w:rPr>
        <w:t xml:space="preserve"> </w:t>
      </w:r>
      <w:r w:rsidR="00EA2EDB" w:rsidRPr="00974C36">
        <w:rPr>
          <w:rStyle w:val="c9dxtc"/>
          <w:color w:val="000000"/>
          <w:sz w:val="28"/>
          <w:szCs w:val="28"/>
          <w:lang w:val="uk-UA"/>
        </w:rPr>
        <w:t>Допомога при підозрі на пошкодження </w:t>
      </w:r>
      <w:proofErr w:type="spellStart"/>
      <w:r w:rsidR="00EA2EDB" w:rsidRPr="00974C36">
        <w:rPr>
          <w:rStyle w:val="c9dxtc"/>
          <w:b/>
          <w:bCs/>
          <w:color w:val="000000"/>
          <w:sz w:val="28"/>
          <w:szCs w:val="28"/>
          <w:lang w:val="uk-UA"/>
        </w:rPr>
        <w:t>скелетно</w:t>
      </w:r>
      <w:proofErr w:type="spellEnd"/>
      <w:r w:rsidR="00EA2EDB" w:rsidRPr="00974C36">
        <w:rPr>
          <w:rStyle w:val="c9dxtc"/>
          <w:b/>
          <w:bCs/>
          <w:color w:val="000000"/>
          <w:sz w:val="28"/>
          <w:szCs w:val="28"/>
          <w:lang w:val="uk-UA"/>
        </w:rPr>
        <w:t>-м’язової системи</w:t>
      </w:r>
      <w:r w:rsidR="00EA2EDB" w:rsidRPr="00974C36">
        <w:rPr>
          <w:rStyle w:val="c9dxtc"/>
          <w:color w:val="000000"/>
          <w:sz w:val="28"/>
          <w:szCs w:val="28"/>
          <w:lang w:val="uk-UA"/>
        </w:rPr>
        <w:t xml:space="preserve"> проводиться за наявності часу до евакуації та за відповідних тактичних обставин. Безпосередньо в </w:t>
      </w:r>
      <w:r w:rsidR="00EA2EDB" w:rsidRPr="00974C36">
        <w:rPr>
          <w:rStyle w:val="c9dxtc"/>
          <w:color w:val="000000"/>
          <w:sz w:val="28"/>
          <w:szCs w:val="28"/>
          <w:lang w:val="uk-UA"/>
        </w:rPr>
        <w:lastRenderedPageBreak/>
        <w:t>бойових умовах така допомога може бути недоцільною. Також можливе надання допомоги під час евакуації;</w:t>
      </w:r>
    </w:p>
    <w:p w14:paraId="5EAC85AB" w14:textId="77777777" w:rsidR="00EA2EDB" w:rsidRPr="00974C36" w:rsidRDefault="00EA2EDB" w:rsidP="00EA2EDB">
      <w:pPr>
        <w:pStyle w:val="zfr3q"/>
        <w:numPr>
          <w:ilvl w:val="0"/>
          <w:numId w:val="13"/>
        </w:numPr>
        <w:spacing w:before="0" w:beforeAutospacing="0" w:after="0" w:afterAutospacing="0"/>
        <w:jc w:val="both"/>
        <w:rPr>
          <w:color w:val="000000"/>
          <w:sz w:val="28"/>
          <w:szCs w:val="28"/>
          <w:lang w:val="uk-UA"/>
        </w:rPr>
      </w:pPr>
      <w:r w:rsidRPr="00974C36">
        <w:rPr>
          <w:rStyle w:val="c9dxtc"/>
          <w:color w:val="000000"/>
          <w:sz w:val="28"/>
          <w:szCs w:val="28"/>
          <w:lang w:val="uk-UA"/>
        </w:rPr>
        <w:t>Оголити місце травми;</w:t>
      </w:r>
    </w:p>
    <w:p w14:paraId="1B90EA22"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 xml:space="preserve">Перевірте моторику, </w:t>
      </w:r>
      <w:proofErr w:type="spellStart"/>
      <w:r w:rsidRPr="00974C36">
        <w:rPr>
          <w:rStyle w:val="c9dxtc"/>
          <w:color w:val="000000"/>
          <w:sz w:val="28"/>
          <w:szCs w:val="28"/>
          <w:lang w:val="uk-UA"/>
        </w:rPr>
        <w:t>сенсорику</w:t>
      </w:r>
      <w:proofErr w:type="spellEnd"/>
      <w:r w:rsidRPr="00974C36">
        <w:rPr>
          <w:rStyle w:val="c9dxtc"/>
          <w:color w:val="000000"/>
          <w:sz w:val="28"/>
          <w:szCs w:val="28"/>
          <w:lang w:val="uk-UA"/>
        </w:rPr>
        <w:t xml:space="preserve"> та пульс </w:t>
      </w:r>
      <w:proofErr w:type="spellStart"/>
      <w:r w:rsidRPr="00974C36">
        <w:rPr>
          <w:rStyle w:val="c9dxtc"/>
          <w:color w:val="000000"/>
          <w:sz w:val="28"/>
          <w:szCs w:val="28"/>
          <w:lang w:val="uk-UA"/>
        </w:rPr>
        <w:t>дистальніше</w:t>
      </w:r>
      <w:proofErr w:type="spellEnd"/>
      <w:r w:rsidRPr="00974C36">
        <w:rPr>
          <w:rStyle w:val="c9dxtc"/>
          <w:color w:val="000000"/>
          <w:sz w:val="28"/>
          <w:szCs w:val="28"/>
          <w:lang w:val="uk-UA"/>
        </w:rPr>
        <w:t xml:space="preserve"> травми:</w:t>
      </w:r>
    </w:p>
    <w:p w14:paraId="2172DB3E"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 xml:space="preserve">Якщо пульсу немає та є </w:t>
      </w:r>
      <w:proofErr w:type="spellStart"/>
      <w:r w:rsidRPr="00974C36">
        <w:rPr>
          <w:rStyle w:val="c9dxtc"/>
          <w:color w:val="000000"/>
          <w:sz w:val="28"/>
          <w:szCs w:val="28"/>
          <w:lang w:val="uk-UA"/>
        </w:rPr>
        <w:t>тракційні</w:t>
      </w:r>
      <w:proofErr w:type="spellEnd"/>
      <w:r w:rsidRPr="00974C36">
        <w:rPr>
          <w:rStyle w:val="c9dxtc"/>
          <w:color w:val="000000"/>
          <w:sz w:val="28"/>
          <w:szCs w:val="28"/>
          <w:lang w:val="uk-UA"/>
        </w:rPr>
        <w:t xml:space="preserve"> шини, можна спробувати прикласти не велике зусилля для розтягнення кінцівки;</w:t>
      </w:r>
    </w:p>
    <w:p w14:paraId="4E51988A"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Якщо відчувається супротив – накласти шину без розтягнення;</w:t>
      </w:r>
    </w:p>
    <w:p w14:paraId="2B55B6C2"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Якщо пульс так і не з’явився – потрібна невідкладна евакуація.</w:t>
      </w:r>
    </w:p>
    <w:p w14:paraId="1250F50A"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Накласти шину, що дозволить запобігти подальшому руху кісток, подразненню нервової тканини навколо кістки, пошкодженню м’язів та судин, допоможе запобігти кровотечі та зменшити біль:</w:t>
      </w:r>
    </w:p>
    <w:p w14:paraId="46D53BD3"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 xml:space="preserve">Шина повинна бути достатньо довгою, щоб зафіксувати суглоб </w:t>
      </w:r>
      <w:proofErr w:type="spellStart"/>
      <w:r w:rsidRPr="00974C36">
        <w:rPr>
          <w:rStyle w:val="c9dxtc"/>
          <w:color w:val="000000"/>
          <w:sz w:val="28"/>
          <w:szCs w:val="28"/>
          <w:lang w:val="uk-UA"/>
        </w:rPr>
        <w:t>проксимальніше</w:t>
      </w:r>
      <w:proofErr w:type="spellEnd"/>
      <w:r w:rsidRPr="00974C36">
        <w:rPr>
          <w:rStyle w:val="c9dxtc"/>
          <w:color w:val="000000"/>
          <w:sz w:val="28"/>
          <w:szCs w:val="28"/>
          <w:lang w:val="uk-UA"/>
        </w:rPr>
        <w:t xml:space="preserve"> та </w:t>
      </w:r>
      <w:proofErr w:type="spellStart"/>
      <w:r w:rsidRPr="00974C36">
        <w:rPr>
          <w:rStyle w:val="c9dxtc"/>
          <w:color w:val="000000"/>
          <w:sz w:val="28"/>
          <w:szCs w:val="28"/>
          <w:lang w:val="uk-UA"/>
        </w:rPr>
        <w:t>дистальніше</w:t>
      </w:r>
      <w:proofErr w:type="spellEnd"/>
      <w:r w:rsidRPr="00974C36">
        <w:rPr>
          <w:rStyle w:val="c9dxtc"/>
          <w:color w:val="000000"/>
          <w:sz w:val="28"/>
          <w:szCs w:val="28"/>
          <w:lang w:val="uk-UA"/>
        </w:rPr>
        <w:t xml:space="preserve"> місця травми. Довжина шини вимірюється по не ушкодженій кінцівці, щоб запобігти додатковим рухам ушкодженої;</w:t>
      </w:r>
    </w:p>
    <w:p w14:paraId="7D64FA85"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Шина повинна бути жорсткою;</w:t>
      </w:r>
    </w:p>
    <w:p w14:paraId="25EBBD99" w14:textId="77777777" w:rsidR="00EA2EDB" w:rsidRPr="00974C36" w:rsidRDefault="00EA2EDB" w:rsidP="00EA2EDB">
      <w:pPr>
        <w:pStyle w:val="zfr3q"/>
        <w:numPr>
          <w:ilvl w:val="0"/>
          <w:numId w:val="13"/>
        </w:numPr>
        <w:spacing w:before="0" w:beforeAutospacing="0" w:after="0" w:afterAutospacing="0"/>
        <w:jc w:val="both"/>
        <w:rPr>
          <w:rStyle w:val="c9dxtc"/>
          <w:color w:val="212121"/>
          <w:sz w:val="28"/>
          <w:szCs w:val="28"/>
          <w:lang w:val="uk-UA"/>
        </w:rPr>
      </w:pPr>
      <w:r w:rsidRPr="00974C36">
        <w:rPr>
          <w:rStyle w:val="c9dxtc"/>
          <w:color w:val="000000"/>
          <w:sz w:val="28"/>
          <w:szCs w:val="28"/>
          <w:lang w:val="uk-UA"/>
        </w:rPr>
        <w:t>Можливе використання імпровізованих шин (дошки, журнали, картон, наплічник, одяг);</w:t>
      </w:r>
    </w:p>
    <w:p w14:paraId="5FD56508"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Можливе використання анатомічної шини (нога до ноги, рука до грудей);</w:t>
      </w:r>
    </w:p>
    <w:p w14:paraId="1891C491"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 xml:space="preserve">Можливе використання комерційних шин (SAM </w:t>
      </w:r>
      <w:proofErr w:type="spellStart"/>
      <w:r w:rsidRPr="00974C36">
        <w:rPr>
          <w:rStyle w:val="c9dxtc"/>
          <w:color w:val="000000"/>
          <w:sz w:val="28"/>
          <w:szCs w:val="28"/>
          <w:lang w:val="uk-UA"/>
        </w:rPr>
        <w:t>Splint</w:t>
      </w:r>
      <w:proofErr w:type="spellEnd"/>
      <w:r w:rsidRPr="00974C36">
        <w:rPr>
          <w:rStyle w:val="c9dxtc"/>
          <w:color w:val="000000"/>
          <w:sz w:val="28"/>
          <w:szCs w:val="28"/>
          <w:lang w:val="uk-UA"/>
        </w:rPr>
        <w:t xml:space="preserve">, SAM </w:t>
      </w:r>
      <w:proofErr w:type="spellStart"/>
      <w:r w:rsidRPr="00974C36">
        <w:rPr>
          <w:rStyle w:val="c9dxtc"/>
          <w:color w:val="000000"/>
          <w:sz w:val="28"/>
          <w:szCs w:val="28"/>
          <w:lang w:val="uk-UA"/>
        </w:rPr>
        <w:t>Pelvic</w:t>
      </w:r>
      <w:proofErr w:type="spellEnd"/>
      <w:r w:rsidRPr="00974C36">
        <w:rPr>
          <w:rStyle w:val="c9dxtc"/>
          <w:color w:val="000000"/>
          <w:sz w:val="28"/>
          <w:szCs w:val="28"/>
          <w:lang w:val="uk-UA"/>
        </w:rPr>
        <w:t xml:space="preserve">, T-POD, </w:t>
      </w:r>
      <w:proofErr w:type="spellStart"/>
      <w:r w:rsidRPr="00974C36">
        <w:rPr>
          <w:rStyle w:val="c9dxtc"/>
          <w:color w:val="000000"/>
          <w:sz w:val="28"/>
          <w:szCs w:val="28"/>
          <w:lang w:val="uk-UA"/>
        </w:rPr>
        <w:t>Kendrick</w:t>
      </w:r>
      <w:proofErr w:type="spellEnd"/>
      <w:r w:rsidRPr="00974C36">
        <w:rPr>
          <w:rStyle w:val="c9dxtc"/>
          <w:color w:val="000000"/>
          <w:sz w:val="28"/>
          <w:szCs w:val="28"/>
          <w:lang w:val="uk-UA"/>
        </w:rPr>
        <w:t xml:space="preserve"> </w:t>
      </w:r>
      <w:proofErr w:type="spellStart"/>
      <w:r w:rsidRPr="00974C36">
        <w:rPr>
          <w:rStyle w:val="c9dxtc"/>
          <w:color w:val="000000"/>
          <w:sz w:val="28"/>
          <w:szCs w:val="28"/>
          <w:lang w:val="uk-UA"/>
        </w:rPr>
        <w:t>Traction</w:t>
      </w:r>
      <w:proofErr w:type="spellEnd"/>
      <w:r w:rsidRPr="00974C36">
        <w:rPr>
          <w:rStyle w:val="c9dxtc"/>
          <w:color w:val="000000"/>
          <w:sz w:val="28"/>
          <w:szCs w:val="28"/>
          <w:lang w:val="uk-UA"/>
        </w:rPr>
        <w:t xml:space="preserve"> </w:t>
      </w:r>
      <w:proofErr w:type="spellStart"/>
      <w:r w:rsidRPr="00974C36">
        <w:rPr>
          <w:rStyle w:val="c9dxtc"/>
          <w:color w:val="000000"/>
          <w:sz w:val="28"/>
          <w:szCs w:val="28"/>
          <w:lang w:val="uk-UA"/>
        </w:rPr>
        <w:t>Device</w:t>
      </w:r>
      <w:proofErr w:type="spellEnd"/>
      <w:r w:rsidRPr="00974C36">
        <w:rPr>
          <w:rStyle w:val="c9dxtc"/>
          <w:color w:val="000000"/>
          <w:sz w:val="28"/>
          <w:szCs w:val="28"/>
          <w:lang w:val="uk-UA"/>
        </w:rPr>
        <w:t xml:space="preserve">, шина </w:t>
      </w:r>
      <w:proofErr w:type="spellStart"/>
      <w:r w:rsidRPr="00974C36">
        <w:rPr>
          <w:rStyle w:val="c9dxtc"/>
          <w:color w:val="000000"/>
          <w:sz w:val="28"/>
          <w:szCs w:val="28"/>
          <w:lang w:val="uk-UA"/>
        </w:rPr>
        <w:t>Дітеріхса</w:t>
      </w:r>
      <w:proofErr w:type="spellEnd"/>
      <w:r w:rsidRPr="00974C36">
        <w:rPr>
          <w:rStyle w:val="c9dxtc"/>
          <w:color w:val="000000"/>
          <w:sz w:val="28"/>
          <w:szCs w:val="28"/>
          <w:lang w:val="uk-UA"/>
        </w:rPr>
        <w:t xml:space="preserve">, шина Крамера, пневматичні шини, шийні комірці, </w:t>
      </w:r>
      <w:proofErr w:type="spellStart"/>
      <w:r w:rsidRPr="00974C36">
        <w:rPr>
          <w:rStyle w:val="c9dxtc"/>
          <w:color w:val="000000"/>
          <w:sz w:val="28"/>
          <w:szCs w:val="28"/>
          <w:lang w:val="uk-UA"/>
        </w:rPr>
        <w:t>іммобілізаційні</w:t>
      </w:r>
      <w:proofErr w:type="spellEnd"/>
      <w:r w:rsidRPr="00974C36">
        <w:rPr>
          <w:rStyle w:val="c9dxtc"/>
          <w:color w:val="000000"/>
          <w:sz w:val="28"/>
          <w:szCs w:val="28"/>
          <w:lang w:val="uk-UA"/>
        </w:rPr>
        <w:t xml:space="preserve"> дошки тощо);</w:t>
      </w:r>
    </w:p>
    <w:p w14:paraId="2B2EAE4B"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 xml:space="preserve">В місцях контакту шини з </w:t>
      </w:r>
      <w:proofErr w:type="spellStart"/>
      <w:r w:rsidRPr="00974C36">
        <w:rPr>
          <w:rStyle w:val="c9dxtc"/>
          <w:color w:val="000000"/>
          <w:sz w:val="28"/>
          <w:szCs w:val="28"/>
          <w:lang w:val="uk-UA"/>
        </w:rPr>
        <w:t>випинаючими</w:t>
      </w:r>
      <w:proofErr w:type="spellEnd"/>
      <w:r w:rsidRPr="00974C36">
        <w:rPr>
          <w:rStyle w:val="c9dxtc"/>
          <w:color w:val="000000"/>
          <w:sz w:val="28"/>
          <w:szCs w:val="28"/>
          <w:lang w:val="uk-UA"/>
        </w:rPr>
        <w:t xml:space="preserve"> частинами тіла потрібно підкласти м’які прокладки;</w:t>
      </w:r>
    </w:p>
    <w:p w14:paraId="38E12EE4"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Фіксація шини проводиться двома вузлами вище та двома вузлами нижче місця травми:</w:t>
      </w:r>
    </w:p>
    <w:p w14:paraId="31D0AAC9" w14:textId="77777777" w:rsidR="00EA2EDB" w:rsidRPr="00974C36" w:rsidRDefault="00EA2EDB" w:rsidP="00EA2EDB">
      <w:pPr>
        <w:pStyle w:val="zfr3q"/>
        <w:numPr>
          <w:ilvl w:val="0"/>
          <w:numId w:val="13"/>
        </w:numPr>
        <w:spacing w:before="0" w:beforeAutospacing="0" w:after="0" w:afterAutospacing="0"/>
        <w:jc w:val="both"/>
        <w:rPr>
          <w:color w:val="212121"/>
          <w:sz w:val="28"/>
          <w:szCs w:val="28"/>
          <w:lang w:val="uk-UA"/>
        </w:rPr>
      </w:pPr>
      <w:r w:rsidRPr="00974C36">
        <w:rPr>
          <w:rStyle w:val="c9dxtc"/>
          <w:color w:val="000000"/>
          <w:sz w:val="28"/>
          <w:szCs w:val="28"/>
          <w:lang w:val="uk-UA"/>
        </w:rPr>
        <w:t>Не можна використовувати для фіксації дроти, шнурки та інше.</w:t>
      </w:r>
    </w:p>
    <w:p w14:paraId="56CCAB50" w14:textId="71957944" w:rsidR="00EA2EDB" w:rsidRPr="00974C36" w:rsidRDefault="00EA2EDB" w:rsidP="00EA2EDB">
      <w:pPr>
        <w:pStyle w:val="zfr3q"/>
        <w:numPr>
          <w:ilvl w:val="0"/>
          <w:numId w:val="13"/>
        </w:numPr>
        <w:spacing w:before="0" w:beforeAutospacing="0" w:after="0" w:afterAutospacing="0"/>
        <w:jc w:val="both"/>
        <w:rPr>
          <w:rStyle w:val="c9dxtc"/>
          <w:color w:val="212121"/>
          <w:sz w:val="28"/>
          <w:szCs w:val="28"/>
          <w:lang w:val="uk-UA"/>
        </w:rPr>
      </w:pPr>
      <w:r w:rsidRPr="00974C36">
        <w:rPr>
          <w:rStyle w:val="c9dxtc"/>
          <w:color w:val="000000"/>
          <w:sz w:val="28"/>
          <w:szCs w:val="28"/>
          <w:lang w:val="uk-UA"/>
        </w:rPr>
        <w:t xml:space="preserve">Після накладання шини потрібно знову перевірити моторику, </w:t>
      </w:r>
      <w:proofErr w:type="spellStart"/>
      <w:r w:rsidRPr="00974C36">
        <w:rPr>
          <w:rStyle w:val="c9dxtc"/>
          <w:color w:val="000000"/>
          <w:sz w:val="28"/>
          <w:szCs w:val="28"/>
          <w:lang w:val="uk-UA"/>
        </w:rPr>
        <w:t>сенсорику</w:t>
      </w:r>
      <w:proofErr w:type="spellEnd"/>
      <w:r w:rsidRPr="00974C36">
        <w:rPr>
          <w:rStyle w:val="c9dxtc"/>
          <w:color w:val="000000"/>
          <w:sz w:val="28"/>
          <w:szCs w:val="28"/>
          <w:lang w:val="uk-UA"/>
        </w:rPr>
        <w:t xml:space="preserve"> та пульс нижче травми.</w:t>
      </w:r>
    </w:p>
    <w:p w14:paraId="04D50DF5" w14:textId="54C024C9" w:rsidR="00EA2EDB" w:rsidRPr="00974C36" w:rsidRDefault="00974C36" w:rsidP="00EA2EDB">
      <w:pPr>
        <w:pStyle w:val="zfr3q"/>
        <w:spacing w:before="0" w:beforeAutospacing="0" w:after="0" w:afterAutospacing="0"/>
        <w:jc w:val="both"/>
        <w:rPr>
          <w:b/>
          <w:color w:val="212121"/>
          <w:sz w:val="28"/>
          <w:szCs w:val="28"/>
          <w:lang w:val="uk-UA"/>
        </w:rPr>
      </w:pPr>
      <w:r w:rsidRPr="00974C36">
        <w:rPr>
          <w:rStyle w:val="c9dxtc"/>
          <w:b/>
          <w:color w:val="000000"/>
          <w:sz w:val="28"/>
          <w:szCs w:val="28"/>
          <w:lang w:val="uk-UA"/>
        </w:rPr>
        <w:t xml:space="preserve">    </w:t>
      </w:r>
      <w:r w:rsidR="00EA2EDB" w:rsidRPr="00974C36">
        <w:rPr>
          <w:rStyle w:val="c9dxtc"/>
          <w:b/>
          <w:color w:val="000000"/>
          <w:sz w:val="28"/>
          <w:szCs w:val="28"/>
          <w:lang w:val="uk-UA"/>
        </w:rPr>
        <w:tab/>
        <w:t>ЗНЕБОЛЕННЯ:</w:t>
      </w:r>
    </w:p>
    <w:p w14:paraId="7C852713" w14:textId="4059DAC6" w:rsidR="00EA2EDB" w:rsidRPr="00974C36" w:rsidRDefault="00974C36" w:rsidP="00EA2EDB">
      <w:pPr>
        <w:pStyle w:val="zfr3q"/>
        <w:spacing w:before="0" w:beforeAutospacing="0" w:after="0" w:afterAutospacing="0"/>
        <w:jc w:val="both"/>
        <w:rPr>
          <w:color w:val="212121"/>
          <w:sz w:val="28"/>
          <w:szCs w:val="28"/>
          <w:lang w:val="uk-UA"/>
        </w:rPr>
      </w:pPr>
      <w:r w:rsidRPr="00974C36">
        <w:rPr>
          <w:rStyle w:val="c9dxtc"/>
          <w:color w:val="000000"/>
          <w:sz w:val="28"/>
          <w:szCs w:val="28"/>
          <w:lang w:val="uk-UA"/>
        </w:rPr>
        <w:t xml:space="preserve">   </w:t>
      </w:r>
      <w:r w:rsidR="00EA2EDB" w:rsidRPr="00974C36">
        <w:rPr>
          <w:rStyle w:val="c9dxtc"/>
          <w:color w:val="000000"/>
          <w:sz w:val="28"/>
          <w:szCs w:val="28"/>
          <w:lang w:val="uk-UA"/>
        </w:rPr>
        <w:t xml:space="preserve"> Правильне шинування та іммобілізація зазвичай значно знижують біль;</w:t>
      </w:r>
    </w:p>
    <w:p w14:paraId="1B38F126" w14:textId="114DC316" w:rsidR="00EA2EDB" w:rsidRPr="00974C36" w:rsidRDefault="00974C36" w:rsidP="00EA2EDB">
      <w:pPr>
        <w:pStyle w:val="zfr3q"/>
        <w:spacing w:before="0" w:beforeAutospacing="0" w:after="0" w:afterAutospacing="0"/>
        <w:jc w:val="both"/>
        <w:rPr>
          <w:rStyle w:val="c9dxtc"/>
          <w:color w:val="000000"/>
          <w:sz w:val="28"/>
          <w:szCs w:val="28"/>
          <w:lang w:val="uk-UA"/>
        </w:rPr>
      </w:pPr>
      <w:r w:rsidRPr="00974C36">
        <w:rPr>
          <w:rStyle w:val="c9dxtc"/>
          <w:color w:val="000000"/>
          <w:sz w:val="28"/>
          <w:szCs w:val="28"/>
          <w:lang w:val="uk-UA"/>
        </w:rPr>
        <w:t xml:space="preserve">   </w:t>
      </w:r>
      <w:r w:rsidR="00EA2EDB" w:rsidRPr="00974C36">
        <w:rPr>
          <w:rStyle w:val="c9dxtc"/>
          <w:color w:val="000000"/>
          <w:sz w:val="28"/>
          <w:szCs w:val="28"/>
          <w:lang w:val="uk-UA"/>
        </w:rPr>
        <w:t xml:space="preserve"> Можливе використання морфіну, </w:t>
      </w:r>
      <w:proofErr w:type="spellStart"/>
      <w:r w:rsidR="00EA2EDB" w:rsidRPr="00974C36">
        <w:rPr>
          <w:rStyle w:val="c9dxtc"/>
          <w:color w:val="000000"/>
          <w:sz w:val="28"/>
          <w:szCs w:val="28"/>
          <w:lang w:val="uk-UA"/>
        </w:rPr>
        <w:t>фентанілу</w:t>
      </w:r>
      <w:proofErr w:type="spellEnd"/>
      <w:r w:rsidR="00EA2EDB" w:rsidRPr="00974C36">
        <w:rPr>
          <w:rStyle w:val="c9dxtc"/>
          <w:color w:val="000000"/>
          <w:sz w:val="28"/>
          <w:szCs w:val="28"/>
          <w:lang w:val="uk-UA"/>
        </w:rPr>
        <w:t xml:space="preserve"> чи, іноді, </w:t>
      </w:r>
      <w:proofErr w:type="spellStart"/>
      <w:r w:rsidR="00EA2EDB" w:rsidRPr="00974C36">
        <w:rPr>
          <w:rStyle w:val="c9dxtc"/>
          <w:color w:val="000000"/>
          <w:sz w:val="28"/>
          <w:szCs w:val="28"/>
          <w:lang w:val="uk-UA"/>
        </w:rPr>
        <w:t>кетаміну</w:t>
      </w:r>
      <w:proofErr w:type="spellEnd"/>
      <w:r w:rsidR="00EA2EDB" w:rsidRPr="00974C36">
        <w:rPr>
          <w:rStyle w:val="c9dxtc"/>
          <w:color w:val="000000"/>
          <w:sz w:val="28"/>
          <w:szCs w:val="28"/>
          <w:lang w:val="uk-UA"/>
        </w:rPr>
        <w:t xml:space="preserve">. Не бажано використовувати наркотичні анальгетики при </w:t>
      </w:r>
      <w:proofErr w:type="spellStart"/>
      <w:r w:rsidR="00EA2EDB" w:rsidRPr="00974C36">
        <w:rPr>
          <w:rStyle w:val="c9dxtc"/>
          <w:color w:val="000000"/>
          <w:sz w:val="28"/>
          <w:szCs w:val="28"/>
          <w:lang w:val="uk-UA"/>
        </w:rPr>
        <w:t>політравмі</w:t>
      </w:r>
      <w:proofErr w:type="spellEnd"/>
      <w:r w:rsidR="00EA2EDB" w:rsidRPr="00974C36">
        <w:rPr>
          <w:rStyle w:val="c9dxtc"/>
          <w:color w:val="000000"/>
          <w:sz w:val="28"/>
          <w:szCs w:val="28"/>
          <w:lang w:val="uk-UA"/>
        </w:rPr>
        <w:t>, лише при ізольованих переломах.</w:t>
      </w:r>
    </w:p>
    <w:p w14:paraId="5D110D88" w14:textId="5F187C4B" w:rsidR="00EA2EDB" w:rsidRPr="00974C36" w:rsidRDefault="00EA2EDB" w:rsidP="00EA2EDB">
      <w:pPr>
        <w:pStyle w:val="zfr3q"/>
        <w:spacing w:before="0" w:beforeAutospacing="0" w:after="0" w:afterAutospacing="0"/>
        <w:jc w:val="both"/>
        <w:rPr>
          <w:color w:val="212121"/>
          <w:sz w:val="28"/>
          <w:szCs w:val="28"/>
          <w:lang w:val="uk-UA"/>
        </w:rPr>
      </w:pPr>
      <w:r w:rsidRPr="00974C36">
        <w:rPr>
          <w:color w:val="212121"/>
          <w:sz w:val="28"/>
          <w:szCs w:val="28"/>
          <w:lang w:val="uk-UA"/>
        </w:rPr>
        <w:t xml:space="preserve"> </w:t>
      </w:r>
      <w:r w:rsidRPr="00974C36">
        <w:rPr>
          <w:color w:val="212121"/>
          <w:sz w:val="28"/>
          <w:szCs w:val="28"/>
          <w:lang w:val="uk-UA"/>
        </w:rPr>
        <w:tab/>
      </w:r>
      <w:r w:rsidRPr="00974C36">
        <w:rPr>
          <w:rStyle w:val="c9dxtc"/>
          <w:b/>
          <w:color w:val="000000"/>
          <w:sz w:val="28"/>
          <w:szCs w:val="28"/>
          <w:lang w:val="uk-UA"/>
        </w:rPr>
        <w:t xml:space="preserve">АНТИБІОТИКИ </w:t>
      </w:r>
    </w:p>
    <w:p w14:paraId="7240F930" w14:textId="648D1C94" w:rsidR="00EA2EDB" w:rsidRPr="00974C36" w:rsidRDefault="00974C36" w:rsidP="00EA2EDB">
      <w:pPr>
        <w:pStyle w:val="zfr3q"/>
        <w:spacing w:before="0" w:beforeAutospacing="0" w:after="0" w:afterAutospacing="0"/>
        <w:jc w:val="both"/>
        <w:rPr>
          <w:rStyle w:val="c9dxtc"/>
          <w:color w:val="000000"/>
          <w:sz w:val="28"/>
          <w:szCs w:val="28"/>
          <w:lang w:val="uk-UA"/>
        </w:rPr>
      </w:pPr>
      <w:r w:rsidRPr="00974C36">
        <w:rPr>
          <w:rStyle w:val="c9dxtc"/>
          <w:color w:val="000000"/>
          <w:sz w:val="28"/>
          <w:szCs w:val="28"/>
          <w:lang w:val="uk-UA"/>
        </w:rPr>
        <w:t xml:space="preserve">    </w:t>
      </w:r>
      <w:r w:rsidR="00EA2EDB" w:rsidRPr="00974C36">
        <w:rPr>
          <w:rStyle w:val="c9dxtc"/>
          <w:color w:val="000000"/>
          <w:sz w:val="28"/>
          <w:szCs w:val="28"/>
          <w:lang w:val="uk-UA"/>
        </w:rPr>
        <w:t xml:space="preserve"> Можливе використання бойового </w:t>
      </w:r>
      <w:proofErr w:type="spellStart"/>
      <w:r w:rsidR="00EA2EDB" w:rsidRPr="00974C36">
        <w:rPr>
          <w:rStyle w:val="c9dxtc"/>
          <w:color w:val="000000"/>
          <w:sz w:val="28"/>
          <w:szCs w:val="28"/>
          <w:lang w:val="uk-UA"/>
        </w:rPr>
        <w:t>пігулкового</w:t>
      </w:r>
      <w:proofErr w:type="spellEnd"/>
      <w:r w:rsidR="00EA2EDB" w:rsidRPr="00974C36">
        <w:rPr>
          <w:rStyle w:val="c9dxtc"/>
          <w:color w:val="000000"/>
          <w:sz w:val="28"/>
          <w:szCs w:val="28"/>
          <w:lang w:val="uk-UA"/>
        </w:rPr>
        <w:t xml:space="preserve"> набору, якщо постраждалий притомний, чи внутрішньовенне введення, якщо постраждалий без свідомості.</w:t>
      </w:r>
      <w:r w:rsidRPr="00974C36">
        <w:rPr>
          <w:rStyle w:val="c9dxtc"/>
          <w:color w:val="000000"/>
          <w:sz w:val="28"/>
          <w:szCs w:val="28"/>
          <w:lang w:val="uk-UA"/>
        </w:rPr>
        <w:t xml:space="preserve"> </w:t>
      </w:r>
      <w:r w:rsidR="00EA2EDB" w:rsidRPr="00974C36">
        <w:rPr>
          <w:rStyle w:val="c9dxtc"/>
          <w:color w:val="000000"/>
          <w:sz w:val="28"/>
          <w:szCs w:val="28"/>
          <w:lang w:val="uk-UA"/>
        </w:rPr>
        <w:t xml:space="preserve"> </w:t>
      </w:r>
    </w:p>
    <w:p w14:paraId="41A49E06" w14:textId="77777777" w:rsidR="00EA2EDB" w:rsidRPr="00974C36" w:rsidRDefault="00EA2EDB" w:rsidP="00EA2EDB">
      <w:pPr>
        <w:pStyle w:val="zfr3q"/>
        <w:spacing w:before="0" w:beforeAutospacing="0" w:after="0" w:afterAutospacing="0"/>
        <w:jc w:val="both"/>
        <w:rPr>
          <w:color w:val="212121"/>
          <w:sz w:val="28"/>
          <w:szCs w:val="28"/>
          <w:lang w:val="uk-UA"/>
        </w:rPr>
      </w:pPr>
      <w:r w:rsidRPr="00974C36">
        <w:rPr>
          <w:rStyle w:val="c9dxtc"/>
          <w:color w:val="000000"/>
          <w:sz w:val="28"/>
          <w:szCs w:val="28"/>
          <w:lang w:val="uk-UA"/>
        </w:rPr>
        <w:t xml:space="preserve"> Введення антибіотиків важливе при відкритих переломах.</w:t>
      </w:r>
    </w:p>
    <w:p w14:paraId="6DDCE636" w14:textId="6E394BA7" w:rsidR="00EA2EDB" w:rsidRPr="00974C36" w:rsidRDefault="00EA2EDB" w:rsidP="00EA2EDB">
      <w:pPr>
        <w:pStyle w:val="zfr3q"/>
        <w:spacing w:before="0" w:beforeAutospacing="0" w:after="0" w:afterAutospacing="0"/>
        <w:jc w:val="both"/>
        <w:rPr>
          <w:color w:val="000000"/>
          <w:sz w:val="28"/>
          <w:szCs w:val="28"/>
          <w:lang w:val="uk-UA"/>
        </w:rPr>
      </w:pPr>
      <w:r w:rsidRPr="00974C36">
        <w:rPr>
          <w:rStyle w:val="c9dxtc"/>
          <w:color w:val="000000"/>
          <w:sz w:val="28"/>
          <w:szCs w:val="28"/>
          <w:lang w:val="uk-UA"/>
        </w:rPr>
        <w:t xml:space="preserve"> </w:t>
      </w:r>
      <w:r w:rsidRPr="00974C36">
        <w:rPr>
          <w:rStyle w:val="c9dxtc"/>
          <w:color w:val="000000"/>
          <w:sz w:val="28"/>
          <w:szCs w:val="28"/>
          <w:lang w:val="uk-UA"/>
        </w:rPr>
        <w:tab/>
        <w:t xml:space="preserve"> </w:t>
      </w:r>
      <w:r w:rsidRPr="00974C36">
        <w:rPr>
          <w:rStyle w:val="c9dxtc"/>
          <w:b/>
          <w:color w:val="000000"/>
          <w:sz w:val="28"/>
          <w:szCs w:val="28"/>
          <w:lang w:val="uk-UA"/>
        </w:rPr>
        <w:t>СИНДРОМ ТРИВАГОТО СТИСНЕННЯ</w:t>
      </w:r>
    </w:p>
    <w:p w14:paraId="4E78957C" w14:textId="77777777" w:rsidR="00EA2EDB" w:rsidRPr="00974C36" w:rsidRDefault="00EA2EDB" w:rsidP="00974C36">
      <w:pPr>
        <w:pStyle w:val="zfr3q"/>
        <w:numPr>
          <w:ilvl w:val="0"/>
          <w:numId w:val="14"/>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Послабити шини та пов’язки, знов перевірити пульс;</w:t>
      </w:r>
    </w:p>
    <w:p w14:paraId="030B973C" w14:textId="77777777" w:rsidR="00EA2EDB" w:rsidRPr="00974C36" w:rsidRDefault="00EA2EDB" w:rsidP="00974C36">
      <w:pPr>
        <w:pStyle w:val="zfr3q"/>
        <w:numPr>
          <w:ilvl w:val="0"/>
          <w:numId w:val="14"/>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Затягнути джгут сильніше чи накласти ще один та перевірити пульс.</w:t>
      </w:r>
    </w:p>
    <w:p w14:paraId="6EB57C76" w14:textId="77777777" w:rsidR="00EA2EDB" w:rsidRPr="00974C36" w:rsidRDefault="00EA2EDB" w:rsidP="00974C36">
      <w:pPr>
        <w:pStyle w:val="zfr3q"/>
        <w:numPr>
          <w:ilvl w:val="0"/>
          <w:numId w:val="14"/>
        </w:numPr>
        <w:spacing w:before="0" w:beforeAutospacing="0" w:after="0" w:afterAutospacing="0"/>
        <w:ind w:left="0" w:firstLine="709"/>
        <w:jc w:val="both"/>
        <w:rPr>
          <w:rStyle w:val="c9dxtc"/>
          <w:color w:val="000000"/>
          <w:lang w:val="uk-UA"/>
        </w:rPr>
      </w:pPr>
      <w:proofErr w:type="spellStart"/>
      <w:r w:rsidRPr="00974C36">
        <w:rPr>
          <w:rStyle w:val="c9dxtc"/>
          <w:color w:val="000000"/>
          <w:sz w:val="28"/>
          <w:szCs w:val="28"/>
          <w:lang w:val="uk-UA"/>
        </w:rPr>
        <w:t>Краш</w:t>
      </w:r>
      <w:proofErr w:type="spellEnd"/>
      <w:r w:rsidRPr="00974C36">
        <w:rPr>
          <w:rStyle w:val="c9dxtc"/>
          <w:color w:val="000000"/>
          <w:sz w:val="28"/>
          <w:szCs w:val="28"/>
          <w:lang w:val="uk-UA"/>
        </w:rPr>
        <w:t>-синдром:</w:t>
      </w:r>
    </w:p>
    <w:p w14:paraId="4374A664" w14:textId="77777777" w:rsidR="00EA2EDB" w:rsidRPr="00974C36" w:rsidRDefault="00EA2EDB" w:rsidP="00974C36">
      <w:pPr>
        <w:pStyle w:val="zfr3q"/>
        <w:numPr>
          <w:ilvl w:val="0"/>
          <w:numId w:val="14"/>
        </w:numPr>
        <w:spacing w:before="0" w:beforeAutospacing="0" w:after="0" w:afterAutospacing="0"/>
        <w:ind w:left="0" w:firstLine="709"/>
        <w:jc w:val="both"/>
        <w:rPr>
          <w:color w:val="212121"/>
          <w:sz w:val="28"/>
          <w:szCs w:val="28"/>
          <w:lang w:val="uk-UA"/>
        </w:rPr>
      </w:pPr>
      <w:r w:rsidRPr="00974C36">
        <w:rPr>
          <w:rStyle w:val="c9dxtc"/>
          <w:color w:val="000000"/>
          <w:sz w:val="28"/>
          <w:szCs w:val="28"/>
          <w:lang w:val="uk-UA"/>
        </w:rPr>
        <w:t>Налагодити зв’язок з медиком підрозділу ще до початку звільнення постраждалого з під завалів;</w:t>
      </w:r>
    </w:p>
    <w:p w14:paraId="6D202DE8" w14:textId="77777777" w:rsidR="00EA2EDB" w:rsidRPr="00974C36" w:rsidRDefault="00EA2EDB" w:rsidP="00974C36">
      <w:pPr>
        <w:pStyle w:val="zfr3q"/>
        <w:numPr>
          <w:ilvl w:val="0"/>
          <w:numId w:val="14"/>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 xml:space="preserve">Якщо постраждалий у свідомості та може ковтати, забезпечити прийом рідини </w:t>
      </w:r>
      <w:proofErr w:type="spellStart"/>
      <w:r w:rsidRPr="00974C36">
        <w:rPr>
          <w:rStyle w:val="c9dxtc"/>
          <w:color w:val="000000"/>
          <w:sz w:val="28"/>
          <w:szCs w:val="28"/>
          <w:lang w:val="uk-UA"/>
        </w:rPr>
        <w:t>перорально</w:t>
      </w:r>
      <w:proofErr w:type="spellEnd"/>
      <w:r w:rsidRPr="00974C36">
        <w:rPr>
          <w:rStyle w:val="c9dxtc"/>
          <w:color w:val="000000"/>
          <w:sz w:val="28"/>
          <w:szCs w:val="28"/>
          <w:lang w:val="uk-UA"/>
        </w:rPr>
        <w:t>.</w:t>
      </w:r>
    </w:p>
    <w:p w14:paraId="068E067C" w14:textId="77777777" w:rsidR="00EA2EDB" w:rsidRPr="00974C36" w:rsidRDefault="00EA2EDB" w:rsidP="00974C36">
      <w:pPr>
        <w:pStyle w:val="zfr3q"/>
        <w:numPr>
          <w:ilvl w:val="0"/>
          <w:numId w:val="14"/>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Накласти джгут на придавлену кінцівку, якщо це можливо, перед тим як постраждалий буде звільнений з під завалів;</w:t>
      </w:r>
    </w:p>
    <w:p w14:paraId="119B776D" w14:textId="77777777" w:rsidR="00EA2EDB" w:rsidRPr="00974C36" w:rsidRDefault="00EA2EDB" w:rsidP="00974C36">
      <w:pPr>
        <w:pStyle w:val="zfr3q"/>
        <w:numPr>
          <w:ilvl w:val="0"/>
          <w:numId w:val="14"/>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lastRenderedPageBreak/>
        <w:t>Якщо немає можливості накласти джгут до звільнення з під завалу, потрібно накласти його одразу ж після звільнення;</w:t>
      </w:r>
    </w:p>
    <w:p w14:paraId="144142CD" w14:textId="04442745" w:rsidR="00EA2EDB" w:rsidRPr="00974C36" w:rsidRDefault="00EA2EDB" w:rsidP="00974C36">
      <w:pPr>
        <w:pStyle w:val="zfr3q"/>
        <w:numPr>
          <w:ilvl w:val="0"/>
          <w:numId w:val="14"/>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Оцінити пошкоджену кінцівку з метою визначення доцільності подальшого використання джгута:</w:t>
      </w:r>
    </w:p>
    <w:p w14:paraId="45A33159" w14:textId="77777777" w:rsidR="00974C36" w:rsidRPr="00974C36" w:rsidRDefault="00974C36" w:rsidP="00974C36">
      <w:pPr>
        <w:pStyle w:val="zfr3q"/>
        <w:spacing w:before="0" w:beforeAutospacing="0" w:after="0" w:afterAutospacing="0"/>
        <w:ind w:left="709"/>
        <w:jc w:val="both"/>
        <w:rPr>
          <w:rStyle w:val="c9dxtc"/>
          <w:color w:val="000000"/>
          <w:lang w:val="uk-UA"/>
        </w:rPr>
      </w:pPr>
    </w:p>
    <w:p w14:paraId="42D4FEA7" w14:textId="6A411E6E" w:rsidR="00EA2EDB" w:rsidRPr="00974C36" w:rsidRDefault="00EA2EDB" w:rsidP="00EA2EDB">
      <w:pPr>
        <w:pStyle w:val="zfr3q"/>
        <w:spacing w:before="0" w:beforeAutospacing="0" w:after="0" w:afterAutospacing="0"/>
        <w:ind w:firstLine="360"/>
        <w:jc w:val="both"/>
        <w:rPr>
          <w:b/>
          <w:color w:val="212121"/>
          <w:sz w:val="28"/>
          <w:szCs w:val="28"/>
          <w:lang w:val="uk-UA"/>
        </w:rPr>
      </w:pPr>
      <w:r w:rsidRPr="00974C36">
        <w:rPr>
          <w:rStyle w:val="c9dxtc"/>
          <w:b/>
          <w:color w:val="000000"/>
          <w:sz w:val="28"/>
          <w:szCs w:val="28"/>
          <w:lang w:val="uk-UA"/>
        </w:rPr>
        <w:t>ДЖГУТ НЕ ЗНІМАЄТЬСЯ ЯКЩО:</w:t>
      </w:r>
    </w:p>
    <w:p w14:paraId="003A1487"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Наявна критична кровотеча з кінцівки;</w:t>
      </w:r>
    </w:p>
    <w:p w14:paraId="4F3239F0"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Наявна часткова чи повна ампутація кінцівки;</w:t>
      </w:r>
    </w:p>
    <w:p w14:paraId="54E57D2F"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 xml:space="preserve">Наявне масивне </w:t>
      </w:r>
      <w:proofErr w:type="spellStart"/>
      <w:r w:rsidRPr="00974C36">
        <w:rPr>
          <w:rStyle w:val="c9dxtc"/>
          <w:color w:val="000000"/>
          <w:sz w:val="28"/>
          <w:szCs w:val="28"/>
          <w:lang w:val="uk-UA"/>
        </w:rPr>
        <w:t>розчавлення</w:t>
      </w:r>
      <w:proofErr w:type="spellEnd"/>
      <w:r w:rsidRPr="00974C36">
        <w:rPr>
          <w:rStyle w:val="c9dxtc"/>
          <w:color w:val="000000"/>
          <w:sz w:val="28"/>
          <w:szCs w:val="28"/>
          <w:lang w:val="uk-UA"/>
        </w:rPr>
        <w:t xml:space="preserve"> кінцівки чи інші масивні ураження;</w:t>
      </w:r>
    </w:p>
    <w:p w14:paraId="030069DE"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Наявні ознаки незворотної ішемії:</w:t>
      </w:r>
    </w:p>
    <w:p w14:paraId="41EA0B71"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Втрачена можливість пасивних рухів;</w:t>
      </w:r>
    </w:p>
    <w:p w14:paraId="4AC5C4D2"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sz w:val="28"/>
          <w:szCs w:val="28"/>
          <w:lang w:val="uk-UA"/>
        </w:rPr>
      </w:pPr>
      <w:r w:rsidRPr="00974C36">
        <w:rPr>
          <w:rStyle w:val="c9dxtc"/>
          <w:color w:val="000000"/>
          <w:sz w:val="28"/>
          <w:szCs w:val="28"/>
          <w:lang w:val="uk-UA"/>
        </w:rPr>
        <w:t>Наявне трупне задубіння.</w:t>
      </w:r>
      <w:r w:rsidRPr="00974C36">
        <w:rPr>
          <w:rStyle w:val="c9dxtc"/>
          <w:color w:val="000000"/>
          <w:lang w:val="uk-UA"/>
        </w:rPr>
        <w:t>;</w:t>
      </w:r>
    </w:p>
    <w:p w14:paraId="201C83CF" w14:textId="77777777" w:rsidR="00EA2EDB" w:rsidRPr="00974C36" w:rsidRDefault="00EA2EDB" w:rsidP="00974C36">
      <w:pPr>
        <w:pStyle w:val="zfr3q"/>
        <w:numPr>
          <w:ilvl w:val="0"/>
          <w:numId w:val="15"/>
        </w:numPr>
        <w:spacing w:before="0" w:beforeAutospacing="0" w:after="0" w:afterAutospacing="0"/>
        <w:ind w:left="0" w:firstLine="709"/>
        <w:jc w:val="both"/>
        <w:rPr>
          <w:color w:val="212121"/>
          <w:sz w:val="28"/>
          <w:szCs w:val="28"/>
          <w:lang w:val="uk-UA"/>
        </w:rPr>
      </w:pPr>
      <w:r w:rsidRPr="00974C36">
        <w:rPr>
          <w:rStyle w:val="c9dxtc"/>
          <w:color w:val="000000"/>
          <w:sz w:val="28"/>
          <w:szCs w:val="28"/>
          <w:lang w:val="uk-UA"/>
        </w:rPr>
        <w:t xml:space="preserve">Постраждалий провів під завалом більш ніж дві години і немає можливості забезпечити </w:t>
      </w:r>
      <w:proofErr w:type="spellStart"/>
      <w:r w:rsidRPr="00974C36">
        <w:rPr>
          <w:rStyle w:val="c9dxtc"/>
          <w:color w:val="000000"/>
          <w:sz w:val="28"/>
          <w:szCs w:val="28"/>
          <w:lang w:val="uk-UA"/>
        </w:rPr>
        <w:t>інфузію</w:t>
      </w:r>
      <w:proofErr w:type="spellEnd"/>
      <w:r w:rsidRPr="00974C36">
        <w:rPr>
          <w:rStyle w:val="c9dxtc"/>
          <w:color w:val="000000"/>
          <w:sz w:val="28"/>
          <w:szCs w:val="28"/>
          <w:lang w:val="uk-UA"/>
        </w:rPr>
        <w:t>.;</w:t>
      </w:r>
    </w:p>
    <w:p w14:paraId="00F955AC"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sz w:val="28"/>
          <w:szCs w:val="28"/>
          <w:lang w:val="uk-UA"/>
        </w:rPr>
      </w:pPr>
      <w:r w:rsidRPr="00974C36">
        <w:rPr>
          <w:rStyle w:val="c9dxtc"/>
          <w:color w:val="000000"/>
          <w:sz w:val="28"/>
          <w:szCs w:val="28"/>
          <w:lang w:val="uk-UA"/>
        </w:rPr>
        <w:t>У випадку коли немає потреби в подальшому використанні джгута, виконується туге бинтування кінцівки від периферії до центру еластичним бинтом з метою сповільнення викиду токсинів у кров. Після чого джгут знімається;</w:t>
      </w:r>
    </w:p>
    <w:p w14:paraId="7858672C"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Можливе знеболення наркотичними анальгетиками (якщо немає протипоказань);</w:t>
      </w:r>
    </w:p>
    <w:p w14:paraId="727AEBF5"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При затримці в евакуації потрібно ввести антибіотики;</w:t>
      </w:r>
    </w:p>
    <w:p w14:paraId="70BB0DD0"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Потрібна евакуація з категорією «невідкладний».</w:t>
      </w:r>
    </w:p>
    <w:p w14:paraId="530DCF7C"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Розчавлені кінцівки:</w:t>
      </w:r>
    </w:p>
    <w:p w14:paraId="53DDA9AD" w14:textId="77777777"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lang w:val="uk-UA"/>
        </w:rPr>
      </w:pPr>
      <w:r w:rsidRPr="00974C36">
        <w:rPr>
          <w:rStyle w:val="c9dxtc"/>
          <w:color w:val="000000"/>
          <w:sz w:val="28"/>
          <w:szCs w:val="28"/>
          <w:lang w:val="uk-UA"/>
        </w:rPr>
        <w:t xml:space="preserve">Накласти джгут </w:t>
      </w:r>
      <w:proofErr w:type="spellStart"/>
      <w:r w:rsidRPr="00974C36">
        <w:rPr>
          <w:rStyle w:val="c9dxtc"/>
          <w:color w:val="000000"/>
          <w:sz w:val="28"/>
          <w:szCs w:val="28"/>
          <w:lang w:val="uk-UA"/>
        </w:rPr>
        <w:t>проксимальніше</w:t>
      </w:r>
      <w:proofErr w:type="spellEnd"/>
      <w:r w:rsidRPr="00974C36">
        <w:rPr>
          <w:rStyle w:val="c9dxtc"/>
          <w:color w:val="000000"/>
          <w:sz w:val="28"/>
          <w:szCs w:val="28"/>
          <w:lang w:val="uk-UA"/>
        </w:rPr>
        <w:t xml:space="preserve"> ушкоджень;</w:t>
      </w:r>
    </w:p>
    <w:p w14:paraId="79C345AF" w14:textId="5F394D68" w:rsidR="00EA2EDB" w:rsidRPr="00974C36" w:rsidRDefault="00EA2EDB" w:rsidP="00974C36">
      <w:pPr>
        <w:pStyle w:val="zfr3q"/>
        <w:numPr>
          <w:ilvl w:val="0"/>
          <w:numId w:val="15"/>
        </w:numPr>
        <w:spacing w:before="0" w:beforeAutospacing="0" w:after="0" w:afterAutospacing="0"/>
        <w:ind w:left="0" w:firstLine="709"/>
        <w:jc w:val="both"/>
        <w:rPr>
          <w:rStyle w:val="c9dxtc"/>
          <w:color w:val="000000"/>
          <w:sz w:val="28"/>
          <w:szCs w:val="28"/>
          <w:lang w:val="uk-UA"/>
        </w:rPr>
      </w:pPr>
      <w:r w:rsidRPr="00974C36">
        <w:rPr>
          <w:rStyle w:val="c9dxtc"/>
          <w:color w:val="000000"/>
          <w:sz w:val="28"/>
          <w:szCs w:val="28"/>
          <w:lang w:val="uk-UA"/>
        </w:rPr>
        <w:t>Евакуювати постраждалого з категорією «невідкладний».</w:t>
      </w:r>
    </w:p>
    <w:p w14:paraId="345B7AC1" w14:textId="75FA1526" w:rsidR="00EA2EDB" w:rsidRPr="00974C36" w:rsidRDefault="00EA2EDB" w:rsidP="00EA2EDB">
      <w:pPr>
        <w:rPr>
          <w:sz w:val="28"/>
          <w:szCs w:val="28"/>
        </w:rPr>
      </w:pPr>
    </w:p>
    <w:p w14:paraId="4DC6DEAF" w14:textId="1DD802D4" w:rsidR="00F10402" w:rsidRPr="00974C36" w:rsidRDefault="00974C36" w:rsidP="00F10402">
      <w:pPr>
        <w:spacing w:line="259" w:lineRule="auto"/>
        <w:jc w:val="both"/>
        <w:rPr>
          <w:rFonts w:eastAsia="Calibri"/>
          <w:b/>
          <w:sz w:val="28"/>
          <w:szCs w:val="28"/>
          <w:lang w:eastAsia="en-US"/>
        </w:rPr>
      </w:pPr>
      <w:r w:rsidRPr="00974C36">
        <w:rPr>
          <w:rFonts w:eastAsia="Calibri"/>
          <w:b/>
          <w:sz w:val="28"/>
          <w:szCs w:val="28"/>
          <w:lang w:eastAsia="en-US"/>
        </w:rPr>
        <w:t xml:space="preserve">   </w:t>
      </w:r>
      <w:r w:rsidR="00F10402" w:rsidRPr="00974C36">
        <w:rPr>
          <w:rFonts w:eastAsia="Calibri"/>
          <w:b/>
          <w:sz w:val="28"/>
          <w:szCs w:val="28"/>
          <w:lang w:eastAsia="en-US"/>
        </w:rPr>
        <w:t>ТРЕНУВАННЯ ПЕРЕМІЩЕННЯ ПОРАНЕНОГО В УКРИТТЯ:</w:t>
      </w:r>
    </w:p>
    <w:p w14:paraId="6159B1FE" w14:textId="77777777" w:rsidR="00F10402" w:rsidRPr="00974C36" w:rsidRDefault="00F10402" w:rsidP="00F10402">
      <w:pPr>
        <w:pStyle w:val="a4"/>
        <w:numPr>
          <w:ilvl w:val="0"/>
          <w:numId w:val="4"/>
        </w:numPr>
        <w:spacing w:line="259" w:lineRule="auto"/>
        <w:jc w:val="both"/>
        <w:rPr>
          <w:rFonts w:eastAsia="Calibri"/>
          <w:b/>
          <w:sz w:val="28"/>
          <w:szCs w:val="28"/>
          <w:lang w:eastAsia="en-US"/>
        </w:rPr>
      </w:pPr>
      <w:r w:rsidRPr="00974C36">
        <w:rPr>
          <w:rFonts w:eastAsia="Calibri"/>
          <w:b/>
          <w:sz w:val="28"/>
          <w:szCs w:val="28"/>
          <w:lang w:eastAsia="en-US"/>
        </w:rPr>
        <w:t>НА СОБІ;</w:t>
      </w:r>
    </w:p>
    <w:p w14:paraId="490E55FC" w14:textId="77777777" w:rsidR="00F10402" w:rsidRPr="00974C36" w:rsidRDefault="00F10402" w:rsidP="00F10402">
      <w:pPr>
        <w:pStyle w:val="a4"/>
        <w:numPr>
          <w:ilvl w:val="0"/>
          <w:numId w:val="4"/>
        </w:numPr>
        <w:spacing w:line="259" w:lineRule="auto"/>
        <w:jc w:val="both"/>
        <w:rPr>
          <w:rFonts w:eastAsia="Calibri"/>
          <w:b/>
          <w:sz w:val="28"/>
          <w:szCs w:val="28"/>
          <w:lang w:eastAsia="en-US"/>
        </w:rPr>
      </w:pPr>
      <w:r w:rsidRPr="00974C36">
        <w:rPr>
          <w:rFonts w:eastAsia="Calibri"/>
          <w:b/>
          <w:sz w:val="28"/>
          <w:szCs w:val="28"/>
          <w:lang w:eastAsia="en-US"/>
        </w:rPr>
        <w:t>ВОЛОКОМ;</w:t>
      </w:r>
    </w:p>
    <w:p w14:paraId="46056FED" w14:textId="77777777" w:rsidR="00F10402" w:rsidRPr="00974C36" w:rsidRDefault="00F10402" w:rsidP="00F10402">
      <w:pPr>
        <w:pStyle w:val="a4"/>
        <w:numPr>
          <w:ilvl w:val="0"/>
          <w:numId w:val="4"/>
        </w:numPr>
        <w:spacing w:line="259" w:lineRule="auto"/>
        <w:jc w:val="both"/>
        <w:rPr>
          <w:rFonts w:eastAsia="Calibri"/>
          <w:b/>
          <w:sz w:val="28"/>
          <w:szCs w:val="28"/>
          <w:lang w:eastAsia="en-US"/>
        </w:rPr>
      </w:pPr>
      <w:r w:rsidRPr="00974C36">
        <w:rPr>
          <w:rFonts w:eastAsia="Calibri"/>
          <w:b/>
          <w:sz w:val="28"/>
          <w:szCs w:val="28"/>
          <w:lang w:eastAsia="en-US"/>
        </w:rPr>
        <w:t xml:space="preserve">НА НОШАХ(ВОЛОКУШАХ). </w:t>
      </w:r>
    </w:p>
    <w:p w14:paraId="59A3A698" w14:textId="4631D289" w:rsidR="00F10402" w:rsidRPr="00974C36" w:rsidRDefault="00974C36" w:rsidP="00F10402">
      <w:pPr>
        <w:jc w:val="both"/>
        <w:rPr>
          <w:rFonts w:eastAsia="Calibri"/>
          <w:b/>
          <w:sz w:val="28"/>
          <w:szCs w:val="28"/>
        </w:rPr>
      </w:pPr>
      <w:r w:rsidRPr="00974C36">
        <w:rPr>
          <w:rFonts w:eastAsia="Calibri"/>
          <w:sz w:val="28"/>
          <w:szCs w:val="28"/>
          <w:lang w:eastAsia="en-US"/>
        </w:rPr>
        <w:t xml:space="preserve">     </w:t>
      </w:r>
      <w:r w:rsidR="00F10402" w:rsidRPr="00974C36">
        <w:rPr>
          <w:rFonts w:eastAsia="Calibri"/>
          <w:b/>
          <w:sz w:val="28"/>
          <w:szCs w:val="28"/>
        </w:rPr>
        <w:t>СПОСІБ ПЕРЕТЯГУВАННЯ ПОРАНЕНОГО «НА СОБІ ЛЕЖАЧИ»:</w:t>
      </w:r>
    </w:p>
    <w:p w14:paraId="763B0AB4" w14:textId="77777777" w:rsidR="00F10402" w:rsidRPr="00974C36" w:rsidRDefault="00F10402" w:rsidP="00F10402">
      <w:pPr>
        <w:ind w:firstLine="709"/>
        <w:jc w:val="both"/>
        <w:rPr>
          <w:rFonts w:eastAsia="Calibri"/>
          <w:sz w:val="28"/>
          <w:szCs w:val="28"/>
        </w:rPr>
      </w:pPr>
      <w:r w:rsidRPr="00974C36">
        <w:rPr>
          <w:rFonts w:eastAsia="Calibri"/>
          <w:b/>
          <w:sz w:val="28"/>
          <w:szCs w:val="28"/>
        </w:rPr>
        <w:t>а)</w:t>
      </w:r>
      <w:r w:rsidRPr="00974C36">
        <w:rPr>
          <w:rFonts w:eastAsia="Calibri"/>
          <w:sz w:val="28"/>
          <w:szCs w:val="28"/>
        </w:rPr>
        <w:t xml:space="preserve"> підповзати до постраждалого збоку так, щоб його голова була на рівні грудей особи, яка надає </w:t>
      </w:r>
      <w:proofErr w:type="spellStart"/>
      <w:r w:rsidRPr="00974C36">
        <w:rPr>
          <w:rFonts w:eastAsia="Calibri"/>
          <w:sz w:val="28"/>
          <w:szCs w:val="28"/>
        </w:rPr>
        <w:t>домедичну</w:t>
      </w:r>
      <w:proofErr w:type="spellEnd"/>
      <w:r w:rsidRPr="00974C36">
        <w:rPr>
          <w:rFonts w:eastAsia="Calibri"/>
          <w:sz w:val="28"/>
          <w:szCs w:val="28"/>
        </w:rPr>
        <w:t xml:space="preserve"> допомогу; </w:t>
      </w:r>
    </w:p>
    <w:p w14:paraId="52169466" w14:textId="77777777" w:rsidR="00F10402" w:rsidRPr="00974C36" w:rsidRDefault="00F10402" w:rsidP="00F10402">
      <w:pPr>
        <w:ind w:firstLine="709"/>
        <w:jc w:val="both"/>
        <w:rPr>
          <w:rFonts w:eastAsia="Calibri"/>
          <w:sz w:val="28"/>
          <w:szCs w:val="28"/>
        </w:rPr>
      </w:pPr>
      <w:r w:rsidRPr="00974C36">
        <w:rPr>
          <w:rFonts w:eastAsia="Calibri"/>
          <w:b/>
          <w:sz w:val="28"/>
          <w:szCs w:val="28"/>
        </w:rPr>
        <w:t>б)</w:t>
      </w:r>
      <w:r w:rsidRPr="00974C36">
        <w:rPr>
          <w:rFonts w:eastAsia="Calibri"/>
          <w:sz w:val="28"/>
          <w:szCs w:val="28"/>
        </w:rPr>
        <w:t xml:space="preserve"> взятися рукою за дальнє від особи, що надає </w:t>
      </w:r>
      <w:proofErr w:type="spellStart"/>
      <w:r w:rsidRPr="00974C36">
        <w:rPr>
          <w:rFonts w:eastAsia="Calibri"/>
          <w:sz w:val="28"/>
          <w:szCs w:val="28"/>
        </w:rPr>
        <w:t>домедичну</w:t>
      </w:r>
      <w:proofErr w:type="spellEnd"/>
      <w:r w:rsidRPr="00974C36">
        <w:rPr>
          <w:rFonts w:eastAsia="Calibri"/>
          <w:sz w:val="28"/>
          <w:szCs w:val="28"/>
        </w:rPr>
        <w:t xml:space="preserve"> допомогу, плече постраждалого, а ногою зачепитися за гомілку дальньої від особи, що надає </w:t>
      </w:r>
      <w:proofErr w:type="spellStart"/>
      <w:r w:rsidRPr="00974C36">
        <w:rPr>
          <w:rFonts w:eastAsia="Calibri"/>
          <w:sz w:val="28"/>
          <w:szCs w:val="28"/>
        </w:rPr>
        <w:t>домедичну</w:t>
      </w:r>
      <w:proofErr w:type="spellEnd"/>
      <w:r w:rsidRPr="00974C36">
        <w:rPr>
          <w:rFonts w:eastAsia="Calibri"/>
          <w:sz w:val="28"/>
          <w:szCs w:val="28"/>
        </w:rPr>
        <w:t xml:space="preserve"> допомогу, ноги постраждалого; </w:t>
      </w:r>
    </w:p>
    <w:p w14:paraId="4747F461" w14:textId="6F2274D5" w:rsidR="00F10402" w:rsidRPr="00974C36" w:rsidRDefault="00BF024F" w:rsidP="00F10402">
      <w:pPr>
        <w:ind w:firstLine="709"/>
        <w:jc w:val="both"/>
        <w:rPr>
          <w:rFonts w:eastAsia="Calibri"/>
          <w:sz w:val="28"/>
          <w:szCs w:val="28"/>
        </w:rPr>
      </w:pPr>
      <w:r w:rsidRPr="00974C36">
        <w:rPr>
          <w:rFonts w:eastAsia="Calibri"/>
          <w:noProof/>
          <w:sz w:val="28"/>
          <w:szCs w:val="28"/>
          <w:lang w:eastAsia="uk-UA"/>
        </w:rPr>
        <w:lastRenderedPageBreak/>
        <w:drawing>
          <wp:anchor distT="0" distB="0" distL="114300" distR="114300" simplePos="0" relativeHeight="251672576" behindDoc="0" locked="0" layoutInCell="1" allowOverlap="1" wp14:anchorId="52082E75" wp14:editId="17E8F150">
            <wp:simplePos x="0" y="0"/>
            <wp:positionH relativeFrom="margin">
              <wp:align>center</wp:align>
            </wp:positionH>
            <wp:positionV relativeFrom="paragraph">
              <wp:posOffset>10795</wp:posOffset>
            </wp:positionV>
            <wp:extent cx="2446020" cy="3455035"/>
            <wp:effectExtent l="0" t="9208" r="2223" b="2222"/>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2446020" cy="345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0402" w:rsidRPr="00974C36">
        <w:rPr>
          <w:rFonts w:eastAsia="Calibri"/>
          <w:b/>
          <w:sz w:val="28"/>
          <w:szCs w:val="28"/>
        </w:rPr>
        <w:t>в)</w:t>
      </w:r>
      <w:r w:rsidR="00F10402" w:rsidRPr="00974C36">
        <w:rPr>
          <w:rFonts w:eastAsia="Calibri"/>
          <w:sz w:val="28"/>
          <w:szCs w:val="28"/>
        </w:rPr>
        <w:t xml:space="preserve"> перевернутися на спину разом із постраждалим; </w:t>
      </w:r>
    </w:p>
    <w:p w14:paraId="57EDE144" w14:textId="5E7E58A9" w:rsidR="00AD4B8E" w:rsidRPr="00974C36" w:rsidRDefault="00F10402" w:rsidP="00BF024F">
      <w:pPr>
        <w:ind w:firstLine="709"/>
        <w:jc w:val="both"/>
        <w:rPr>
          <w:rFonts w:eastAsia="Calibri"/>
          <w:sz w:val="28"/>
          <w:szCs w:val="28"/>
        </w:rPr>
      </w:pPr>
      <w:r w:rsidRPr="00974C36">
        <w:rPr>
          <w:rFonts w:eastAsia="Calibri"/>
          <w:b/>
          <w:sz w:val="28"/>
          <w:szCs w:val="28"/>
        </w:rPr>
        <w:t>г)</w:t>
      </w:r>
      <w:r w:rsidRPr="00974C36">
        <w:rPr>
          <w:rFonts w:eastAsia="Calibri"/>
          <w:sz w:val="28"/>
          <w:szCs w:val="28"/>
        </w:rPr>
        <w:t xml:space="preserve"> розташувати постраждалого на </w:t>
      </w:r>
      <w:proofErr w:type="spellStart"/>
      <w:r w:rsidRPr="00974C36">
        <w:rPr>
          <w:rFonts w:eastAsia="Calibri"/>
          <w:sz w:val="28"/>
          <w:szCs w:val="28"/>
        </w:rPr>
        <w:t>стегні</w:t>
      </w:r>
      <w:proofErr w:type="spellEnd"/>
      <w:r w:rsidRPr="00974C36">
        <w:rPr>
          <w:rFonts w:eastAsia="Calibri"/>
          <w:sz w:val="28"/>
          <w:szCs w:val="28"/>
        </w:rPr>
        <w:t xml:space="preserve"> так, щоб його голова була на рівні грудей особи, що надає </w:t>
      </w:r>
      <w:proofErr w:type="spellStart"/>
      <w:r w:rsidRPr="00974C36">
        <w:rPr>
          <w:rFonts w:eastAsia="Calibri"/>
          <w:sz w:val="28"/>
          <w:szCs w:val="28"/>
        </w:rPr>
        <w:t>домедичну</w:t>
      </w:r>
      <w:proofErr w:type="spellEnd"/>
      <w:r w:rsidRPr="00974C36">
        <w:rPr>
          <w:rFonts w:eastAsia="Calibri"/>
          <w:sz w:val="28"/>
          <w:szCs w:val="28"/>
        </w:rPr>
        <w:t xml:space="preserve"> допомогу, і підтримувати його рукою за спину (спорядження); </w:t>
      </w:r>
      <w:r w:rsidRPr="00974C36">
        <w:rPr>
          <w:rFonts w:eastAsia="Calibri"/>
          <w:b/>
          <w:sz w:val="28"/>
          <w:szCs w:val="28"/>
        </w:rPr>
        <w:t>д)</w:t>
      </w:r>
      <w:r w:rsidRPr="00974C36">
        <w:rPr>
          <w:rFonts w:eastAsia="Calibri"/>
          <w:sz w:val="28"/>
          <w:szCs w:val="28"/>
        </w:rPr>
        <w:t xml:space="preserve"> рухатися, відштовхуючись ногою і ліктем.</w:t>
      </w:r>
    </w:p>
    <w:p w14:paraId="499C5F59" w14:textId="1874E7D0" w:rsidR="00F10402" w:rsidRPr="00974C36" w:rsidRDefault="00F10402" w:rsidP="00F10402">
      <w:pPr>
        <w:spacing w:line="230" w:lineRule="auto"/>
        <w:ind w:firstLine="708"/>
        <w:jc w:val="both"/>
        <w:rPr>
          <w:rFonts w:eastAsia="Calibri"/>
          <w:sz w:val="28"/>
          <w:szCs w:val="28"/>
        </w:rPr>
      </w:pPr>
      <w:r w:rsidRPr="00974C36">
        <w:rPr>
          <w:rFonts w:eastAsia="Calibri"/>
          <w:b/>
          <w:sz w:val="28"/>
          <w:szCs w:val="28"/>
        </w:rPr>
        <w:t>СПОСІБ ВІДТЯГУВАННЯ ПОСТРАЖДАЛОГО</w:t>
      </w:r>
      <w:r w:rsidRPr="00974C36">
        <w:rPr>
          <w:rFonts w:eastAsia="Calibri"/>
          <w:sz w:val="28"/>
          <w:szCs w:val="28"/>
        </w:rPr>
        <w:t xml:space="preserve"> </w:t>
      </w:r>
      <w:r w:rsidRPr="00974C36">
        <w:rPr>
          <w:rFonts w:eastAsia="Calibri"/>
          <w:b/>
          <w:sz w:val="28"/>
          <w:szCs w:val="28"/>
        </w:rPr>
        <w:t>«ВІДТЯГУВАННЯ ОДНООСІБНО»</w:t>
      </w:r>
    </w:p>
    <w:p w14:paraId="0F02C60E" w14:textId="77777777" w:rsidR="00F10402" w:rsidRPr="00974C36" w:rsidRDefault="00F10402" w:rsidP="00F10402">
      <w:pPr>
        <w:spacing w:line="230" w:lineRule="auto"/>
        <w:ind w:firstLine="709"/>
        <w:jc w:val="both"/>
        <w:rPr>
          <w:rFonts w:eastAsia="Calibri"/>
          <w:sz w:val="28"/>
          <w:szCs w:val="28"/>
        </w:rPr>
      </w:pPr>
      <w:r w:rsidRPr="00974C36">
        <w:rPr>
          <w:rFonts w:eastAsia="Calibri"/>
          <w:b/>
          <w:sz w:val="28"/>
          <w:szCs w:val="28"/>
        </w:rPr>
        <w:t>а)</w:t>
      </w:r>
      <w:r w:rsidRPr="00974C36">
        <w:rPr>
          <w:rFonts w:eastAsia="Calibri"/>
          <w:sz w:val="28"/>
          <w:szCs w:val="28"/>
        </w:rPr>
        <w:t xml:space="preserve"> підійти до постраждалого з голови і лівою рукою взятись за лямку бронежилету постраждалого; </w:t>
      </w:r>
    </w:p>
    <w:p w14:paraId="7874D010" w14:textId="77777777" w:rsidR="00F10402" w:rsidRPr="00974C36" w:rsidRDefault="00F10402" w:rsidP="00F10402">
      <w:pPr>
        <w:spacing w:line="230" w:lineRule="auto"/>
        <w:ind w:firstLine="709"/>
        <w:jc w:val="both"/>
        <w:rPr>
          <w:rFonts w:eastAsia="Calibri"/>
          <w:sz w:val="28"/>
          <w:szCs w:val="28"/>
        </w:rPr>
      </w:pPr>
      <w:r w:rsidRPr="00974C36">
        <w:rPr>
          <w:rFonts w:eastAsia="Calibri"/>
          <w:b/>
          <w:sz w:val="28"/>
          <w:szCs w:val="28"/>
        </w:rPr>
        <w:t>б)</w:t>
      </w:r>
      <w:r w:rsidRPr="00974C36">
        <w:rPr>
          <w:rFonts w:eastAsia="Calibri"/>
          <w:sz w:val="28"/>
          <w:szCs w:val="28"/>
        </w:rPr>
        <w:t xml:space="preserve"> </w:t>
      </w:r>
      <w:proofErr w:type="spellStart"/>
      <w:r w:rsidRPr="00974C36">
        <w:rPr>
          <w:rFonts w:eastAsia="Calibri"/>
          <w:sz w:val="28"/>
          <w:szCs w:val="28"/>
        </w:rPr>
        <w:t>припідняти</w:t>
      </w:r>
      <w:proofErr w:type="spellEnd"/>
      <w:r w:rsidRPr="00974C36">
        <w:rPr>
          <w:rFonts w:eastAsia="Calibri"/>
          <w:sz w:val="28"/>
          <w:szCs w:val="28"/>
        </w:rPr>
        <w:t xml:space="preserve"> тулуб постраждалого на 15 градусів; </w:t>
      </w:r>
    </w:p>
    <w:p w14:paraId="345EF2DE" w14:textId="35A465D3" w:rsidR="00F10402" w:rsidRPr="00974C36" w:rsidRDefault="00F10402" w:rsidP="00F10402">
      <w:pPr>
        <w:spacing w:line="230" w:lineRule="auto"/>
        <w:ind w:firstLine="709"/>
        <w:jc w:val="both"/>
        <w:rPr>
          <w:rFonts w:ascii="Calibri" w:eastAsia="Calibri" w:hAnsi="Calibri"/>
          <w:b/>
          <w:bCs/>
          <w:noProof/>
          <w:sz w:val="28"/>
          <w:szCs w:val="28"/>
        </w:rPr>
      </w:pPr>
      <w:r w:rsidRPr="00974C36">
        <w:rPr>
          <w:rFonts w:eastAsia="Calibri"/>
          <w:b/>
          <w:sz w:val="28"/>
          <w:szCs w:val="28"/>
        </w:rPr>
        <w:t>в)</w:t>
      </w:r>
      <w:r w:rsidRPr="00974C36">
        <w:rPr>
          <w:rFonts w:eastAsia="Calibri"/>
          <w:sz w:val="28"/>
          <w:szCs w:val="28"/>
        </w:rPr>
        <w:t xml:space="preserve"> зберігаючи спину рівною та використовуючи м’язи ніг, тягнути постраждалого.</w:t>
      </w:r>
      <w:r w:rsidR="00974C36" w:rsidRPr="00974C36">
        <w:rPr>
          <w:rFonts w:eastAsia="Calibri"/>
          <w:sz w:val="28"/>
          <w:szCs w:val="28"/>
        </w:rPr>
        <w:t xml:space="preserve"> </w:t>
      </w:r>
      <w:r w:rsidR="00974C36" w:rsidRPr="00974C36">
        <w:rPr>
          <w:rFonts w:ascii="Calibri" w:eastAsia="Calibri" w:hAnsi="Calibri"/>
          <w:b/>
          <w:bCs/>
          <w:noProof/>
          <w:sz w:val="28"/>
          <w:szCs w:val="28"/>
        </w:rPr>
        <w:t xml:space="preserve">                  </w:t>
      </w:r>
    </w:p>
    <w:p w14:paraId="39980EA2" w14:textId="46348085" w:rsidR="00F10402" w:rsidRPr="00974C36" w:rsidRDefault="00F10402" w:rsidP="00CD376E">
      <w:pPr>
        <w:jc w:val="center"/>
        <w:rPr>
          <w:rFonts w:ascii="Calibri" w:eastAsia="Calibri" w:hAnsi="Calibri"/>
          <w:b/>
          <w:bCs/>
          <w:noProof/>
          <w:sz w:val="28"/>
          <w:szCs w:val="28"/>
        </w:rPr>
      </w:pPr>
      <w:r w:rsidRPr="00974C36">
        <w:rPr>
          <w:rFonts w:ascii="Calibri" w:eastAsia="Calibri" w:hAnsi="Calibri"/>
          <w:b/>
          <w:bCs/>
          <w:noProof/>
          <w:sz w:val="28"/>
          <w:szCs w:val="28"/>
          <w:lang w:eastAsia="uk-UA"/>
        </w:rPr>
        <w:drawing>
          <wp:inline distT="0" distB="0" distL="0" distR="0" wp14:anchorId="3FB7EF9C" wp14:editId="0E701070">
            <wp:extent cx="2084394" cy="2526065"/>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87089" cy="2529331"/>
                    </a:xfrm>
                    <a:prstGeom prst="rect">
                      <a:avLst/>
                    </a:prstGeom>
                    <a:noFill/>
                    <a:ln>
                      <a:noFill/>
                    </a:ln>
                  </pic:spPr>
                </pic:pic>
              </a:graphicData>
            </a:graphic>
          </wp:inline>
        </w:drawing>
      </w:r>
    </w:p>
    <w:p w14:paraId="545CF3FA" w14:textId="77777777" w:rsidR="00BF024F" w:rsidRPr="00974C36" w:rsidRDefault="00BF024F" w:rsidP="00BF024F">
      <w:pPr>
        <w:ind w:firstLine="709"/>
        <w:jc w:val="both"/>
        <w:rPr>
          <w:rFonts w:eastAsia="Calibri"/>
          <w:b/>
          <w:sz w:val="28"/>
          <w:szCs w:val="28"/>
        </w:rPr>
      </w:pPr>
      <w:r w:rsidRPr="00974C36">
        <w:rPr>
          <w:rFonts w:eastAsia="Calibri"/>
          <w:b/>
          <w:sz w:val="28"/>
          <w:szCs w:val="28"/>
        </w:rPr>
        <w:t>СПОСІБ ВІДТЯГУВАННЯ ПОСТРАЖДАЛОГО</w:t>
      </w:r>
      <w:r w:rsidRPr="00974C36">
        <w:rPr>
          <w:rFonts w:eastAsia="Calibri"/>
          <w:sz w:val="28"/>
          <w:szCs w:val="28"/>
        </w:rPr>
        <w:t xml:space="preserve"> </w:t>
      </w:r>
      <w:r w:rsidRPr="00974C36">
        <w:rPr>
          <w:rFonts w:eastAsia="Calibri"/>
          <w:b/>
          <w:sz w:val="28"/>
          <w:szCs w:val="28"/>
        </w:rPr>
        <w:t>«ВІДТЯГУВАННЯ УДВОХ»:</w:t>
      </w:r>
      <w:r w:rsidRPr="00974C36">
        <w:rPr>
          <w:rFonts w:eastAsia="Calibri"/>
          <w:sz w:val="28"/>
          <w:szCs w:val="28"/>
        </w:rPr>
        <w:t xml:space="preserve"> </w:t>
      </w:r>
    </w:p>
    <w:p w14:paraId="0D0890C5" w14:textId="77777777" w:rsidR="00BF024F" w:rsidRPr="00974C36" w:rsidRDefault="00BF024F" w:rsidP="00BF024F">
      <w:pPr>
        <w:ind w:firstLine="709"/>
        <w:jc w:val="both"/>
        <w:rPr>
          <w:rFonts w:eastAsia="Calibri"/>
          <w:sz w:val="28"/>
          <w:szCs w:val="28"/>
        </w:rPr>
      </w:pPr>
      <w:r w:rsidRPr="00974C36">
        <w:rPr>
          <w:rFonts w:eastAsia="Calibri"/>
          <w:b/>
          <w:sz w:val="28"/>
          <w:szCs w:val="28"/>
        </w:rPr>
        <w:t>а)</w:t>
      </w:r>
      <w:r w:rsidRPr="00974C36">
        <w:rPr>
          <w:rFonts w:eastAsia="Calibri"/>
          <w:sz w:val="28"/>
          <w:szCs w:val="28"/>
        </w:rPr>
        <w:t xml:space="preserve"> вдвох підійти до постраждалого з голови і взятись за лямки бронежилету постраждалого; </w:t>
      </w:r>
    </w:p>
    <w:p w14:paraId="1CA68BF8" w14:textId="77777777" w:rsidR="00BF024F" w:rsidRPr="00974C36" w:rsidRDefault="00BF024F" w:rsidP="00BF024F">
      <w:pPr>
        <w:ind w:firstLine="709"/>
        <w:jc w:val="both"/>
        <w:rPr>
          <w:rFonts w:eastAsia="Calibri"/>
          <w:sz w:val="28"/>
          <w:szCs w:val="28"/>
        </w:rPr>
      </w:pPr>
      <w:r w:rsidRPr="00974C36">
        <w:rPr>
          <w:rFonts w:eastAsia="Calibri"/>
          <w:b/>
          <w:sz w:val="28"/>
          <w:szCs w:val="28"/>
        </w:rPr>
        <w:t>б)</w:t>
      </w:r>
      <w:r w:rsidRPr="00974C36">
        <w:rPr>
          <w:rFonts w:eastAsia="Calibri"/>
          <w:sz w:val="28"/>
          <w:szCs w:val="28"/>
        </w:rPr>
        <w:t xml:space="preserve"> </w:t>
      </w:r>
      <w:proofErr w:type="spellStart"/>
      <w:r w:rsidRPr="00974C36">
        <w:rPr>
          <w:rFonts w:eastAsia="Calibri"/>
          <w:sz w:val="28"/>
          <w:szCs w:val="28"/>
        </w:rPr>
        <w:t>припідняти</w:t>
      </w:r>
      <w:proofErr w:type="spellEnd"/>
      <w:r w:rsidRPr="00974C36">
        <w:rPr>
          <w:rFonts w:eastAsia="Calibri"/>
          <w:sz w:val="28"/>
          <w:szCs w:val="28"/>
        </w:rPr>
        <w:t xml:space="preserve"> тулуб постраждалого на 15 градусів; </w:t>
      </w:r>
    </w:p>
    <w:p w14:paraId="3C5457A0" w14:textId="77777777" w:rsidR="00BF024F" w:rsidRPr="00974C36" w:rsidRDefault="00BF024F" w:rsidP="00BF024F">
      <w:pPr>
        <w:ind w:firstLine="709"/>
        <w:jc w:val="both"/>
        <w:rPr>
          <w:rFonts w:eastAsia="Calibri"/>
          <w:sz w:val="28"/>
          <w:szCs w:val="28"/>
        </w:rPr>
      </w:pPr>
      <w:r w:rsidRPr="00974C36">
        <w:rPr>
          <w:rFonts w:eastAsia="Calibri"/>
          <w:b/>
          <w:sz w:val="28"/>
          <w:szCs w:val="28"/>
        </w:rPr>
        <w:t>в)</w:t>
      </w:r>
      <w:r w:rsidRPr="00974C36">
        <w:rPr>
          <w:rFonts w:eastAsia="Calibri"/>
          <w:sz w:val="28"/>
          <w:szCs w:val="28"/>
        </w:rPr>
        <w:t xml:space="preserve"> зберігаючи спину рівною та використовуючи м’язи ніг, тягнути постраждалого. </w:t>
      </w:r>
    </w:p>
    <w:p w14:paraId="0AB26740" w14:textId="77777777" w:rsidR="00BF024F" w:rsidRPr="00974C36" w:rsidRDefault="00BF024F" w:rsidP="00BF024F">
      <w:pPr>
        <w:ind w:firstLine="709"/>
        <w:jc w:val="both"/>
        <w:rPr>
          <w:rFonts w:eastAsia="Calibri"/>
          <w:sz w:val="28"/>
          <w:szCs w:val="28"/>
        </w:rPr>
      </w:pPr>
      <w:r w:rsidRPr="00974C36">
        <w:rPr>
          <w:rFonts w:eastAsia="Calibri"/>
          <w:b/>
          <w:sz w:val="28"/>
          <w:szCs w:val="28"/>
        </w:rPr>
        <w:t>г)</w:t>
      </w:r>
      <w:r w:rsidRPr="00974C36">
        <w:rPr>
          <w:rFonts w:eastAsia="Calibri"/>
          <w:sz w:val="28"/>
          <w:szCs w:val="28"/>
        </w:rPr>
        <w:t xml:space="preserve"> відтягування удвох лежачи: </w:t>
      </w:r>
    </w:p>
    <w:p w14:paraId="792FB8B8" w14:textId="77777777" w:rsidR="00BF024F" w:rsidRPr="00974C36" w:rsidRDefault="00BF024F" w:rsidP="00BF024F">
      <w:pPr>
        <w:ind w:firstLine="709"/>
        <w:jc w:val="both"/>
        <w:rPr>
          <w:rFonts w:eastAsia="Calibri"/>
          <w:sz w:val="28"/>
          <w:szCs w:val="28"/>
        </w:rPr>
      </w:pPr>
      <w:r w:rsidRPr="00974C36">
        <w:rPr>
          <w:rFonts w:eastAsia="Calibri"/>
          <w:b/>
          <w:sz w:val="28"/>
          <w:szCs w:val="28"/>
        </w:rPr>
        <w:t>д)</w:t>
      </w:r>
      <w:r w:rsidRPr="00974C36">
        <w:rPr>
          <w:rFonts w:eastAsia="Calibri"/>
          <w:sz w:val="28"/>
          <w:szCs w:val="28"/>
        </w:rPr>
        <w:t xml:space="preserve"> вдвох </w:t>
      </w:r>
      <w:proofErr w:type="spellStart"/>
      <w:r w:rsidRPr="00974C36">
        <w:rPr>
          <w:rFonts w:eastAsia="Calibri"/>
          <w:sz w:val="28"/>
          <w:szCs w:val="28"/>
        </w:rPr>
        <w:t>підповзти</w:t>
      </w:r>
      <w:proofErr w:type="spellEnd"/>
      <w:r w:rsidRPr="00974C36">
        <w:rPr>
          <w:rFonts w:eastAsia="Calibri"/>
          <w:sz w:val="28"/>
          <w:szCs w:val="28"/>
        </w:rPr>
        <w:t xml:space="preserve"> до постраждалого з голови і взятись за лямки бронежилету постраждалого; </w:t>
      </w:r>
    </w:p>
    <w:p w14:paraId="36CE6D12" w14:textId="77777777" w:rsidR="00BF024F" w:rsidRPr="00974C36" w:rsidRDefault="00BF024F" w:rsidP="00BF024F">
      <w:pPr>
        <w:ind w:firstLine="709"/>
        <w:jc w:val="both"/>
        <w:rPr>
          <w:rFonts w:eastAsia="Calibri"/>
          <w:sz w:val="28"/>
          <w:szCs w:val="28"/>
        </w:rPr>
      </w:pPr>
      <w:r w:rsidRPr="00974C36">
        <w:rPr>
          <w:rFonts w:eastAsia="Calibri"/>
          <w:b/>
          <w:sz w:val="28"/>
          <w:szCs w:val="28"/>
        </w:rPr>
        <w:t>е)</w:t>
      </w:r>
      <w:r w:rsidRPr="00974C36">
        <w:rPr>
          <w:rFonts w:eastAsia="Calibri"/>
          <w:sz w:val="28"/>
          <w:szCs w:val="28"/>
        </w:rPr>
        <w:t xml:space="preserve"> залишитись на животі чи перевернутись на спину; </w:t>
      </w:r>
    </w:p>
    <w:p w14:paraId="283B19B1" w14:textId="77777777" w:rsidR="00BF024F" w:rsidRPr="00974C36" w:rsidRDefault="00BF024F" w:rsidP="00BF024F">
      <w:pPr>
        <w:ind w:firstLine="709"/>
        <w:jc w:val="both"/>
        <w:rPr>
          <w:rFonts w:eastAsia="Calibri"/>
          <w:sz w:val="28"/>
          <w:szCs w:val="28"/>
        </w:rPr>
      </w:pPr>
      <w:r w:rsidRPr="00974C36">
        <w:rPr>
          <w:rFonts w:eastAsia="Calibri"/>
          <w:b/>
          <w:sz w:val="28"/>
          <w:szCs w:val="28"/>
        </w:rPr>
        <w:t>ж)</w:t>
      </w:r>
      <w:r w:rsidRPr="00974C36">
        <w:rPr>
          <w:rFonts w:eastAsia="Calibri"/>
          <w:sz w:val="28"/>
          <w:szCs w:val="28"/>
        </w:rPr>
        <w:t xml:space="preserve"> підтягуйте постраждалого руками до себе, виконуючи рухи одночасно. </w:t>
      </w:r>
    </w:p>
    <w:p w14:paraId="7E556015" w14:textId="77777777" w:rsidR="00BF024F" w:rsidRPr="00974C36" w:rsidRDefault="00BF024F" w:rsidP="00BF024F">
      <w:pPr>
        <w:rPr>
          <w:rFonts w:eastAsia="Calibri"/>
        </w:rPr>
      </w:pPr>
    </w:p>
    <w:p w14:paraId="2C53FC18" w14:textId="48D3BDC8" w:rsidR="00BF024F" w:rsidRPr="00974C36" w:rsidRDefault="00BF024F" w:rsidP="00CD376E">
      <w:pPr>
        <w:tabs>
          <w:tab w:val="left" w:pos="1929"/>
        </w:tabs>
        <w:jc w:val="center"/>
        <w:rPr>
          <w:rFonts w:ascii="Calibri" w:eastAsia="Calibri" w:hAnsi="Calibri"/>
          <w:noProof/>
        </w:rPr>
      </w:pPr>
      <w:r w:rsidRPr="00974C36">
        <w:rPr>
          <w:rFonts w:ascii="Calibri" w:eastAsia="Calibri" w:hAnsi="Calibri"/>
          <w:noProof/>
          <w:lang w:eastAsia="uk-UA"/>
        </w:rPr>
        <w:lastRenderedPageBreak/>
        <w:drawing>
          <wp:inline distT="0" distB="0" distL="0" distR="0" wp14:anchorId="23031C8D" wp14:editId="496B22DE">
            <wp:extent cx="2976271" cy="1820173"/>
            <wp:effectExtent l="0" t="0" r="0"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0053" cy="1822486"/>
                    </a:xfrm>
                    <a:prstGeom prst="rect">
                      <a:avLst/>
                    </a:prstGeom>
                    <a:noFill/>
                    <a:ln>
                      <a:noFill/>
                    </a:ln>
                  </pic:spPr>
                </pic:pic>
              </a:graphicData>
            </a:graphic>
          </wp:inline>
        </w:drawing>
      </w:r>
    </w:p>
    <w:p w14:paraId="2CFADEF1" w14:textId="77777777" w:rsidR="00BF024F" w:rsidRPr="00974C36" w:rsidRDefault="00BF024F" w:rsidP="00BF024F">
      <w:pPr>
        <w:tabs>
          <w:tab w:val="left" w:pos="1080"/>
        </w:tabs>
        <w:jc w:val="center"/>
        <w:rPr>
          <w:sz w:val="16"/>
          <w:szCs w:val="16"/>
          <w:lang w:eastAsia="uk-UA"/>
        </w:rPr>
      </w:pPr>
    </w:p>
    <w:p w14:paraId="2F477C33" w14:textId="77777777" w:rsidR="00BF024F" w:rsidRPr="00974C36" w:rsidRDefault="00BF024F" w:rsidP="00BF024F">
      <w:pPr>
        <w:tabs>
          <w:tab w:val="left" w:pos="1080"/>
        </w:tabs>
        <w:jc w:val="center"/>
        <w:rPr>
          <w:sz w:val="14"/>
          <w:szCs w:val="16"/>
          <w:lang w:eastAsia="uk-UA"/>
        </w:rPr>
      </w:pPr>
    </w:p>
    <w:p w14:paraId="6474704A" w14:textId="77777777" w:rsidR="00BF024F" w:rsidRPr="00974C36" w:rsidRDefault="00BF024F" w:rsidP="00BF024F">
      <w:pPr>
        <w:widowControl w:val="0"/>
        <w:autoSpaceDE w:val="0"/>
        <w:autoSpaceDN w:val="0"/>
        <w:adjustRightInd w:val="0"/>
        <w:ind w:firstLine="709"/>
        <w:jc w:val="both"/>
        <w:rPr>
          <w:b/>
          <w:bCs/>
          <w:sz w:val="28"/>
          <w:szCs w:val="28"/>
          <w:lang w:eastAsia="uk-UA"/>
        </w:rPr>
      </w:pPr>
      <w:r w:rsidRPr="00974C36">
        <w:rPr>
          <w:rFonts w:eastAsia="Calibri"/>
          <w:b/>
          <w:sz w:val="28"/>
          <w:szCs w:val="28"/>
        </w:rPr>
        <w:t>СПОСІБ ВІДТЯГУВАННЯ ПОСТРАЖДАЛОГО</w:t>
      </w:r>
      <w:r w:rsidRPr="00974C36">
        <w:rPr>
          <w:rFonts w:eastAsia="Calibri"/>
          <w:sz w:val="28"/>
          <w:szCs w:val="28"/>
        </w:rPr>
        <w:t xml:space="preserve"> </w:t>
      </w:r>
      <w:r w:rsidRPr="00974C36">
        <w:rPr>
          <w:rFonts w:eastAsia="Calibri"/>
          <w:b/>
          <w:sz w:val="28"/>
          <w:szCs w:val="28"/>
        </w:rPr>
        <w:t>«ДАЙ СВІЙ ГОДИННИК»:</w:t>
      </w:r>
    </w:p>
    <w:p w14:paraId="6204B6D3" w14:textId="77777777" w:rsidR="00BF024F" w:rsidRPr="00974C36" w:rsidRDefault="00BF024F" w:rsidP="00BF024F">
      <w:pPr>
        <w:widowControl w:val="0"/>
        <w:autoSpaceDE w:val="0"/>
        <w:autoSpaceDN w:val="0"/>
        <w:adjustRightInd w:val="0"/>
        <w:ind w:firstLine="709"/>
        <w:jc w:val="both"/>
        <w:rPr>
          <w:sz w:val="28"/>
          <w:szCs w:val="28"/>
          <w:lang w:eastAsia="uk-UA"/>
        </w:rPr>
      </w:pPr>
      <w:r w:rsidRPr="00974C36">
        <w:rPr>
          <w:b/>
          <w:sz w:val="28"/>
          <w:szCs w:val="28"/>
          <w:lang w:eastAsia="uk-UA"/>
        </w:rPr>
        <w:t>а)</w:t>
      </w:r>
      <w:r w:rsidRPr="00974C36">
        <w:rPr>
          <w:sz w:val="28"/>
          <w:szCs w:val="28"/>
          <w:lang w:eastAsia="uk-UA"/>
        </w:rPr>
        <w:t xml:space="preserve"> ліву руку проведіть під лівою пахвою пораненого;</w:t>
      </w:r>
    </w:p>
    <w:p w14:paraId="69E6A4BA" w14:textId="77777777" w:rsidR="00BF024F" w:rsidRPr="00974C36" w:rsidRDefault="00BF024F" w:rsidP="00BF024F">
      <w:pPr>
        <w:widowControl w:val="0"/>
        <w:autoSpaceDE w:val="0"/>
        <w:autoSpaceDN w:val="0"/>
        <w:adjustRightInd w:val="0"/>
        <w:ind w:firstLine="709"/>
        <w:jc w:val="both"/>
        <w:rPr>
          <w:sz w:val="28"/>
          <w:szCs w:val="28"/>
          <w:lang w:eastAsia="uk-UA"/>
        </w:rPr>
      </w:pPr>
      <w:r w:rsidRPr="00974C36">
        <w:rPr>
          <w:b/>
          <w:sz w:val="28"/>
          <w:szCs w:val="28"/>
          <w:lang w:eastAsia="uk-UA"/>
        </w:rPr>
        <w:t>б)</w:t>
      </w:r>
      <w:r w:rsidRPr="00974C36">
        <w:rPr>
          <w:sz w:val="28"/>
          <w:szCs w:val="28"/>
          <w:lang w:eastAsia="uk-UA"/>
        </w:rPr>
        <w:t xml:space="preserve"> захопіть лівою рукою ліве передпліччя пораненого в верхній третині (біля ліктьового суглобу);</w:t>
      </w:r>
    </w:p>
    <w:p w14:paraId="504A58DF" w14:textId="77777777" w:rsidR="00BF024F" w:rsidRPr="00974C36" w:rsidRDefault="00BF024F" w:rsidP="00BF024F">
      <w:pPr>
        <w:widowControl w:val="0"/>
        <w:autoSpaceDE w:val="0"/>
        <w:autoSpaceDN w:val="0"/>
        <w:adjustRightInd w:val="0"/>
        <w:ind w:firstLine="709"/>
        <w:jc w:val="both"/>
        <w:rPr>
          <w:sz w:val="28"/>
          <w:szCs w:val="28"/>
          <w:lang w:eastAsia="uk-UA"/>
        </w:rPr>
      </w:pPr>
      <w:r w:rsidRPr="00974C36">
        <w:rPr>
          <w:b/>
          <w:sz w:val="28"/>
          <w:szCs w:val="28"/>
          <w:lang w:eastAsia="uk-UA"/>
        </w:rPr>
        <w:t>в)</w:t>
      </w:r>
      <w:r w:rsidRPr="00974C36">
        <w:rPr>
          <w:sz w:val="28"/>
          <w:szCs w:val="28"/>
          <w:lang w:eastAsia="uk-UA"/>
        </w:rPr>
        <w:t xml:space="preserve"> праву руку проведіть під правою пахвою пораненого;</w:t>
      </w:r>
    </w:p>
    <w:p w14:paraId="41E377F4" w14:textId="45E35E13" w:rsidR="00BF024F" w:rsidRPr="00974C36" w:rsidRDefault="00BF024F" w:rsidP="005E3A60">
      <w:pPr>
        <w:widowControl w:val="0"/>
        <w:tabs>
          <w:tab w:val="left" w:pos="4279"/>
        </w:tabs>
        <w:autoSpaceDE w:val="0"/>
        <w:autoSpaceDN w:val="0"/>
        <w:adjustRightInd w:val="0"/>
        <w:ind w:left="708" w:firstLine="1"/>
        <w:jc w:val="both"/>
        <w:rPr>
          <w:sz w:val="28"/>
          <w:szCs w:val="28"/>
          <w:lang w:eastAsia="uk-UA"/>
        </w:rPr>
      </w:pPr>
      <w:r w:rsidRPr="00974C36">
        <w:rPr>
          <w:noProof/>
          <w:sz w:val="28"/>
          <w:szCs w:val="28"/>
          <w:lang w:eastAsia="uk-UA"/>
        </w:rPr>
        <w:drawing>
          <wp:anchor distT="0" distB="0" distL="114300" distR="114300" simplePos="0" relativeHeight="251674624" behindDoc="0" locked="0" layoutInCell="1" allowOverlap="1" wp14:anchorId="2E2569BA" wp14:editId="21879656">
            <wp:simplePos x="0" y="0"/>
            <wp:positionH relativeFrom="margin">
              <wp:align>center</wp:align>
            </wp:positionH>
            <wp:positionV relativeFrom="paragraph">
              <wp:posOffset>151765</wp:posOffset>
            </wp:positionV>
            <wp:extent cx="2156460" cy="2896235"/>
            <wp:effectExtent l="0" t="0" r="0" b="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56460" cy="2896235"/>
                    </a:xfrm>
                    <a:prstGeom prst="rect">
                      <a:avLst/>
                    </a:prstGeom>
                    <a:noFill/>
                    <a:ln>
                      <a:noFill/>
                    </a:ln>
                  </pic:spPr>
                </pic:pic>
              </a:graphicData>
            </a:graphic>
          </wp:anchor>
        </w:drawing>
      </w:r>
      <w:r w:rsidRPr="00974C36">
        <w:rPr>
          <w:noProof/>
          <w:sz w:val="28"/>
          <w:szCs w:val="28"/>
        </w:rPr>
        <w:br w:type="textWrapping" w:clear="all"/>
      </w:r>
      <w:r w:rsidRPr="00974C36">
        <w:rPr>
          <w:b/>
          <w:sz w:val="28"/>
          <w:szCs w:val="28"/>
          <w:lang w:eastAsia="uk-UA"/>
        </w:rPr>
        <w:t>г)</w:t>
      </w:r>
      <w:r w:rsidRPr="00974C36">
        <w:rPr>
          <w:sz w:val="28"/>
          <w:szCs w:val="28"/>
          <w:lang w:eastAsia="uk-UA"/>
        </w:rPr>
        <w:t xml:space="preserve"> захопіть правою рукою захватом зверху ліве передпліччя пораненого в нижній третині (ділянка кистьового суглобу, або місце носіння годинника); </w:t>
      </w:r>
    </w:p>
    <w:p w14:paraId="4E7D97C4" w14:textId="77777777" w:rsidR="00BF024F" w:rsidRPr="00974C36" w:rsidRDefault="00BF024F" w:rsidP="00BF024F">
      <w:pPr>
        <w:widowControl w:val="0"/>
        <w:autoSpaceDE w:val="0"/>
        <w:autoSpaceDN w:val="0"/>
        <w:adjustRightInd w:val="0"/>
        <w:ind w:firstLine="709"/>
        <w:jc w:val="both"/>
        <w:rPr>
          <w:sz w:val="28"/>
          <w:szCs w:val="28"/>
          <w:lang w:eastAsia="uk-UA"/>
        </w:rPr>
      </w:pPr>
      <w:r w:rsidRPr="00974C36">
        <w:rPr>
          <w:b/>
          <w:sz w:val="28"/>
          <w:szCs w:val="28"/>
          <w:lang w:eastAsia="uk-UA"/>
        </w:rPr>
        <w:t>д)</w:t>
      </w:r>
      <w:r w:rsidRPr="00974C36">
        <w:rPr>
          <w:sz w:val="28"/>
          <w:szCs w:val="28"/>
          <w:lang w:eastAsia="uk-UA"/>
        </w:rPr>
        <w:t xml:space="preserve"> підніміться з пораненим на напівзігнутих ногах (ноги пораненого торкаються землі тільки п’ятами);</w:t>
      </w:r>
    </w:p>
    <w:p w14:paraId="43342906" w14:textId="77777777" w:rsidR="00BF024F" w:rsidRPr="00974C36" w:rsidRDefault="00BF024F" w:rsidP="00BF024F">
      <w:pPr>
        <w:widowControl w:val="0"/>
        <w:autoSpaceDE w:val="0"/>
        <w:autoSpaceDN w:val="0"/>
        <w:adjustRightInd w:val="0"/>
        <w:ind w:firstLine="709"/>
        <w:jc w:val="both"/>
        <w:rPr>
          <w:sz w:val="28"/>
          <w:szCs w:val="28"/>
          <w:lang w:eastAsia="uk-UA"/>
        </w:rPr>
      </w:pPr>
      <w:r w:rsidRPr="00974C36">
        <w:rPr>
          <w:b/>
          <w:sz w:val="28"/>
          <w:szCs w:val="28"/>
          <w:lang w:eastAsia="uk-UA"/>
        </w:rPr>
        <w:t>е)</w:t>
      </w:r>
      <w:r w:rsidRPr="00974C36">
        <w:rPr>
          <w:sz w:val="28"/>
          <w:szCs w:val="28"/>
          <w:lang w:eastAsia="uk-UA"/>
        </w:rPr>
        <w:t xml:space="preserve"> проведіть евакуацію пораненого рухаючись спиною вперед.</w:t>
      </w:r>
    </w:p>
    <w:p w14:paraId="54BD39E5" w14:textId="301C39FD" w:rsidR="00BF024F" w:rsidRPr="00974C36" w:rsidRDefault="00BF024F" w:rsidP="00BF024F">
      <w:pPr>
        <w:widowControl w:val="0"/>
        <w:autoSpaceDE w:val="0"/>
        <w:autoSpaceDN w:val="0"/>
        <w:adjustRightInd w:val="0"/>
        <w:ind w:firstLine="709"/>
        <w:jc w:val="both"/>
        <w:rPr>
          <w:sz w:val="28"/>
          <w:szCs w:val="28"/>
          <w:lang w:eastAsia="uk-UA"/>
        </w:rPr>
      </w:pPr>
      <w:r w:rsidRPr="00974C36">
        <w:rPr>
          <w:sz w:val="28"/>
          <w:szCs w:val="28"/>
          <w:lang w:eastAsia="uk-UA"/>
        </w:rPr>
        <w:t>При пораненні лівої руки захват здійснюється за праву руку в дзеркальному відображенні.</w:t>
      </w:r>
    </w:p>
    <w:p w14:paraId="7A62F096" w14:textId="77777777" w:rsidR="00BF024F" w:rsidRPr="00974C36" w:rsidRDefault="00BF024F" w:rsidP="00BF024F">
      <w:pPr>
        <w:ind w:firstLine="709"/>
        <w:jc w:val="both"/>
        <w:rPr>
          <w:rFonts w:eastAsia="Calibri"/>
          <w:i/>
          <w:sz w:val="28"/>
          <w:szCs w:val="28"/>
        </w:rPr>
      </w:pPr>
      <w:bookmarkStart w:id="1" w:name="_Hlk168470246"/>
      <w:r w:rsidRPr="00974C36">
        <w:rPr>
          <w:rFonts w:eastAsia="Calibri"/>
          <w:b/>
          <w:sz w:val="28"/>
          <w:szCs w:val="28"/>
        </w:rPr>
        <w:t xml:space="preserve">СПОСІБ ПЕРЕНЕСЕННЯ ПОСТРАЖДАЛОГО </w:t>
      </w:r>
      <w:bookmarkEnd w:id="1"/>
      <w:r w:rsidRPr="00974C36">
        <w:rPr>
          <w:rFonts w:eastAsia="Calibri"/>
          <w:b/>
          <w:sz w:val="28"/>
          <w:szCs w:val="28"/>
        </w:rPr>
        <w:t>«РЮКЗАК»:</w:t>
      </w:r>
    </w:p>
    <w:p w14:paraId="40B4A7FF" w14:textId="77777777" w:rsidR="00BF024F" w:rsidRPr="00974C36" w:rsidRDefault="00BF024F" w:rsidP="00BF024F">
      <w:pPr>
        <w:ind w:firstLine="709"/>
        <w:jc w:val="both"/>
        <w:rPr>
          <w:rFonts w:eastAsia="Calibri"/>
          <w:sz w:val="28"/>
          <w:szCs w:val="28"/>
        </w:rPr>
      </w:pPr>
      <w:r w:rsidRPr="00974C36">
        <w:rPr>
          <w:rFonts w:eastAsia="Calibri"/>
          <w:b/>
          <w:sz w:val="28"/>
          <w:szCs w:val="28"/>
        </w:rPr>
        <w:t xml:space="preserve">а) </w:t>
      </w:r>
      <w:r w:rsidRPr="00974C36">
        <w:rPr>
          <w:rFonts w:eastAsia="Calibri"/>
          <w:sz w:val="28"/>
          <w:szCs w:val="28"/>
        </w:rPr>
        <w:t xml:space="preserve">розташувати постраждалого за спиною; </w:t>
      </w:r>
    </w:p>
    <w:p w14:paraId="6D9DC510" w14:textId="77777777" w:rsidR="00BF024F" w:rsidRPr="00974C36" w:rsidRDefault="00BF024F" w:rsidP="00BF024F">
      <w:pPr>
        <w:ind w:firstLine="709"/>
        <w:jc w:val="both"/>
        <w:rPr>
          <w:rFonts w:eastAsia="Calibri"/>
          <w:sz w:val="28"/>
          <w:szCs w:val="28"/>
        </w:rPr>
      </w:pPr>
      <w:r w:rsidRPr="00974C36">
        <w:rPr>
          <w:rFonts w:eastAsia="Calibri"/>
          <w:b/>
          <w:sz w:val="28"/>
          <w:szCs w:val="28"/>
        </w:rPr>
        <w:t>б)</w:t>
      </w:r>
      <w:r w:rsidRPr="00974C36">
        <w:rPr>
          <w:rFonts w:eastAsia="Calibri"/>
          <w:sz w:val="28"/>
          <w:szCs w:val="28"/>
        </w:rPr>
        <w:t xml:space="preserve"> </w:t>
      </w:r>
      <w:proofErr w:type="spellStart"/>
      <w:r w:rsidRPr="00974C36">
        <w:rPr>
          <w:rFonts w:eastAsia="Calibri"/>
          <w:sz w:val="28"/>
          <w:szCs w:val="28"/>
        </w:rPr>
        <w:t>підсісти</w:t>
      </w:r>
      <w:proofErr w:type="spellEnd"/>
      <w:r w:rsidRPr="00974C36">
        <w:rPr>
          <w:rFonts w:eastAsia="Calibri"/>
          <w:sz w:val="28"/>
          <w:szCs w:val="28"/>
        </w:rPr>
        <w:t xml:space="preserve"> під постраждалого так, щоб його таз розташувався на попереку особи, що надає </w:t>
      </w:r>
      <w:proofErr w:type="spellStart"/>
      <w:r w:rsidRPr="00974C36">
        <w:rPr>
          <w:rFonts w:eastAsia="Calibri"/>
          <w:sz w:val="28"/>
          <w:szCs w:val="28"/>
        </w:rPr>
        <w:t>домедичну</w:t>
      </w:r>
      <w:proofErr w:type="spellEnd"/>
      <w:r w:rsidRPr="00974C36">
        <w:rPr>
          <w:rFonts w:eastAsia="Calibri"/>
          <w:sz w:val="28"/>
          <w:szCs w:val="28"/>
        </w:rPr>
        <w:t xml:space="preserve"> допомогу; </w:t>
      </w:r>
    </w:p>
    <w:p w14:paraId="589DF870" w14:textId="77777777" w:rsidR="00BF024F" w:rsidRPr="00974C36" w:rsidRDefault="00BF024F" w:rsidP="00BF024F">
      <w:pPr>
        <w:ind w:firstLine="709"/>
        <w:jc w:val="both"/>
        <w:rPr>
          <w:rFonts w:eastAsia="Calibri"/>
          <w:sz w:val="28"/>
          <w:szCs w:val="28"/>
        </w:rPr>
      </w:pPr>
      <w:r w:rsidRPr="00974C36">
        <w:rPr>
          <w:rFonts w:eastAsia="Calibri"/>
          <w:b/>
          <w:sz w:val="28"/>
          <w:szCs w:val="28"/>
        </w:rPr>
        <w:t>в)</w:t>
      </w:r>
      <w:r w:rsidRPr="00974C36">
        <w:rPr>
          <w:rFonts w:eastAsia="Calibri"/>
          <w:sz w:val="28"/>
          <w:szCs w:val="28"/>
        </w:rPr>
        <w:t xml:space="preserve"> схрестити руки постраждалого у себе на грудях і взятися вільною рукою за протилежну руку постраждалого вище ліктя; </w:t>
      </w:r>
    </w:p>
    <w:p w14:paraId="3F50C3D1" w14:textId="77777777" w:rsidR="00BF024F" w:rsidRPr="00974C36" w:rsidRDefault="00BF024F" w:rsidP="00BF024F">
      <w:pPr>
        <w:ind w:firstLine="709"/>
        <w:jc w:val="both"/>
        <w:rPr>
          <w:rFonts w:eastAsia="Calibri"/>
          <w:sz w:val="28"/>
          <w:szCs w:val="28"/>
        </w:rPr>
      </w:pPr>
      <w:r w:rsidRPr="00974C36">
        <w:rPr>
          <w:rFonts w:eastAsia="Calibri"/>
          <w:b/>
          <w:sz w:val="28"/>
          <w:szCs w:val="28"/>
        </w:rPr>
        <w:t>г)</w:t>
      </w:r>
      <w:r w:rsidRPr="00974C36">
        <w:rPr>
          <w:rFonts w:eastAsia="Calibri"/>
          <w:sz w:val="28"/>
          <w:szCs w:val="28"/>
        </w:rPr>
        <w:t xml:space="preserve"> підняти постраждалого, зберігаючи спину рівною, і нести, нахилившись вперед. </w:t>
      </w:r>
    </w:p>
    <w:p w14:paraId="18750EAE" w14:textId="77777777" w:rsidR="00BF024F" w:rsidRPr="00974C36" w:rsidRDefault="00BF024F" w:rsidP="00BF024F">
      <w:pPr>
        <w:ind w:firstLine="709"/>
        <w:jc w:val="both"/>
        <w:rPr>
          <w:rFonts w:eastAsia="Calibri"/>
          <w:sz w:val="28"/>
          <w:szCs w:val="28"/>
        </w:rPr>
      </w:pPr>
    </w:p>
    <w:p w14:paraId="5DC0F650" w14:textId="39E0CA17" w:rsidR="00BF024F" w:rsidRPr="00974C36" w:rsidRDefault="00BF024F" w:rsidP="00974C36">
      <w:pPr>
        <w:ind w:firstLine="709"/>
        <w:jc w:val="center"/>
        <w:rPr>
          <w:rFonts w:eastAsia="Calibri"/>
          <w:sz w:val="28"/>
          <w:szCs w:val="28"/>
        </w:rPr>
      </w:pPr>
      <w:r w:rsidRPr="00974C36">
        <w:rPr>
          <w:rFonts w:eastAsia="Calibri"/>
          <w:noProof/>
          <w:sz w:val="28"/>
          <w:szCs w:val="28"/>
          <w:lang w:eastAsia="uk-UA"/>
        </w:rPr>
        <w:lastRenderedPageBreak/>
        <w:drawing>
          <wp:inline distT="0" distB="0" distL="0" distR="0" wp14:anchorId="3547F38F" wp14:editId="24578619">
            <wp:extent cx="1940943" cy="2786332"/>
            <wp:effectExtent l="0" t="0" r="254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41440" cy="2787045"/>
                    </a:xfrm>
                    <a:prstGeom prst="rect">
                      <a:avLst/>
                    </a:prstGeom>
                    <a:noFill/>
                    <a:ln>
                      <a:noFill/>
                    </a:ln>
                  </pic:spPr>
                </pic:pic>
              </a:graphicData>
            </a:graphic>
          </wp:inline>
        </w:drawing>
      </w:r>
    </w:p>
    <w:p w14:paraId="645E3062" w14:textId="77777777" w:rsidR="00BF024F" w:rsidRPr="00974C36" w:rsidRDefault="00BF024F" w:rsidP="00BF024F">
      <w:pPr>
        <w:ind w:firstLine="708"/>
        <w:jc w:val="both"/>
        <w:rPr>
          <w:rFonts w:eastAsia="Calibri"/>
          <w:sz w:val="28"/>
          <w:szCs w:val="28"/>
        </w:rPr>
      </w:pPr>
      <w:r w:rsidRPr="00974C36">
        <w:rPr>
          <w:rFonts w:eastAsia="Calibri"/>
          <w:b/>
          <w:sz w:val="28"/>
          <w:szCs w:val="28"/>
        </w:rPr>
        <w:t>СПОСІБ ПЕРЕНЕСЕННЯ ПОСТРАЖДАЛОГО «ПОЖЕЖНИК»:</w:t>
      </w:r>
    </w:p>
    <w:p w14:paraId="0C730296" w14:textId="7BE02D84" w:rsidR="00BF024F" w:rsidRPr="00974C36" w:rsidRDefault="00BF024F" w:rsidP="00BF024F">
      <w:pPr>
        <w:ind w:firstLine="709"/>
        <w:jc w:val="both"/>
        <w:rPr>
          <w:rFonts w:eastAsia="Calibri"/>
          <w:sz w:val="28"/>
          <w:szCs w:val="28"/>
        </w:rPr>
      </w:pPr>
      <w:r w:rsidRPr="00974C36">
        <w:rPr>
          <w:rFonts w:eastAsia="Calibri"/>
          <w:b/>
          <w:sz w:val="28"/>
          <w:szCs w:val="28"/>
        </w:rPr>
        <w:t>а)</w:t>
      </w:r>
      <w:r w:rsidR="00974C36" w:rsidRPr="00974C36">
        <w:rPr>
          <w:rFonts w:eastAsia="Calibri"/>
          <w:sz w:val="28"/>
          <w:szCs w:val="28"/>
        </w:rPr>
        <w:t xml:space="preserve"> </w:t>
      </w:r>
      <w:r w:rsidRPr="00974C36">
        <w:rPr>
          <w:rFonts w:eastAsia="Calibri"/>
          <w:sz w:val="28"/>
          <w:szCs w:val="28"/>
        </w:rPr>
        <w:t xml:space="preserve">стати боком до постраждалого; </w:t>
      </w:r>
    </w:p>
    <w:p w14:paraId="3336E5F2" w14:textId="77777777" w:rsidR="00BF024F" w:rsidRPr="00974C36" w:rsidRDefault="00BF024F" w:rsidP="00BF024F">
      <w:pPr>
        <w:ind w:firstLine="709"/>
        <w:jc w:val="both"/>
        <w:rPr>
          <w:rFonts w:eastAsia="Calibri"/>
          <w:sz w:val="28"/>
          <w:szCs w:val="28"/>
        </w:rPr>
      </w:pPr>
      <w:r w:rsidRPr="00974C36">
        <w:rPr>
          <w:rFonts w:eastAsia="Calibri"/>
          <w:b/>
          <w:sz w:val="28"/>
          <w:szCs w:val="28"/>
        </w:rPr>
        <w:t>б)</w:t>
      </w:r>
      <w:r w:rsidRPr="00974C36">
        <w:rPr>
          <w:rFonts w:eastAsia="Calibri"/>
          <w:sz w:val="28"/>
          <w:szCs w:val="28"/>
        </w:rPr>
        <w:t xml:space="preserve"> взяти постраждалого дальньою від нього рукою за зап'ясток, а ближньою під коліно; </w:t>
      </w:r>
    </w:p>
    <w:p w14:paraId="5C204A42" w14:textId="77777777" w:rsidR="00BF024F" w:rsidRPr="00974C36" w:rsidRDefault="00BF024F" w:rsidP="00BF024F">
      <w:pPr>
        <w:ind w:firstLine="709"/>
        <w:jc w:val="both"/>
        <w:rPr>
          <w:rFonts w:eastAsia="Calibri"/>
        </w:rPr>
      </w:pPr>
    </w:p>
    <w:p w14:paraId="5DCD9B8B" w14:textId="7FB5A20D" w:rsidR="00BF024F" w:rsidRPr="00974C36" w:rsidRDefault="00BF024F" w:rsidP="00974C36">
      <w:pPr>
        <w:spacing w:line="288" w:lineRule="auto"/>
        <w:ind w:left="1080"/>
        <w:jc w:val="center"/>
        <w:rPr>
          <w:rFonts w:eastAsia="Calibri"/>
          <w:noProof/>
          <w:sz w:val="28"/>
          <w:szCs w:val="28"/>
        </w:rPr>
      </w:pPr>
      <w:r w:rsidRPr="00974C36">
        <w:rPr>
          <w:rFonts w:eastAsia="Calibri"/>
          <w:noProof/>
          <w:sz w:val="28"/>
          <w:szCs w:val="28"/>
          <w:lang w:eastAsia="uk-UA"/>
        </w:rPr>
        <w:drawing>
          <wp:inline distT="0" distB="0" distL="0" distR="0" wp14:anchorId="4CC03C0E" wp14:editId="05CCD02A">
            <wp:extent cx="1949570" cy="2518914"/>
            <wp:effectExtent l="0" t="0" r="0" b="0"/>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60165" cy="2532603"/>
                    </a:xfrm>
                    <a:prstGeom prst="rect">
                      <a:avLst/>
                    </a:prstGeom>
                    <a:noFill/>
                    <a:ln>
                      <a:noFill/>
                    </a:ln>
                  </pic:spPr>
                </pic:pic>
              </a:graphicData>
            </a:graphic>
          </wp:inline>
        </w:drawing>
      </w:r>
    </w:p>
    <w:p w14:paraId="33D50DF8" w14:textId="77777777" w:rsidR="00BF024F" w:rsidRPr="00974C36" w:rsidRDefault="00BF024F" w:rsidP="00BF024F">
      <w:pPr>
        <w:spacing w:line="288" w:lineRule="auto"/>
        <w:jc w:val="center"/>
        <w:rPr>
          <w:rFonts w:eastAsia="Calibri"/>
          <w:sz w:val="28"/>
          <w:szCs w:val="28"/>
        </w:rPr>
      </w:pPr>
    </w:p>
    <w:p w14:paraId="0F85C135" w14:textId="00DFE860" w:rsidR="00BF024F" w:rsidRPr="00974C36" w:rsidRDefault="00BF024F" w:rsidP="00BF024F">
      <w:pPr>
        <w:ind w:firstLine="709"/>
        <w:jc w:val="both"/>
        <w:rPr>
          <w:rFonts w:eastAsia="Calibri"/>
          <w:sz w:val="28"/>
          <w:szCs w:val="28"/>
        </w:rPr>
      </w:pPr>
      <w:r w:rsidRPr="00974C36">
        <w:rPr>
          <w:rFonts w:eastAsia="Calibri"/>
          <w:b/>
          <w:sz w:val="28"/>
          <w:szCs w:val="28"/>
        </w:rPr>
        <w:t>в)</w:t>
      </w:r>
      <w:r w:rsidR="00974C36" w:rsidRPr="00974C36">
        <w:rPr>
          <w:rFonts w:eastAsia="Calibri"/>
          <w:sz w:val="28"/>
          <w:szCs w:val="28"/>
        </w:rPr>
        <w:t xml:space="preserve"> </w:t>
      </w:r>
      <w:proofErr w:type="spellStart"/>
      <w:r w:rsidRPr="00974C36">
        <w:rPr>
          <w:rFonts w:eastAsia="Calibri"/>
          <w:sz w:val="28"/>
          <w:szCs w:val="28"/>
        </w:rPr>
        <w:t>підсісти</w:t>
      </w:r>
      <w:proofErr w:type="spellEnd"/>
      <w:r w:rsidRPr="00974C36">
        <w:rPr>
          <w:rFonts w:eastAsia="Calibri"/>
          <w:sz w:val="28"/>
          <w:szCs w:val="28"/>
        </w:rPr>
        <w:t xml:space="preserve"> під постраждалого та покласти його собі на плечі; </w:t>
      </w:r>
    </w:p>
    <w:p w14:paraId="7150EB4B" w14:textId="1052E879" w:rsidR="00BF024F" w:rsidRPr="00974C36" w:rsidRDefault="00BF024F" w:rsidP="00BF024F">
      <w:pPr>
        <w:ind w:firstLine="709"/>
        <w:jc w:val="both"/>
        <w:rPr>
          <w:rFonts w:eastAsia="Calibri"/>
        </w:rPr>
      </w:pPr>
      <w:r w:rsidRPr="00974C36">
        <w:rPr>
          <w:rFonts w:eastAsia="Calibri"/>
          <w:b/>
          <w:sz w:val="28"/>
          <w:szCs w:val="28"/>
        </w:rPr>
        <w:t>г)</w:t>
      </w:r>
      <w:r w:rsidR="00974C36" w:rsidRPr="00974C36">
        <w:rPr>
          <w:rFonts w:eastAsia="Calibri"/>
          <w:sz w:val="28"/>
          <w:szCs w:val="28"/>
        </w:rPr>
        <w:t xml:space="preserve"> </w:t>
      </w:r>
      <w:r w:rsidRPr="00974C36">
        <w:rPr>
          <w:rFonts w:eastAsia="Calibri"/>
          <w:sz w:val="28"/>
          <w:szCs w:val="28"/>
        </w:rPr>
        <w:t>встати, зберігаючи спину рівною та використовуючи м’язи ніг.</w:t>
      </w:r>
    </w:p>
    <w:p w14:paraId="485F7FD3" w14:textId="77777777" w:rsidR="00BF024F" w:rsidRPr="00974C36" w:rsidRDefault="00BF024F" w:rsidP="00BF024F">
      <w:pPr>
        <w:ind w:firstLine="709"/>
        <w:jc w:val="both"/>
        <w:rPr>
          <w:rFonts w:eastAsia="Calibri"/>
          <w:b/>
          <w:sz w:val="28"/>
          <w:szCs w:val="28"/>
        </w:rPr>
      </w:pPr>
      <w:r w:rsidRPr="00974C36">
        <w:rPr>
          <w:rFonts w:eastAsia="Calibri"/>
          <w:b/>
          <w:sz w:val="28"/>
          <w:szCs w:val="28"/>
        </w:rPr>
        <w:t>СПОСІБ ПЕРЕНЕСЕННЯ ПОСТРАЖДАЛОГО «МИЛИЦІ»:</w:t>
      </w:r>
    </w:p>
    <w:p w14:paraId="12B7AAEE" w14:textId="77777777" w:rsidR="00BF024F" w:rsidRPr="00974C36" w:rsidRDefault="00BF024F" w:rsidP="00BF024F">
      <w:pPr>
        <w:ind w:firstLine="709"/>
        <w:jc w:val="both"/>
        <w:rPr>
          <w:rFonts w:eastAsia="Calibri"/>
          <w:sz w:val="28"/>
          <w:szCs w:val="28"/>
        </w:rPr>
      </w:pPr>
      <w:r w:rsidRPr="00974C36">
        <w:rPr>
          <w:rFonts w:eastAsia="Calibri"/>
          <w:b/>
          <w:sz w:val="28"/>
          <w:szCs w:val="28"/>
        </w:rPr>
        <w:t>а)</w:t>
      </w:r>
      <w:r w:rsidRPr="00974C36">
        <w:rPr>
          <w:rFonts w:eastAsia="Calibri"/>
          <w:sz w:val="28"/>
          <w:szCs w:val="28"/>
        </w:rPr>
        <w:t xml:space="preserve"> стати з боку від постраждалого; </w:t>
      </w:r>
    </w:p>
    <w:p w14:paraId="2B2527CE" w14:textId="77777777" w:rsidR="00BF024F" w:rsidRPr="00974C36" w:rsidRDefault="00BF024F" w:rsidP="00BF024F">
      <w:pPr>
        <w:ind w:firstLine="709"/>
        <w:jc w:val="both"/>
        <w:rPr>
          <w:rFonts w:eastAsia="Calibri"/>
          <w:sz w:val="28"/>
          <w:szCs w:val="28"/>
        </w:rPr>
      </w:pPr>
      <w:r w:rsidRPr="00974C36">
        <w:rPr>
          <w:rFonts w:eastAsia="Calibri"/>
          <w:b/>
          <w:sz w:val="28"/>
          <w:szCs w:val="28"/>
        </w:rPr>
        <w:t>б)</w:t>
      </w:r>
      <w:r w:rsidRPr="00974C36">
        <w:rPr>
          <w:rFonts w:eastAsia="Calibri"/>
          <w:sz w:val="28"/>
          <w:szCs w:val="28"/>
        </w:rPr>
        <w:t xml:space="preserve"> однією рукою взятись за зап’ясток постраждалого та покласти його руку собі на плечі; </w:t>
      </w:r>
    </w:p>
    <w:p w14:paraId="4B74DE48" w14:textId="77777777" w:rsidR="00BF024F" w:rsidRPr="00974C36" w:rsidRDefault="00BF024F" w:rsidP="00BF024F">
      <w:pPr>
        <w:ind w:firstLine="709"/>
        <w:jc w:val="both"/>
        <w:rPr>
          <w:rFonts w:eastAsia="Calibri"/>
          <w:sz w:val="28"/>
          <w:szCs w:val="28"/>
        </w:rPr>
      </w:pPr>
      <w:r w:rsidRPr="00974C36">
        <w:rPr>
          <w:rFonts w:eastAsia="Calibri"/>
          <w:b/>
          <w:sz w:val="28"/>
          <w:szCs w:val="28"/>
        </w:rPr>
        <w:t>в)</w:t>
      </w:r>
      <w:r w:rsidRPr="00974C36">
        <w:rPr>
          <w:rFonts w:eastAsia="Calibri"/>
          <w:sz w:val="28"/>
          <w:szCs w:val="28"/>
        </w:rPr>
        <w:t xml:space="preserve"> іншою рукою обхопити постраждалого за пояс; </w:t>
      </w:r>
    </w:p>
    <w:p w14:paraId="5D803ED4" w14:textId="77777777" w:rsidR="00BF024F" w:rsidRPr="00974C36" w:rsidRDefault="00BF024F" w:rsidP="00BF024F">
      <w:pPr>
        <w:ind w:firstLine="709"/>
        <w:jc w:val="both"/>
        <w:rPr>
          <w:rFonts w:eastAsia="Calibri"/>
          <w:sz w:val="28"/>
          <w:szCs w:val="28"/>
        </w:rPr>
      </w:pPr>
      <w:r w:rsidRPr="00974C36">
        <w:rPr>
          <w:rFonts w:eastAsia="Calibri"/>
          <w:b/>
          <w:sz w:val="28"/>
          <w:szCs w:val="28"/>
        </w:rPr>
        <w:t>г)</w:t>
      </w:r>
      <w:r w:rsidRPr="00974C36">
        <w:rPr>
          <w:rFonts w:eastAsia="Calibri"/>
          <w:sz w:val="28"/>
          <w:szCs w:val="28"/>
        </w:rPr>
        <w:t xml:space="preserve"> переміщуватися з постраждалим, підтримуючи його за пояс та за руку. </w:t>
      </w:r>
    </w:p>
    <w:p w14:paraId="1BF74095" w14:textId="77777777" w:rsidR="00BF024F" w:rsidRPr="00974C36" w:rsidRDefault="00BF024F" w:rsidP="00BF024F">
      <w:pPr>
        <w:ind w:firstLine="709"/>
        <w:jc w:val="both"/>
        <w:rPr>
          <w:rFonts w:eastAsia="Calibri"/>
          <w:sz w:val="28"/>
          <w:szCs w:val="28"/>
        </w:rPr>
      </w:pPr>
    </w:p>
    <w:p w14:paraId="77754760" w14:textId="7616DAC9" w:rsidR="00BF024F" w:rsidRPr="00974C36" w:rsidRDefault="00BF024F" w:rsidP="00974C36">
      <w:pPr>
        <w:ind w:firstLine="709"/>
        <w:jc w:val="center"/>
        <w:rPr>
          <w:rFonts w:eastAsia="Calibri"/>
          <w:sz w:val="28"/>
          <w:szCs w:val="28"/>
        </w:rPr>
      </w:pPr>
      <w:r w:rsidRPr="00974C36">
        <w:rPr>
          <w:rFonts w:eastAsia="Calibri"/>
          <w:noProof/>
          <w:sz w:val="28"/>
          <w:szCs w:val="28"/>
          <w:lang w:eastAsia="uk-UA"/>
        </w:rPr>
        <w:lastRenderedPageBreak/>
        <w:drawing>
          <wp:inline distT="0" distB="0" distL="0" distR="0" wp14:anchorId="1D5A7E07" wp14:editId="33A190CF">
            <wp:extent cx="1663324" cy="2665563"/>
            <wp:effectExtent l="0" t="0" r="0"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64399" cy="2667286"/>
                    </a:xfrm>
                    <a:prstGeom prst="rect">
                      <a:avLst/>
                    </a:prstGeom>
                    <a:noFill/>
                    <a:ln>
                      <a:noFill/>
                    </a:ln>
                  </pic:spPr>
                </pic:pic>
              </a:graphicData>
            </a:graphic>
          </wp:inline>
        </w:drawing>
      </w:r>
    </w:p>
    <w:p w14:paraId="6940375E" w14:textId="77777777" w:rsidR="00BF024F" w:rsidRPr="00974C36" w:rsidRDefault="00BF024F" w:rsidP="00BF024F">
      <w:pPr>
        <w:ind w:firstLine="709"/>
        <w:jc w:val="both"/>
        <w:rPr>
          <w:rFonts w:eastAsia="Calibri"/>
          <w:b/>
          <w:sz w:val="28"/>
          <w:szCs w:val="28"/>
        </w:rPr>
      </w:pPr>
      <w:r w:rsidRPr="00974C36">
        <w:rPr>
          <w:rFonts w:eastAsia="Calibri"/>
          <w:b/>
          <w:sz w:val="28"/>
          <w:szCs w:val="28"/>
        </w:rPr>
        <w:t xml:space="preserve">СПОСІБ ПЕРЕНЕСЕННЯ ПОСТРАЖДАЛОГО «МИЛИЦІ З ПІДТРИМКОЮ» </w:t>
      </w:r>
      <w:r w:rsidRPr="00974C36">
        <w:rPr>
          <w:rFonts w:eastAsia="Calibri"/>
          <w:sz w:val="28"/>
          <w:szCs w:val="28"/>
        </w:rPr>
        <w:t>(виконується двома особами):</w:t>
      </w:r>
    </w:p>
    <w:p w14:paraId="5F98F6F9" w14:textId="77777777" w:rsidR="00BF024F" w:rsidRPr="00974C36" w:rsidRDefault="00BF024F" w:rsidP="00BF024F">
      <w:pPr>
        <w:ind w:firstLine="709"/>
        <w:jc w:val="both"/>
        <w:rPr>
          <w:rFonts w:eastAsia="Calibri"/>
          <w:sz w:val="28"/>
          <w:szCs w:val="28"/>
        </w:rPr>
      </w:pPr>
      <w:r w:rsidRPr="00974C36">
        <w:rPr>
          <w:rFonts w:eastAsia="Calibri"/>
          <w:b/>
          <w:sz w:val="28"/>
          <w:szCs w:val="28"/>
        </w:rPr>
        <w:t>а)</w:t>
      </w:r>
      <w:r w:rsidRPr="00974C36">
        <w:rPr>
          <w:rFonts w:eastAsia="Calibri"/>
          <w:sz w:val="28"/>
          <w:szCs w:val="28"/>
        </w:rPr>
        <w:t xml:space="preserve"> стати з обох боків від постраждалого; </w:t>
      </w:r>
    </w:p>
    <w:p w14:paraId="0A47A8E5" w14:textId="77777777" w:rsidR="00BF024F" w:rsidRPr="00974C36" w:rsidRDefault="00BF024F" w:rsidP="00BF024F">
      <w:pPr>
        <w:ind w:firstLine="709"/>
        <w:jc w:val="both"/>
        <w:rPr>
          <w:rFonts w:eastAsia="Calibri"/>
          <w:sz w:val="28"/>
          <w:szCs w:val="28"/>
        </w:rPr>
      </w:pPr>
      <w:r w:rsidRPr="00974C36">
        <w:rPr>
          <w:rFonts w:eastAsia="Calibri"/>
          <w:b/>
          <w:sz w:val="28"/>
          <w:szCs w:val="28"/>
        </w:rPr>
        <w:t>б)</w:t>
      </w:r>
      <w:r w:rsidRPr="00974C36">
        <w:rPr>
          <w:rFonts w:eastAsia="Calibri"/>
          <w:sz w:val="28"/>
          <w:szCs w:val="28"/>
        </w:rPr>
        <w:t xml:space="preserve"> взятись за зап’ястки постраждалого та покласти їх собі на плечі; </w:t>
      </w:r>
    </w:p>
    <w:p w14:paraId="7A270505" w14:textId="77777777" w:rsidR="00BF024F" w:rsidRPr="00974C36" w:rsidRDefault="00BF024F" w:rsidP="00BF024F">
      <w:pPr>
        <w:ind w:firstLine="709"/>
        <w:jc w:val="both"/>
        <w:rPr>
          <w:rFonts w:eastAsia="Calibri"/>
          <w:sz w:val="28"/>
          <w:szCs w:val="28"/>
        </w:rPr>
      </w:pPr>
      <w:r w:rsidRPr="00974C36">
        <w:rPr>
          <w:rFonts w:eastAsia="Calibri"/>
          <w:b/>
          <w:sz w:val="28"/>
          <w:szCs w:val="28"/>
        </w:rPr>
        <w:t xml:space="preserve">в) </w:t>
      </w:r>
      <w:r w:rsidRPr="00974C36">
        <w:rPr>
          <w:rFonts w:eastAsia="Calibri"/>
          <w:sz w:val="28"/>
          <w:szCs w:val="28"/>
        </w:rPr>
        <w:t xml:space="preserve">обхопити постраждалого за пояс чи за стегна; </w:t>
      </w:r>
    </w:p>
    <w:p w14:paraId="45F89AFC" w14:textId="77777777" w:rsidR="00BF024F" w:rsidRPr="00974C36" w:rsidRDefault="00BF024F" w:rsidP="00BF024F">
      <w:pPr>
        <w:ind w:firstLine="709"/>
        <w:jc w:val="both"/>
        <w:rPr>
          <w:rFonts w:eastAsia="Calibri"/>
          <w:sz w:val="28"/>
          <w:szCs w:val="28"/>
        </w:rPr>
      </w:pPr>
      <w:r w:rsidRPr="00974C36">
        <w:rPr>
          <w:rFonts w:eastAsia="Calibri"/>
          <w:b/>
          <w:sz w:val="28"/>
          <w:szCs w:val="28"/>
        </w:rPr>
        <w:t>г)</w:t>
      </w:r>
      <w:r w:rsidRPr="00974C36">
        <w:rPr>
          <w:rFonts w:eastAsia="Calibri"/>
          <w:sz w:val="28"/>
          <w:szCs w:val="28"/>
        </w:rPr>
        <w:t xml:space="preserve"> переміщуватися з постраждалим, підтримуючи його. </w:t>
      </w:r>
    </w:p>
    <w:p w14:paraId="6D5E8D49" w14:textId="77777777" w:rsidR="00BF024F" w:rsidRPr="00974C36" w:rsidRDefault="00BF024F" w:rsidP="00BF024F">
      <w:pPr>
        <w:ind w:firstLine="709"/>
        <w:jc w:val="both"/>
        <w:rPr>
          <w:rFonts w:eastAsia="Calibri"/>
          <w:sz w:val="28"/>
          <w:szCs w:val="28"/>
        </w:rPr>
      </w:pPr>
    </w:p>
    <w:p w14:paraId="5F5F1E42" w14:textId="65D439D8" w:rsidR="00BF024F" w:rsidRPr="00974C36" w:rsidRDefault="00BF024F" w:rsidP="00974C36">
      <w:pPr>
        <w:ind w:firstLine="709"/>
        <w:jc w:val="center"/>
        <w:rPr>
          <w:rFonts w:eastAsia="Calibri"/>
          <w:sz w:val="28"/>
          <w:szCs w:val="28"/>
        </w:rPr>
      </w:pPr>
      <w:r w:rsidRPr="00974C36">
        <w:rPr>
          <w:rFonts w:eastAsia="Calibri"/>
          <w:noProof/>
          <w:sz w:val="28"/>
          <w:szCs w:val="28"/>
          <w:lang w:eastAsia="uk-UA"/>
        </w:rPr>
        <w:drawing>
          <wp:inline distT="0" distB="0" distL="0" distR="0" wp14:anchorId="583D2CDD" wp14:editId="3DEF080E">
            <wp:extent cx="1927535" cy="2681135"/>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28408" cy="2682350"/>
                    </a:xfrm>
                    <a:prstGeom prst="rect">
                      <a:avLst/>
                    </a:prstGeom>
                    <a:noFill/>
                    <a:ln>
                      <a:noFill/>
                    </a:ln>
                  </pic:spPr>
                </pic:pic>
              </a:graphicData>
            </a:graphic>
          </wp:inline>
        </w:drawing>
      </w:r>
    </w:p>
    <w:p w14:paraId="5F18A3D0" w14:textId="77777777" w:rsidR="00BF024F" w:rsidRPr="00974C36" w:rsidRDefault="00BF024F" w:rsidP="00BF024F">
      <w:pPr>
        <w:ind w:firstLine="709"/>
        <w:jc w:val="both"/>
        <w:rPr>
          <w:rFonts w:eastAsia="Calibri"/>
          <w:sz w:val="28"/>
          <w:szCs w:val="28"/>
        </w:rPr>
      </w:pPr>
    </w:p>
    <w:p w14:paraId="4F515A99" w14:textId="77777777" w:rsidR="00BF024F" w:rsidRPr="00974C36" w:rsidRDefault="00BF024F" w:rsidP="00BF024F">
      <w:pPr>
        <w:ind w:firstLine="709"/>
        <w:jc w:val="both"/>
        <w:rPr>
          <w:rFonts w:eastAsia="Calibri"/>
          <w:i/>
          <w:sz w:val="28"/>
          <w:szCs w:val="28"/>
        </w:rPr>
      </w:pPr>
      <w:r w:rsidRPr="00974C36">
        <w:rPr>
          <w:rFonts w:eastAsia="Calibri"/>
          <w:b/>
          <w:sz w:val="28"/>
          <w:szCs w:val="28"/>
        </w:rPr>
        <w:t xml:space="preserve">СПОСІБ ПЕРЕНЕСЕННЯ ПОСТРАЖДАЛОГО «ТРИКУТНИК» </w:t>
      </w:r>
      <w:r w:rsidRPr="00974C36">
        <w:rPr>
          <w:rFonts w:eastAsia="Calibri"/>
          <w:sz w:val="28"/>
          <w:szCs w:val="28"/>
        </w:rPr>
        <w:t>(виконується трьома особами):</w:t>
      </w:r>
    </w:p>
    <w:p w14:paraId="7F0D78F8" w14:textId="77777777" w:rsidR="00BF024F" w:rsidRPr="00974C36" w:rsidRDefault="00BF024F" w:rsidP="00BF024F">
      <w:pPr>
        <w:ind w:firstLine="709"/>
        <w:jc w:val="both"/>
        <w:rPr>
          <w:rFonts w:eastAsia="Calibri"/>
          <w:sz w:val="28"/>
          <w:szCs w:val="28"/>
        </w:rPr>
      </w:pPr>
      <w:r w:rsidRPr="00974C36">
        <w:rPr>
          <w:rFonts w:eastAsia="Calibri"/>
          <w:b/>
          <w:sz w:val="28"/>
          <w:szCs w:val="28"/>
        </w:rPr>
        <w:t>а)</w:t>
      </w:r>
      <w:r w:rsidRPr="00974C36">
        <w:rPr>
          <w:rFonts w:eastAsia="Calibri"/>
          <w:sz w:val="28"/>
          <w:szCs w:val="28"/>
        </w:rPr>
        <w:t xml:space="preserve"> підтримувати постраждалого за пояс, як при методі «Милиці з підтримкою»; </w:t>
      </w:r>
    </w:p>
    <w:p w14:paraId="42E6B6AF" w14:textId="77777777" w:rsidR="00BF024F" w:rsidRPr="00974C36" w:rsidRDefault="00BF024F" w:rsidP="00BF024F">
      <w:pPr>
        <w:ind w:firstLine="709"/>
        <w:jc w:val="both"/>
        <w:rPr>
          <w:rFonts w:eastAsia="Calibri"/>
          <w:sz w:val="28"/>
          <w:szCs w:val="28"/>
        </w:rPr>
      </w:pPr>
      <w:r w:rsidRPr="00974C36">
        <w:rPr>
          <w:rFonts w:eastAsia="Calibri"/>
          <w:b/>
          <w:sz w:val="28"/>
          <w:szCs w:val="28"/>
        </w:rPr>
        <w:t>б)</w:t>
      </w:r>
      <w:r w:rsidRPr="00974C36">
        <w:rPr>
          <w:rFonts w:eastAsia="Calibri"/>
          <w:sz w:val="28"/>
          <w:szCs w:val="28"/>
        </w:rPr>
        <w:t xml:space="preserve"> третій особі, що надає </w:t>
      </w:r>
      <w:proofErr w:type="spellStart"/>
      <w:r w:rsidRPr="00974C36">
        <w:rPr>
          <w:rFonts w:eastAsia="Calibri"/>
          <w:sz w:val="28"/>
          <w:szCs w:val="28"/>
        </w:rPr>
        <w:t>домедичну</w:t>
      </w:r>
      <w:proofErr w:type="spellEnd"/>
      <w:r w:rsidRPr="00974C36">
        <w:rPr>
          <w:rFonts w:eastAsia="Calibri"/>
          <w:sz w:val="28"/>
          <w:szCs w:val="28"/>
        </w:rPr>
        <w:t xml:space="preserve"> допомогу, потрібно стати на коліно та покласти коліна постраждалого собі на плечі; </w:t>
      </w:r>
    </w:p>
    <w:p w14:paraId="27FB2354" w14:textId="77777777" w:rsidR="00BF024F" w:rsidRPr="00974C36" w:rsidRDefault="00BF024F" w:rsidP="00BF024F">
      <w:pPr>
        <w:ind w:firstLine="709"/>
        <w:jc w:val="both"/>
        <w:rPr>
          <w:rFonts w:eastAsia="Calibri" w:cs="Calibri"/>
          <w:sz w:val="28"/>
          <w:szCs w:val="28"/>
        </w:rPr>
      </w:pPr>
      <w:r w:rsidRPr="00974C36">
        <w:rPr>
          <w:rFonts w:eastAsia="Calibri" w:cs="Calibri"/>
          <w:b/>
          <w:sz w:val="28"/>
          <w:szCs w:val="28"/>
        </w:rPr>
        <w:t>в)</w:t>
      </w:r>
      <w:r w:rsidRPr="00974C36">
        <w:rPr>
          <w:rFonts w:eastAsia="Calibri" w:cs="Calibri"/>
          <w:sz w:val="28"/>
          <w:szCs w:val="28"/>
        </w:rPr>
        <w:t xml:space="preserve"> після цього третій особі, що надає </w:t>
      </w:r>
      <w:proofErr w:type="spellStart"/>
      <w:r w:rsidRPr="00974C36">
        <w:rPr>
          <w:rFonts w:eastAsia="Calibri" w:cs="Calibri"/>
          <w:sz w:val="28"/>
          <w:szCs w:val="28"/>
        </w:rPr>
        <w:t>домедичну</w:t>
      </w:r>
      <w:proofErr w:type="spellEnd"/>
      <w:r w:rsidRPr="00974C36">
        <w:rPr>
          <w:rFonts w:eastAsia="Calibri" w:cs="Calibri"/>
          <w:sz w:val="28"/>
          <w:szCs w:val="28"/>
        </w:rPr>
        <w:t xml:space="preserve"> допомогу, потрібно підвестись, схрестити гомілки постраждалого у себе на грудях та притримувати їх однією рукою, а іншою рукою тримати зброю.</w:t>
      </w:r>
    </w:p>
    <w:p w14:paraId="6887197E" w14:textId="77777777" w:rsidR="00BF024F" w:rsidRPr="00974C36" w:rsidRDefault="00BF024F" w:rsidP="00BF024F">
      <w:pPr>
        <w:ind w:firstLine="709"/>
        <w:jc w:val="both"/>
        <w:rPr>
          <w:sz w:val="28"/>
          <w:szCs w:val="28"/>
        </w:rPr>
      </w:pPr>
    </w:p>
    <w:p w14:paraId="19762A7B" w14:textId="19BBF1CE" w:rsidR="00F10402" w:rsidRPr="00974C36" w:rsidRDefault="00BF024F" w:rsidP="00974C36">
      <w:pPr>
        <w:spacing w:after="120"/>
        <w:ind w:firstLine="709"/>
        <w:jc w:val="center"/>
        <w:rPr>
          <w:b/>
          <w:bCs/>
          <w:sz w:val="28"/>
          <w:szCs w:val="28"/>
        </w:rPr>
      </w:pPr>
      <w:r w:rsidRPr="00974C36">
        <w:rPr>
          <w:b/>
          <w:bCs/>
          <w:noProof/>
          <w:sz w:val="28"/>
          <w:szCs w:val="28"/>
          <w:lang w:eastAsia="uk-UA"/>
        </w:rPr>
        <w:lastRenderedPageBreak/>
        <w:drawing>
          <wp:inline distT="0" distB="0" distL="0" distR="0" wp14:anchorId="1614DEE6" wp14:editId="39B7E0EA">
            <wp:extent cx="1826650" cy="2609879"/>
            <wp:effectExtent l="0" t="0" r="2540" b="0"/>
            <wp:docPr id="1153"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31770" cy="2617194"/>
                    </a:xfrm>
                    <a:prstGeom prst="rect">
                      <a:avLst/>
                    </a:prstGeom>
                    <a:noFill/>
                    <a:ln>
                      <a:noFill/>
                    </a:ln>
                  </pic:spPr>
                </pic:pic>
              </a:graphicData>
            </a:graphic>
          </wp:inline>
        </w:drawing>
      </w:r>
    </w:p>
    <w:p w14:paraId="263FBEAC" w14:textId="33D8E074" w:rsidR="00F10402" w:rsidRPr="00974C36" w:rsidRDefault="00F10402" w:rsidP="00F10402">
      <w:pPr>
        <w:ind w:firstLine="708"/>
        <w:jc w:val="both"/>
        <w:rPr>
          <w:sz w:val="28"/>
        </w:rPr>
      </w:pPr>
      <w:r w:rsidRPr="00974C36">
        <w:rPr>
          <w:b/>
          <w:sz w:val="28"/>
        </w:rPr>
        <w:t>НОШІ ВОЛОКУШІ SCEDKO.</w:t>
      </w:r>
      <w:r w:rsidRPr="00974C36">
        <w:rPr>
          <w:sz w:val="28"/>
        </w:rPr>
        <w:t xml:space="preserve"> </w:t>
      </w:r>
    </w:p>
    <w:p w14:paraId="76828401" w14:textId="1C946738" w:rsidR="00F10402" w:rsidRPr="00974C36" w:rsidRDefault="00974C36" w:rsidP="00F10402">
      <w:pPr>
        <w:jc w:val="both"/>
        <w:rPr>
          <w:sz w:val="28"/>
        </w:rPr>
      </w:pPr>
      <w:r w:rsidRPr="00974C36">
        <w:rPr>
          <w:sz w:val="28"/>
        </w:rPr>
        <w:t xml:space="preserve">   </w:t>
      </w:r>
      <w:r w:rsidR="00F10402" w:rsidRPr="00974C36">
        <w:rPr>
          <w:sz w:val="28"/>
        </w:rPr>
        <w:t xml:space="preserve"> </w:t>
      </w:r>
      <w:r w:rsidR="00F10402" w:rsidRPr="00974C36">
        <w:rPr>
          <w:sz w:val="28"/>
        </w:rPr>
        <w:tab/>
        <w:t>Ці ноші дозволяють здійснювати евакуацію пораненого однією людиною. Особливістю даних нош є те, що евакуація може здійснюватися і східцями будинків і з використанням мотузкової переправи.</w:t>
      </w:r>
    </w:p>
    <w:p w14:paraId="080F0B0F" w14:textId="77777777" w:rsidR="00F10402" w:rsidRPr="00974C36" w:rsidRDefault="00F10402" w:rsidP="00F10402">
      <w:pPr>
        <w:ind w:firstLine="709"/>
        <w:jc w:val="both"/>
        <w:rPr>
          <w:rFonts w:eastAsia="Calibri" w:cs="Calibri"/>
          <w:sz w:val="28"/>
        </w:rPr>
      </w:pPr>
    </w:p>
    <w:p w14:paraId="6D0D7628" w14:textId="6DED3697" w:rsidR="00EA2EDB" w:rsidRPr="00974C36" w:rsidRDefault="00F10402" w:rsidP="00B1018F">
      <w:pPr>
        <w:spacing w:line="288" w:lineRule="auto"/>
        <w:ind w:firstLine="567"/>
        <w:jc w:val="center"/>
        <w:rPr>
          <w:rFonts w:eastAsia="Calibri" w:cs="Calibri"/>
          <w:sz w:val="28"/>
        </w:rPr>
      </w:pPr>
      <w:r w:rsidRPr="00974C36">
        <w:rPr>
          <w:rFonts w:eastAsia="Calibri" w:cs="Calibri"/>
          <w:noProof/>
          <w:sz w:val="28"/>
          <w:lang w:eastAsia="uk-UA"/>
        </w:rPr>
        <w:drawing>
          <wp:inline distT="0" distB="0" distL="0" distR="0" wp14:anchorId="7C334737" wp14:editId="56400177">
            <wp:extent cx="3148965" cy="1255756"/>
            <wp:effectExtent l="0" t="0" r="0" b="0"/>
            <wp:docPr id="1172" name="Рисунок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91035" cy="1272533"/>
                    </a:xfrm>
                    <a:prstGeom prst="rect">
                      <a:avLst/>
                    </a:prstGeom>
                    <a:noFill/>
                    <a:ln>
                      <a:noFill/>
                    </a:ln>
                  </pic:spPr>
                </pic:pic>
              </a:graphicData>
            </a:graphic>
          </wp:inline>
        </w:drawing>
      </w:r>
    </w:p>
    <w:sectPr w:rsidR="00EA2EDB" w:rsidRPr="00974C36" w:rsidSect="00B1664E">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5D2B"/>
    <w:multiLevelType w:val="hybridMultilevel"/>
    <w:tmpl w:val="4222619C"/>
    <w:lvl w:ilvl="0" w:tplc="4150179C">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6D25764"/>
    <w:multiLevelType w:val="hybridMultilevel"/>
    <w:tmpl w:val="BFB6617E"/>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C1B144A"/>
    <w:multiLevelType w:val="hybridMultilevel"/>
    <w:tmpl w:val="752CA76E"/>
    <w:lvl w:ilvl="0" w:tplc="A32664AC">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EC25064"/>
    <w:multiLevelType w:val="hybridMultilevel"/>
    <w:tmpl w:val="C7AC928C"/>
    <w:lvl w:ilvl="0" w:tplc="4CB41ACE">
      <w:numFmt w:val="bullet"/>
      <w:lvlText w:val="-"/>
      <w:lvlJc w:val="left"/>
      <w:pPr>
        <w:ind w:left="432" w:hanging="360"/>
      </w:pPr>
      <w:rPr>
        <w:rFonts w:ascii="Times New Roman" w:eastAsia="Calibri" w:hAnsi="Times New Roman" w:cs="Times New Roman" w:hint="default"/>
      </w:rPr>
    </w:lvl>
    <w:lvl w:ilvl="1" w:tplc="04220003" w:tentative="1">
      <w:start w:val="1"/>
      <w:numFmt w:val="bullet"/>
      <w:lvlText w:val="o"/>
      <w:lvlJc w:val="left"/>
      <w:pPr>
        <w:ind w:left="1152" w:hanging="360"/>
      </w:pPr>
      <w:rPr>
        <w:rFonts w:ascii="Courier New" w:hAnsi="Courier New" w:cs="Courier New" w:hint="default"/>
      </w:rPr>
    </w:lvl>
    <w:lvl w:ilvl="2" w:tplc="04220005" w:tentative="1">
      <w:start w:val="1"/>
      <w:numFmt w:val="bullet"/>
      <w:lvlText w:val=""/>
      <w:lvlJc w:val="left"/>
      <w:pPr>
        <w:ind w:left="1872" w:hanging="360"/>
      </w:pPr>
      <w:rPr>
        <w:rFonts w:ascii="Wingdings" w:hAnsi="Wingdings" w:hint="default"/>
      </w:rPr>
    </w:lvl>
    <w:lvl w:ilvl="3" w:tplc="04220001" w:tentative="1">
      <w:start w:val="1"/>
      <w:numFmt w:val="bullet"/>
      <w:lvlText w:val=""/>
      <w:lvlJc w:val="left"/>
      <w:pPr>
        <w:ind w:left="2592" w:hanging="360"/>
      </w:pPr>
      <w:rPr>
        <w:rFonts w:ascii="Symbol" w:hAnsi="Symbol" w:hint="default"/>
      </w:rPr>
    </w:lvl>
    <w:lvl w:ilvl="4" w:tplc="04220003" w:tentative="1">
      <w:start w:val="1"/>
      <w:numFmt w:val="bullet"/>
      <w:lvlText w:val="o"/>
      <w:lvlJc w:val="left"/>
      <w:pPr>
        <w:ind w:left="3312" w:hanging="360"/>
      </w:pPr>
      <w:rPr>
        <w:rFonts w:ascii="Courier New" w:hAnsi="Courier New" w:cs="Courier New" w:hint="default"/>
      </w:rPr>
    </w:lvl>
    <w:lvl w:ilvl="5" w:tplc="04220005" w:tentative="1">
      <w:start w:val="1"/>
      <w:numFmt w:val="bullet"/>
      <w:lvlText w:val=""/>
      <w:lvlJc w:val="left"/>
      <w:pPr>
        <w:ind w:left="4032" w:hanging="360"/>
      </w:pPr>
      <w:rPr>
        <w:rFonts w:ascii="Wingdings" w:hAnsi="Wingdings" w:hint="default"/>
      </w:rPr>
    </w:lvl>
    <w:lvl w:ilvl="6" w:tplc="04220001" w:tentative="1">
      <w:start w:val="1"/>
      <w:numFmt w:val="bullet"/>
      <w:lvlText w:val=""/>
      <w:lvlJc w:val="left"/>
      <w:pPr>
        <w:ind w:left="4752" w:hanging="360"/>
      </w:pPr>
      <w:rPr>
        <w:rFonts w:ascii="Symbol" w:hAnsi="Symbol" w:hint="default"/>
      </w:rPr>
    </w:lvl>
    <w:lvl w:ilvl="7" w:tplc="04220003" w:tentative="1">
      <w:start w:val="1"/>
      <w:numFmt w:val="bullet"/>
      <w:lvlText w:val="o"/>
      <w:lvlJc w:val="left"/>
      <w:pPr>
        <w:ind w:left="5472" w:hanging="360"/>
      </w:pPr>
      <w:rPr>
        <w:rFonts w:ascii="Courier New" w:hAnsi="Courier New" w:cs="Courier New" w:hint="default"/>
      </w:rPr>
    </w:lvl>
    <w:lvl w:ilvl="8" w:tplc="04220005" w:tentative="1">
      <w:start w:val="1"/>
      <w:numFmt w:val="bullet"/>
      <w:lvlText w:val=""/>
      <w:lvlJc w:val="left"/>
      <w:pPr>
        <w:ind w:left="6192" w:hanging="360"/>
      </w:pPr>
      <w:rPr>
        <w:rFonts w:ascii="Wingdings" w:hAnsi="Wingdings" w:hint="default"/>
      </w:rPr>
    </w:lvl>
  </w:abstractNum>
  <w:abstractNum w:abstractNumId="4" w15:restartNumberingAfterBreak="0">
    <w:nsid w:val="10262725"/>
    <w:multiLevelType w:val="hybridMultilevel"/>
    <w:tmpl w:val="CE4245D2"/>
    <w:lvl w:ilvl="0" w:tplc="04220001">
      <w:start w:val="1"/>
      <w:numFmt w:val="bullet"/>
      <w:lvlText w:val=""/>
      <w:lvlJc w:val="left"/>
      <w:pPr>
        <w:ind w:left="1344" w:hanging="360"/>
      </w:pPr>
      <w:rPr>
        <w:rFonts w:ascii="Symbol" w:hAnsi="Symbol" w:hint="default"/>
      </w:rPr>
    </w:lvl>
    <w:lvl w:ilvl="1" w:tplc="04220003" w:tentative="1">
      <w:start w:val="1"/>
      <w:numFmt w:val="bullet"/>
      <w:lvlText w:val="o"/>
      <w:lvlJc w:val="left"/>
      <w:pPr>
        <w:ind w:left="2064" w:hanging="360"/>
      </w:pPr>
      <w:rPr>
        <w:rFonts w:ascii="Courier New" w:hAnsi="Courier New" w:cs="Courier New" w:hint="default"/>
      </w:rPr>
    </w:lvl>
    <w:lvl w:ilvl="2" w:tplc="04220005" w:tentative="1">
      <w:start w:val="1"/>
      <w:numFmt w:val="bullet"/>
      <w:lvlText w:val=""/>
      <w:lvlJc w:val="left"/>
      <w:pPr>
        <w:ind w:left="2784" w:hanging="360"/>
      </w:pPr>
      <w:rPr>
        <w:rFonts w:ascii="Wingdings" w:hAnsi="Wingdings" w:hint="default"/>
      </w:rPr>
    </w:lvl>
    <w:lvl w:ilvl="3" w:tplc="04220001" w:tentative="1">
      <w:start w:val="1"/>
      <w:numFmt w:val="bullet"/>
      <w:lvlText w:val=""/>
      <w:lvlJc w:val="left"/>
      <w:pPr>
        <w:ind w:left="3504" w:hanging="360"/>
      </w:pPr>
      <w:rPr>
        <w:rFonts w:ascii="Symbol" w:hAnsi="Symbol" w:hint="default"/>
      </w:rPr>
    </w:lvl>
    <w:lvl w:ilvl="4" w:tplc="04220003" w:tentative="1">
      <w:start w:val="1"/>
      <w:numFmt w:val="bullet"/>
      <w:lvlText w:val="o"/>
      <w:lvlJc w:val="left"/>
      <w:pPr>
        <w:ind w:left="4224" w:hanging="360"/>
      </w:pPr>
      <w:rPr>
        <w:rFonts w:ascii="Courier New" w:hAnsi="Courier New" w:cs="Courier New" w:hint="default"/>
      </w:rPr>
    </w:lvl>
    <w:lvl w:ilvl="5" w:tplc="04220005" w:tentative="1">
      <w:start w:val="1"/>
      <w:numFmt w:val="bullet"/>
      <w:lvlText w:val=""/>
      <w:lvlJc w:val="left"/>
      <w:pPr>
        <w:ind w:left="4944" w:hanging="360"/>
      </w:pPr>
      <w:rPr>
        <w:rFonts w:ascii="Wingdings" w:hAnsi="Wingdings" w:hint="default"/>
      </w:rPr>
    </w:lvl>
    <w:lvl w:ilvl="6" w:tplc="04220001" w:tentative="1">
      <w:start w:val="1"/>
      <w:numFmt w:val="bullet"/>
      <w:lvlText w:val=""/>
      <w:lvlJc w:val="left"/>
      <w:pPr>
        <w:ind w:left="5664" w:hanging="360"/>
      </w:pPr>
      <w:rPr>
        <w:rFonts w:ascii="Symbol" w:hAnsi="Symbol" w:hint="default"/>
      </w:rPr>
    </w:lvl>
    <w:lvl w:ilvl="7" w:tplc="04220003" w:tentative="1">
      <w:start w:val="1"/>
      <w:numFmt w:val="bullet"/>
      <w:lvlText w:val="o"/>
      <w:lvlJc w:val="left"/>
      <w:pPr>
        <w:ind w:left="6384" w:hanging="360"/>
      </w:pPr>
      <w:rPr>
        <w:rFonts w:ascii="Courier New" w:hAnsi="Courier New" w:cs="Courier New" w:hint="default"/>
      </w:rPr>
    </w:lvl>
    <w:lvl w:ilvl="8" w:tplc="04220005" w:tentative="1">
      <w:start w:val="1"/>
      <w:numFmt w:val="bullet"/>
      <w:lvlText w:val=""/>
      <w:lvlJc w:val="left"/>
      <w:pPr>
        <w:ind w:left="7104" w:hanging="360"/>
      </w:pPr>
      <w:rPr>
        <w:rFonts w:ascii="Wingdings" w:hAnsi="Wingdings" w:hint="default"/>
      </w:rPr>
    </w:lvl>
  </w:abstractNum>
  <w:abstractNum w:abstractNumId="5" w15:restartNumberingAfterBreak="0">
    <w:nsid w:val="135B4B3C"/>
    <w:multiLevelType w:val="hybridMultilevel"/>
    <w:tmpl w:val="3A52EC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65518B"/>
    <w:multiLevelType w:val="hybridMultilevel"/>
    <w:tmpl w:val="22022776"/>
    <w:lvl w:ilvl="0" w:tplc="0422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453DFD"/>
    <w:multiLevelType w:val="hybridMultilevel"/>
    <w:tmpl w:val="B6D6AD26"/>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20296F3A"/>
    <w:multiLevelType w:val="hybridMultilevel"/>
    <w:tmpl w:val="91A4CE5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9" w15:restartNumberingAfterBreak="0">
    <w:nsid w:val="214105A9"/>
    <w:multiLevelType w:val="hybridMultilevel"/>
    <w:tmpl w:val="C780F09A"/>
    <w:lvl w:ilvl="0" w:tplc="A8E2725C">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8862B30"/>
    <w:multiLevelType w:val="hybridMultilevel"/>
    <w:tmpl w:val="11369CBA"/>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44B763D3"/>
    <w:multiLevelType w:val="hybridMultilevel"/>
    <w:tmpl w:val="AAA8644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F61120C"/>
    <w:multiLevelType w:val="hybridMultilevel"/>
    <w:tmpl w:val="6CA6A754"/>
    <w:lvl w:ilvl="0" w:tplc="32428E16">
      <w:numFmt w:val="bullet"/>
      <w:lvlText w:val="-"/>
      <w:lvlJc w:val="left"/>
      <w:pPr>
        <w:ind w:left="984" w:hanging="360"/>
      </w:pPr>
      <w:rPr>
        <w:rFonts w:ascii="Times New Roman" w:eastAsia="Calibri" w:hAnsi="Times New Roman" w:cs="Times New Roman" w:hint="default"/>
      </w:rPr>
    </w:lvl>
    <w:lvl w:ilvl="1" w:tplc="04220003" w:tentative="1">
      <w:start w:val="1"/>
      <w:numFmt w:val="bullet"/>
      <w:lvlText w:val="o"/>
      <w:lvlJc w:val="left"/>
      <w:pPr>
        <w:ind w:left="1704" w:hanging="360"/>
      </w:pPr>
      <w:rPr>
        <w:rFonts w:ascii="Courier New" w:hAnsi="Courier New" w:cs="Courier New" w:hint="default"/>
      </w:rPr>
    </w:lvl>
    <w:lvl w:ilvl="2" w:tplc="04220005" w:tentative="1">
      <w:start w:val="1"/>
      <w:numFmt w:val="bullet"/>
      <w:lvlText w:val=""/>
      <w:lvlJc w:val="left"/>
      <w:pPr>
        <w:ind w:left="2424" w:hanging="360"/>
      </w:pPr>
      <w:rPr>
        <w:rFonts w:ascii="Wingdings" w:hAnsi="Wingdings" w:hint="default"/>
      </w:rPr>
    </w:lvl>
    <w:lvl w:ilvl="3" w:tplc="04220001" w:tentative="1">
      <w:start w:val="1"/>
      <w:numFmt w:val="bullet"/>
      <w:lvlText w:val=""/>
      <w:lvlJc w:val="left"/>
      <w:pPr>
        <w:ind w:left="3144" w:hanging="360"/>
      </w:pPr>
      <w:rPr>
        <w:rFonts w:ascii="Symbol" w:hAnsi="Symbol" w:hint="default"/>
      </w:rPr>
    </w:lvl>
    <w:lvl w:ilvl="4" w:tplc="04220003" w:tentative="1">
      <w:start w:val="1"/>
      <w:numFmt w:val="bullet"/>
      <w:lvlText w:val="o"/>
      <w:lvlJc w:val="left"/>
      <w:pPr>
        <w:ind w:left="3864" w:hanging="360"/>
      </w:pPr>
      <w:rPr>
        <w:rFonts w:ascii="Courier New" w:hAnsi="Courier New" w:cs="Courier New" w:hint="default"/>
      </w:rPr>
    </w:lvl>
    <w:lvl w:ilvl="5" w:tplc="04220005" w:tentative="1">
      <w:start w:val="1"/>
      <w:numFmt w:val="bullet"/>
      <w:lvlText w:val=""/>
      <w:lvlJc w:val="left"/>
      <w:pPr>
        <w:ind w:left="4584" w:hanging="360"/>
      </w:pPr>
      <w:rPr>
        <w:rFonts w:ascii="Wingdings" w:hAnsi="Wingdings" w:hint="default"/>
      </w:rPr>
    </w:lvl>
    <w:lvl w:ilvl="6" w:tplc="04220001" w:tentative="1">
      <w:start w:val="1"/>
      <w:numFmt w:val="bullet"/>
      <w:lvlText w:val=""/>
      <w:lvlJc w:val="left"/>
      <w:pPr>
        <w:ind w:left="5304" w:hanging="360"/>
      </w:pPr>
      <w:rPr>
        <w:rFonts w:ascii="Symbol" w:hAnsi="Symbol" w:hint="default"/>
      </w:rPr>
    </w:lvl>
    <w:lvl w:ilvl="7" w:tplc="04220003" w:tentative="1">
      <w:start w:val="1"/>
      <w:numFmt w:val="bullet"/>
      <w:lvlText w:val="o"/>
      <w:lvlJc w:val="left"/>
      <w:pPr>
        <w:ind w:left="6024" w:hanging="360"/>
      </w:pPr>
      <w:rPr>
        <w:rFonts w:ascii="Courier New" w:hAnsi="Courier New" w:cs="Courier New" w:hint="default"/>
      </w:rPr>
    </w:lvl>
    <w:lvl w:ilvl="8" w:tplc="04220005" w:tentative="1">
      <w:start w:val="1"/>
      <w:numFmt w:val="bullet"/>
      <w:lvlText w:val=""/>
      <w:lvlJc w:val="left"/>
      <w:pPr>
        <w:ind w:left="6744" w:hanging="360"/>
      </w:pPr>
      <w:rPr>
        <w:rFonts w:ascii="Wingdings" w:hAnsi="Wingdings" w:hint="default"/>
      </w:rPr>
    </w:lvl>
  </w:abstractNum>
  <w:abstractNum w:abstractNumId="13" w15:restartNumberingAfterBreak="0">
    <w:nsid w:val="539F3633"/>
    <w:multiLevelType w:val="hybridMultilevel"/>
    <w:tmpl w:val="E228C256"/>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5B6C037F"/>
    <w:multiLevelType w:val="hybridMultilevel"/>
    <w:tmpl w:val="D24C4D60"/>
    <w:lvl w:ilvl="0" w:tplc="A7EEEA8E">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D9D2850"/>
    <w:multiLevelType w:val="hybridMultilevel"/>
    <w:tmpl w:val="A4FAA82A"/>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7B216F54"/>
    <w:multiLevelType w:val="hybridMultilevel"/>
    <w:tmpl w:val="7018C4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5"/>
  </w:num>
  <w:num w:numId="4">
    <w:abstractNumId w:val="3"/>
  </w:num>
  <w:num w:numId="5">
    <w:abstractNumId w:val="9"/>
  </w:num>
  <w:num w:numId="6">
    <w:abstractNumId w:val="14"/>
  </w:num>
  <w:num w:numId="7">
    <w:abstractNumId w:val="7"/>
  </w:num>
  <w:num w:numId="8">
    <w:abstractNumId w:val="15"/>
  </w:num>
  <w:num w:numId="9">
    <w:abstractNumId w:val="13"/>
  </w:num>
  <w:num w:numId="10">
    <w:abstractNumId w:val="1"/>
  </w:num>
  <w:num w:numId="11">
    <w:abstractNumId w:val="10"/>
  </w:num>
  <w:num w:numId="12">
    <w:abstractNumId w:val="16"/>
  </w:num>
  <w:num w:numId="13">
    <w:abstractNumId w:val="11"/>
  </w:num>
  <w:num w:numId="14">
    <w:abstractNumId w:val="2"/>
  </w:num>
  <w:num w:numId="15">
    <w:abstractNumId w:val="0"/>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DE6"/>
    <w:rsid w:val="0006428B"/>
    <w:rsid w:val="00214059"/>
    <w:rsid w:val="002C17D7"/>
    <w:rsid w:val="002E53E4"/>
    <w:rsid w:val="0036520F"/>
    <w:rsid w:val="005E3A60"/>
    <w:rsid w:val="00653C00"/>
    <w:rsid w:val="006C1BC7"/>
    <w:rsid w:val="008948E3"/>
    <w:rsid w:val="009108FD"/>
    <w:rsid w:val="00974C36"/>
    <w:rsid w:val="009772F7"/>
    <w:rsid w:val="00A540A5"/>
    <w:rsid w:val="00AD4B8E"/>
    <w:rsid w:val="00B1018F"/>
    <w:rsid w:val="00B1664E"/>
    <w:rsid w:val="00B62DE6"/>
    <w:rsid w:val="00BF024F"/>
    <w:rsid w:val="00C1741F"/>
    <w:rsid w:val="00CD376E"/>
    <w:rsid w:val="00D0690F"/>
    <w:rsid w:val="00EA2EDB"/>
    <w:rsid w:val="00F1022F"/>
    <w:rsid w:val="00F104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87E02"/>
  <w15:chartTrackingRefBased/>
  <w15:docId w15:val="{2A375E6C-5B05-460E-AB37-AAC13FC2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uk-UA" w:eastAsia="en-US" w:bidi="ar-SA"/>
      </w:rPr>
    </w:rPrDefault>
    <w:pPrDefault>
      <w:pPr>
        <w:spacing w:after="160"/>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64E"/>
    <w:pPr>
      <w:spacing w:after="0"/>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1664E"/>
    <w:pPr>
      <w:spacing w:after="0"/>
      <w:jc w:val="left"/>
    </w:pPr>
    <w:rPr>
      <w:rFonts w:eastAsia="Times New Roman"/>
      <w:sz w:val="24"/>
      <w:szCs w:val="24"/>
      <w:lang w:eastAsia="ru-RU"/>
    </w:rPr>
  </w:style>
  <w:style w:type="paragraph" w:styleId="a4">
    <w:name w:val="List Paragraph"/>
    <w:basedOn w:val="a"/>
    <w:uiPriority w:val="34"/>
    <w:qFormat/>
    <w:rsid w:val="00B1664E"/>
    <w:pPr>
      <w:ind w:left="720"/>
      <w:contextualSpacing/>
    </w:pPr>
  </w:style>
  <w:style w:type="paragraph" w:customStyle="1" w:styleId="zfr3q">
    <w:name w:val="zfr3q"/>
    <w:basedOn w:val="a"/>
    <w:rsid w:val="00D0690F"/>
    <w:pPr>
      <w:spacing w:before="100" w:beforeAutospacing="1" w:after="100" w:afterAutospacing="1"/>
    </w:pPr>
    <w:rPr>
      <w:lang w:val="en-US" w:eastAsia="en-US"/>
    </w:rPr>
  </w:style>
  <w:style w:type="character" w:customStyle="1" w:styleId="c9dxtc">
    <w:name w:val="c9dxtc"/>
    <w:basedOn w:val="a0"/>
    <w:rsid w:val="00D0690F"/>
  </w:style>
  <w:style w:type="character" w:customStyle="1" w:styleId="apple-tab-span">
    <w:name w:val="apple-tab-span"/>
    <w:basedOn w:val="a0"/>
    <w:rsid w:val="002C17D7"/>
  </w:style>
  <w:style w:type="table" w:styleId="a5">
    <w:name w:val="Table Grid"/>
    <w:basedOn w:val="a1"/>
    <w:uiPriority w:val="39"/>
    <w:rsid w:val="00CD376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fif"/><Relationship Id="rId18" Type="http://schemas.openxmlformats.org/officeDocument/2006/relationships/image" Target="media/image14.pn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jfif"/><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fif"/><Relationship Id="rId20" Type="http://schemas.openxmlformats.org/officeDocument/2006/relationships/image" Target="media/image16.pn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png"/><Relationship Id="rId5" Type="http://schemas.openxmlformats.org/officeDocument/2006/relationships/image" Target="media/image1.jpeg"/><Relationship Id="rId15" Type="http://schemas.openxmlformats.org/officeDocument/2006/relationships/image" Target="media/image11.jp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fif"/><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jpeg"/><Relationship Id="rId8"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5149</Words>
  <Characters>29353</Characters>
  <Application>Microsoft Office Word</Application>
  <DocSecurity>0</DocSecurity>
  <Lines>244</Lines>
  <Paragraphs>68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Hansel</cp:lastModifiedBy>
  <cp:revision>27</cp:revision>
  <dcterms:created xsi:type="dcterms:W3CDTF">2024-06-03T15:27:00Z</dcterms:created>
  <dcterms:modified xsi:type="dcterms:W3CDTF">2025-03-22T08:31:00Z</dcterms:modified>
</cp:coreProperties>
</file>